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C439C" w14:textId="77777777" w:rsidR="00B51D3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09A9004" w14:textId="77777777" w:rsidR="00B51D37" w:rsidRDefault="00000000">
      <w:pPr>
        <w:framePr w:w="5436" w:wrap="auto" w:hAnchor="text" w:x="3353" w:y="1410"/>
        <w:widowControl w:val="0"/>
        <w:autoSpaceDE w:val="0"/>
        <w:autoSpaceDN w:val="0"/>
        <w:spacing w:before="0" w:after="0" w:line="402" w:lineRule="exact"/>
        <w:jc w:val="left"/>
        <w:rPr>
          <w:rFonts w:ascii="Arial"/>
          <w:b/>
          <w:color w:val="000000"/>
          <w:sz w:val="36"/>
        </w:rPr>
      </w:pPr>
      <w:r>
        <w:rPr>
          <w:rFonts w:ascii="Arial" w:hAnsi="Arial" w:cs="Arial"/>
          <w:b/>
          <w:color w:val="000000"/>
          <w:sz w:val="36"/>
        </w:rPr>
        <w:t>MĚSTO</w:t>
      </w:r>
      <w:r>
        <w:rPr>
          <w:rFonts w:ascii="Arial"/>
          <w:b/>
          <w:color w:val="000000"/>
          <w:spacing w:val="1"/>
          <w:sz w:val="36"/>
        </w:rPr>
        <w:t xml:space="preserve"> </w:t>
      </w:r>
      <w:r>
        <w:rPr>
          <w:rFonts w:ascii="Arial"/>
          <w:b/>
          <w:color w:val="000000"/>
          <w:sz w:val="36"/>
        </w:rPr>
        <w:t>TEPLICE</w:t>
      </w:r>
      <w:r>
        <w:rPr>
          <w:rFonts w:ascii="Arial"/>
          <w:b/>
          <w:color w:val="000000"/>
          <w:spacing w:val="1"/>
          <w:sz w:val="36"/>
        </w:rPr>
        <w:t xml:space="preserve"> </w:t>
      </w:r>
      <w:r>
        <w:rPr>
          <w:rFonts w:ascii="Arial"/>
          <w:b/>
          <w:color w:val="000000"/>
          <w:spacing w:val="-2"/>
          <w:sz w:val="36"/>
        </w:rPr>
        <w:t>NAD</w:t>
      </w:r>
      <w:r>
        <w:rPr>
          <w:rFonts w:ascii="Arial"/>
          <w:b/>
          <w:color w:val="000000"/>
          <w:spacing w:val="3"/>
          <w:sz w:val="36"/>
        </w:rPr>
        <w:t xml:space="preserve"> </w:t>
      </w:r>
      <w:r>
        <w:rPr>
          <w:rFonts w:ascii="Arial" w:hAnsi="Arial" w:cs="Arial"/>
          <w:b/>
          <w:color w:val="000000"/>
          <w:sz w:val="36"/>
        </w:rPr>
        <w:t>METUJÍ</w:t>
      </w:r>
    </w:p>
    <w:p w14:paraId="6493A2D9" w14:textId="77777777" w:rsidR="00B51D37" w:rsidRDefault="00000000">
      <w:pPr>
        <w:framePr w:w="6242" w:wrap="auto" w:hAnchor="text" w:x="2950" w:y="2194"/>
        <w:widowControl w:val="0"/>
        <w:autoSpaceDE w:val="0"/>
        <w:autoSpaceDN w:val="0"/>
        <w:spacing w:before="0" w:after="0" w:line="353" w:lineRule="exact"/>
        <w:jc w:val="left"/>
        <w:rPr>
          <w:rFonts w:ascii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Nařízení</w:t>
      </w:r>
      <w:r>
        <w:rPr>
          <w:rFonts w:ascii="Times New Roman"/>
          <w:b/>
          <w:color w:val="000000"/>
          <w:spacing w:val="1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města</w:t>
      </w:r>
      <w:r>
        <w:rPr>
          <w:rFonts w:ascii="Times New Roman"/>
          <w:b/>
          <w:color w:val="000000"/>
          <w:sz w:val="32"/>
        </w:rPr>
        <w:t xml:space="preserve"> Teplice</w:t>
      </w:r>
      <w:r>
        <w:rPr>
          <w:rFonts w:ascii="Times New Roman"/>
          <w:b/>
          <w:color w:val="000000"/>
          <w:spacing w:val="-1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 xml:space="preserve">nad </w:t>
      </w:r>
      <w:r>
        <w:rPr>
          <w:rFonts w:ascii="Times New Roman" w:hAnsi="Times New Roman" w:cs="Times New Roman"/>
          <w:b/>
          <w:color w:val="000000"/>
          <w:sz w:val="32"/>
        </w:rPr>
        <w:t>Metují</w:t>
      </w:r>
      <w:r>
        <w:rPr>
          <w:rFonts w:ascii="Times New Roman"/>
          <w:b/>
          <w:color w:val="000000"/>
          <w:spacing w:val="2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č.</w:t>
      </w:r>
      <w:r>
        <w:rPr>
          <w:rFonts w:ascii="Times New Roman"/>
          <w:b/>
          <w:color w:val="000000"/>
          <w:spacing w:val="1"/>
          <w:sz w:val="32"/>
        </w:rPr>
        <w:t xml:space="preserve"> 1/2017</w:t>
      </w:r>
    </w:p>
    <w:p w14:paraId="0EDB3DEB" w14:textId="77777777" w:rsidR="00B51D37" w:rsidRDefault="00000000">
      <w:pPr>
        <w:framePr w:w="8964" w:wrap="auto" w:hAnchor="text" w:x="1589" w:y="28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O</w:t>
      </w:r>
      <w:r>
        <w:rPr>
          <w:rFonts w:ascii="Times New Roman"/>
          <w:b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ZÁKAZU</w:t>
      </w:r>
      <w:r>
        <w:rPr>
          <w:rFonts w:ascii="Times New Roman"/>
          <w:b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PODOMNÍHO</w:t>
      </w:r>
      <w:r>
        <w:rPr>
          <w:rFonts w:ascii="Times New Roman"/>
          <w:b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b/>
          <w:color w:val="000000"/>
          <w:sz w:val="24"/>
        </w:rPr>
        <w:t>POCHŮZKOVÉHO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PRODEJE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NA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ÚZEMÍ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MĚSTA</w:t>
      </w:r>
    </w:p>
    <w:p w14:paraId="0BE3271B" w14:textId="77777777" w:rsidR="00B51D37" w:rsidRDefault="00000000">
      <w:pPr>
        <w:framePr w:w="9312" w:wrap="auto" w:hAnchor="text" w:x="1416" w:y="37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Zastupitelstvo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města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Teplice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nad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Metují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svém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zasedání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z w:val="24"/>
        </w:rPr>
        <w:t>dne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z w:val="24"/>
        </w:rPr>
        <w:t>26.06.2017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usnesením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</w:p>
    <w:p w14:paraId="245FFC45" w14:textId="77777777" w:rsidR="00B51D37" w:rsidRDefault="00000000">
      <w:pPr>
        <w:framePr w:w="360" w:wrap="auto" w:hAnchor="text" w:x="1416" w:y="4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0</w:t>
      </w:r>
    </w:p>
    <w:p w14:paraId="115DA528" w14:textId="77777777" w:rsidR="00B51D37" w:rsidRDefault="00000000">
      <w:pPr>
        <w:framePr w:w="9194" w:wrap="auto" w:hAnchor="text" w:x="1536" w:y="4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1/19/2017</w:t>
      </w:r>
      <w:r>
        <w:rPr>
          <w:rFonts w:ascii="Times New Roman"/>
          <w:color w:val="000000"/>
          <w:spacing w:val="257"/>
          <w:sz w:val="24"/>
        </w:rPr>
        <w:t xml:space="preserve"> </w:t>
      </w:r>
      <w:r>
        <w:rPr>
          <w:rFonts w:ascii="Times New Roman"/>
          <w:color w:val="000000"/>
          <w:sz w:val="24"/>
        </w:rPr>
        <w:t>usneslo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vydat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dle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ustan</w:t>
      </w:r>
      <w:r>
        <w:rPr>
          <w:rFonts w:ascii="Times New Roman" w:hAnsi="Times New Roman" w:cs="Times New Roman"/>
          <w:color w:val="000000"/>
          <w:sz w:val="24"/>
        </w:rPr>
        <w:t>ovení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18</w:t>
      </w:r>
      <w:r>
        <w:rPr>
          <w:rFonts w:ascii="Times New Roman"/>
          <w:color w:val="000000"/>
          <w:spacing w:val="98"/>
          <w:sz w:val="24"/>
        </w:rPr>
        <w:t xml:space="preserve"> </w:t>
      </w:r>
      <w:r>
        <w:rPr>
          <w:rFonts w:ascii="Times New Roman"/>
          <w:color w:val="000000"/>
          <w:sz w:val="24"/>
        </w:rPr>
        <w:t>odst.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455/1991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z w:val="24"/>
        </w:rPr>
        <w:t>Sb.,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z w:val="24"/>
        </w:rPr>
        <w:t>o</w:t>
      </w:r>
    </w:p>
    <w:p w14:paraId="5095AAF3" w14:textId="77777777" w:rsidR="00B51D37" w:rsidRDefault="00000000">
      <w:pPr>
        <w:framePr w:w="9313" w:wrap="auto" w:hAnchor="text" w:x="1416" w:y="42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živnostenském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podnikání,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znění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pozdějších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předpisů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(dále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z w:val="24"/>
        </w:rPr>
        <w:t>jen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„živnostenský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zákon“)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18CC07B1" w14:textId="77777777" w:rsidR="00B51D37" w:rsidRDefault="00000000">
      <w:pPr>
        <w:framePr w:w="9313" w:wrap="auto" w:hAnchor="text" w:x="1416" w:y="4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v souladu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ustanoveními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11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odst.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1,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84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odst.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3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§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102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odst.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4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spojení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odst.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2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písm.</w:t>
      </w:r>
    </w:p>
    <w:p w14:paraId="664FDBDA" w14:textId="77777777" w:rsidR="00B51D37" w:rsidRDefault="00000000">
      <w:pPr>
        <w:framePr w:w="9313" w:wrap="auto" w:hAnchor="text" w:x="1416" w:y="4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z w:val="24"/>
        </w:rPr>
        <w:t>128/2000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Sb.</w:t>
      </w:r>
      <w:r>
        <w:rPr>
          <w:rFonts w:ascii="Times New Roman"/>
          <w:color w:val="000000"/>
          <w:sz w:val="24"/>
        </w:rPr>
        <w:t>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obcích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(obecní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zřízení),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ve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znění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pozdějších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předpisů,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z w:val="24"/>
        </w:rPr>
        <w:t>toto</w:t>
      </w:r>
    </w:p>
    <w:p w14:paraId="20B23022" w14:textId="77777777" w:rsidR="00B51D37" w:rsidRDefault="00000000">
      <w:pPr>
        <w:framePr w:w="9313" w:wrap="auto" w:hAnchor="text" w:x="1416" w:y="4287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nařízení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města</w:t>
      </w:r>
      <w:r>
        <w:rPr>
          <w:rFonts w:ascii="Times New Roman"/>
          <w:color w:val="000000"/>
          <w:sz w:val="24"/>
        </w:rPr>
        <w:t xml:space="preserve"> Teplice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Metují:</w:t>
      </w:r>
    </w:p>
    <w:p w14:paraId="6EED5E71" w14:textId="77777777" w:rsidR="00B51D37" w:rsidRDefault="00000000">
      <w:pPr>
        <w:framePr w:w="720" w:wrap="auto" w:hAnchor="text" w:x="5713" w:y="57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1</w:t>
      </w:r>
    </w:p>
    <w:p w14:paraId="234D09F1" w14:textId="77777777" w:rsidR="00B51D37" w:rsidRDefault="00000000">
      <w:pPr>
        <w:framePr w:w="2156" w:wrap="auto" w:hAnchor="text" w:x="4995" w:y="605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Úvodní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ustanovení</w:t>
      </w:r>
    </w:p>
    <w:p w14:paraId="5D8323D0" w14:textId="77777777" w:rsidR="00B51D37" w:rsidRDefault="00000000">
      <w:pPr>
        <w:framePr w:w="360" w:wrap="auto" w:hAnchor="text" w:x="1416" w:y="6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0B01C46C" w14:textId="77777777" w:rsidR="00B51D37" w:rsidRDefault="00000000">
      <w:pPr>
        <w:framePr w:w="360" w:wrap="auto" w:hAnchor="text" w:x="1416" w:y="6386"/>
        <w:widowControl w:val="0"/>
        <w:autoSpaceDE w:val="0"/>
        <w:autoSpaceDN w:val="0"/>
        <w:spacing w:before="111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5DD91F40" w14:textId="77777777" w:rsidR="00B51D37" w:rsidRDefault="00000000">
      <w:pPr>
        <w:framePr w:w="300" w:wrap="auto" w:hAnchor="text" w:x="1536" w:y="6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6D90C70B" w14:textId="77777777" w:rsidR="00B51D37" w:rsidRDefault="00000000">
      <w:pPr>
        <w:framePr w:w="300" w:wrap="auto" w:hAnchor="text" w:x="1536" w:y="6386"/>
        <w:widowControl w:val="0"/>
        <w:autoSpaceDE w:val="0"/>
        <w:autoSpaceDN w:val="0"/>
        <w:spacing w:before="1114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6630E74E" w14:textId="77777777" w:rsidR="00B51D37" w:rsidRDefault="00000000">
      <w:pPr>
        <w:framePr w:w="8642" w:wrap="auto" w:hAnchor="text" w:x="2086" w:y="6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Předmětem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tohoto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nařízení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města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(dále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jen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„nařízení“)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stanovit,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které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druhy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prodeje</w:t>
      </w:r>
    </w:p>
    <w:p w14:paraId="7D269457" w14:textId="77777777" w:rsidR="00B51D37" w:rsidRDefault="00000000">
      <w:pPr>
        <w:framePr w:w="8642" w:wrap="auto" w:hAnchor="text" w:x="2086" w:y="6386"/>
        <w:widowControl w:val="0"/>
        <w:autoSpaceDE w:val="0"/>
        <w:autoSpaceDN w:val="0"/>
        <w:spacing w:before="10" w:after="0" w:line="266" w:lineRule="exact"/>
        <w:ind w:left="3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z</w:t>
      </w:r>
      <w:r>
        <w:rPr>
          <w:rFonts w:ascii="Times New Roman" w:hAnsi="Times New Roman" w:cs="Times New Roman"/>
          <w:color w:val="000000"/>
          <w:sz w:val="24"/>
        </w:rPr>
        <w:t>boží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nebo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poskytování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služeb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prováděné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z w:val="24"/>
        </w:rPr>
        <w:t>mimo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provozovnu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určenou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z w:val="24"/>
        </w:rPr>
        <w:t>k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tomuto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účelu</w:t>
      </w:r>
    </w:p>
    <w:p w14:paraId="4C15DB38" w14:textId="77777777" w:rsidR="00B51D37" w:rsidRDefault="00000000">
      <w:pPr>
        <w:framePr w:w="8642" w:wrap="auto" w:hAnchor="text" w:x="2086" w:y="6386"/>
        <w:widowControl w:val="0"/>
        <w:autoSpaceDE w:val="0"/>
        <w:autoSpaceDN w:val="0"/>
        <w:spacing w:before="0" w:after="0" w:line="266" w:lineRule="exact"/>
        <w:ind w:left="3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kolaudačním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rozhodnutím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z w:val="24"/>
        </w:rPr>
        <w:t>podle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zvláštního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zákona</w:t>
      </w:r>
      <w:r>
        <w:rPr>
          <w:rFonts w:ascii="Times New Roman"/>
          <w:color w:val="000000"/>
          <w:spacing w:val="2"/>
          <w:sz w:val="24"/>
          <w:vertAlign w:val="superscript"/>
        </w:rPr>
        <w:t>1)</w:t>
      </w:r>
      <w:r>
        <w:rPr>
          <w:rFonts w:ascii="Times New Roman"/>
          <w:color w:val="000000"/>
          <w:spacing w:val="63"/>
          <w:sz w:val="24"/>
          <w:vertAlign w:val="superscript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území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města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z w:val="24"/>
        </w:rPr>
        <w:t>Teplice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nad</w:t>
      </w:r>
    </w:p>
    <w:p w14:paraId="7D87D8DE" w14:textId="77777777" w:rsidR="00B51D37" w:rsidRDefault="00000000">
      <w:pPr>
        <w:framePr w:w="8642" w:wrap="auto" w:hAnchor="text" w:x="2086" w:y="6386"/>
        <w:widowControl w:val="0"/>
        <w:autoSpaceDE w:val="0"/>
        <w:autoSpaceDN w:val="0"/>
        <w:spacing w:before="10" w:after="0" w:line="266" w:lineRule="exact"/>
        <w:ind w:left="38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Metují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jsou </w:t>
      </w:r>
      <w:r>
        <w:rPr>
          <w:rFonts w:ascii="Times New Roman" w:hAnsi="Times New Roman" w:cs="Times New Roman"/>
          <w:color w:val="000000"/>
          <w:spacing w:val="-1"/>
          <w:sz w:val="24"/>
        </w:rPr>
        <w:t>zakázány.</w:t>
      </w:r>
    </w:p>
    <w:p w14:paraId="5F97C192" w14:textId="77777777" w:rsidR="00B51D37" w:rsidRDefault="00000000">
      <w:pPr>
        <w:framePr w:w="8622" w:wrap="auto" w:hAnchor="text" w:x="2100" w:y="77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Účelem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tohoto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nařízení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z w:val="24"/>
        </w:rPr>
        <w:t>je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nenarušování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ochrany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obydlí,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zajištění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veřejného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pořádku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5BE9E0DE" w14:textId="77777777" w:rsidR="00B51D37" w:rsidRDefault="00000000">
      <w:pPr>
        <w:framePr w:w="8622" w:wrap="auto" w:hAnchor="text" w:x="2100" w:y="7766"/>
        <w:widowControl w:val="0"/>
        <w:autoSpaceDE w:val="0"/>
        <w:autoSpaceDN w:val="0"/>
        <w:spacing w:before="10" w:after="0" w:line="266" w:lineRule="exact"/>
        <w:ind w:left="24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zvýšení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bezpečnosti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obyvatel </w:t>
      </w:r>
      <w:r>
        <w:rPr>
          <w:rFonts w:ascii="Times New Roman" w:hAnsi="Times New Roman" w:cs="Times New Roman"/>
          <w:color w:val="000000"/>
          <w:sz w:val="24"/>
        </w:rPr>
        <w:t>města</w:t>
      </w:r>
      <w:r>
        <w:rPr>
          <w:rFonts w:ascii="Times New Roman"/>
          <w:color w:val="000000"/>
          <w:sz w:val="24"/>
        </w:rPr>
        <w:t xml:space="preserve"> Teplice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nad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Metují.</w:t>
      </w:r>
    </w:p>
    <w:p w14:paraId="366494E4" w14:textId="77777777" w:rsidR="00B51D37" w:rsidRDefault="00000000">
      <w:pPr>
        <w:framePr w:w="1976" w:wrap="auto" w:hAnchor="text" w:x="5082" w:y="8649"/>
        <w:widowControl w:val="0"/>
        <w:autoSpaceDE w:val="0"/>
        <w:autoSpaceDN w:val="0"/>
        <w:spacing w:before="0" w:after="0" w:line="266" w:lineRule="exact"/>
        <w:ind w:left="631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2</w:t>
      </w:r>
    </w:p>
    <w:p w14:paraId="4BB0CC6A" w14:textId="77777777" w:rsidR="00B51D37" w:rsidRDefault="00000000">
      <w:pPr>
        <w:framePr w:w="1976" w:wrap="auto" w:hAnchor="text" w:x="5082" w:y="86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Vymezení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1"/>
          <w:sz w:val="24"/>
        </w:rPr>
        <w:t>pojmů</w:t>
      </w:r>
    </w:p>
    <w:p w14:paraId="589ED353" w14:textId="77777777" w:rsidR="00B51D37" w:rsidRDefault="00000000">
      <w:pPr>
        <w:framePr w:w="4608" w:wrap="auto" w:hAnchor="text" w:x="1416" w:y="94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Pro </w:t>
      </w:r>
      <w:r>
        <w:rPr>
          <w:rFonts w:ascii="Times New Roman" w:hAnsi="Times New Roman" w:cs="Times New Roman"/>
          <w:color w:val="000000"/>
          <w:sz w:val="24"/>
        </w:rPr>
        <w:t>účely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tohoto </w:t>
      </w:r>
      <w:r>
        <w:rPr>
          <w:rFonts w:ascii="Times New Roman" w:hAnsi="Times New Roman" w:cs="Times New Roman"/>
          <w:color w:val="000000"/>
          <w:sz w:val="24"/>
        </w:rPr>
        <w:t>nařízení</w:t>
      </w:r>
      <w:r>
        <w:rPr>
          <w:rFonts w:ascii="Times New Roman"/>
          <w:color w:val="000000"/>
          <w:sz w:val="24"/>
        </w:rPr>
        <w:t xml:space="preserve"> se </w:t>
      </w:r>
      <w:r>
        <w:rPr>
          <w:rFonts w:ascii="Times New Roman" w:hAnsi="Times New Roman" w:cs="Times New Roman"/>
          <w:color w:val="000000"/>
          <w:sz w:val="24"/>
        </w:rPr>
        <w:t>vymezují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pojmy:</w:t>
      </w:r>
    </w:p>
    <w:p w14:paraId="601E08AB" w14:textId="77777777" w:rsidR="00B51D37" w:rsidRDefault="00000000">
      <w:pPr>
        <w:framePr w:w="360" w:wrap="auto" w:hAnchor="text" w:x="1416" w:y="9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7B3F6913" w14:textId="77777777" w:rsidR="00B51D37" w:rsidRDefault="00000000">
      <w:pPr>
        <w:framePr w:w="300" w:wrap="auto" w:hAnchor="text" w:x="1536" w:y="9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4AAEFFC1" w14:textId="77777777" w:rsidR="00B51D37" w:rsidRDefault="00000000">
      <w:pPr>
        <w:framePr w:w="8604" w:wrap="auto" w:hAnchor="text" w:x="2124" w:y="9753"/>
        <w:widowControl w:val="0"/>
        <w:autoSpaceDE w:val="0"/>
        <w:autoSpaceDN w:val="0"/>
        <w:spacing w:before="0" w:after="0" w:line="266" w:lineRule="exact"/>
        <w:ind w:left="34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Podomním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prodejem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rozumí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prodej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zboží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poskytování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služeb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z w:val="24"/>
        </w:rPr>
        <w:t>nebo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nabízení</w:t>
      </w:r>
    </w:p>
    <w:p w14:paraId="369660B6" w14:textId="77777777" w:rsidR="00B51D37" w:rsidRDefault="00000000">
      <w:pPr>
        <w:framePr w:w="8604" w:wrap="auto" w:hAnchor="text" w:x="2124" w:y="9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prodeje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zboží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poskytování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služeb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provozovaný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z w:val="24"/>
        </w:rPr>
        <w:t>bez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pevného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stanoviště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obchůzkou</w:t>
      </w:r>
    </w:p>
    <w:p w14:paraId="4208F88A" w14:textId="77777777" w:rsidR="00B51D37" w:rsidRDefault="00000000">
      <w:pPr>
        <w:framePr w:w="8604" w:wrap="auto" w:hAnchor="text" w:x="2124" w:y="975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jednotlivých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bytů,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domů,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budov apod. bez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předchozí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objednávky.</w:t>
      </w:r>
    </w:p>
    <w:p w14:paraId="6D33987A" w14:textId="77777777" w:rsidR="00B51D37" w:rsidRDefault="00000000">
      <w:pPr>
        <w:framePr w:w="360" w:wrap="auto" w:hAnchor="text" w:x="1416" w:y="10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6F6D720F" w14:textId="77777777" w:rsidR="00B51D37" w:rsidRDefault="00000000">
      <w:pPr>
        <w:framePr w:w="300" w:wrap="auto" w:hAnchor="text" w:x="1536" w:y="10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</w:p>
    <w:p w14:paraId="54BD9F76" w14:textId="77777777" w:rsidR="00B51D37" w:rsidRDefault="00000000">
      <w:pPr>
        <w:framePr w:w="8732" w:wrap="auto" w:hAnchor="text" w:x="1997" w:y="108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Po</w:t>
      </w:r>
      <w:r>
        <w:rPr>
          <w:rFonts w:ascii="Times New Roman" w:hAnsi="Times New Roman" w:cs="Times New Roman"/>
          <w:color w:val="000000"/>
          <w:spacing w:val="-1"/>
          <w:sz w:val="24"/>
        </w:rPr>
        <w:t>chůzkovým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prodejem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rozumí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z w:val="24"/>
        </w:rPr>
        <w:t>prodej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zboží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z w:val="24"/>
        </w:rPr>
        <w:t>nebo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poskytování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služeb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z w:val="24"/>
        </w:rPr>
        <w:t>nebo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nabízení</w:t>
      </w:r>
    </w:p>
    <w:p w14:paraId="099B4F02" w14:textId="77777777" w:rsidR="00B51D37" w:rsidRDefault="00000000">
      <w:pPr>
        <w:framePr w:w="8732" w:wrap="auto" w:hAnchor="text" w:x="1997" w:y="10857"/>
        <w:widowControl w:val="0"/>
        <w:autoSpaceDE w:val="0"/>
        <w:autoSpaceDN w:val="0"/>
        <w:spacing w:before="10" w:after="0" w:line="266" w:lineRule="exact"/>
        <w:ind w:left="1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prodeje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zboží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poskytování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služeb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veřejném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prostranství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z w:val="24"/>
        </w:rPr>
        <w:t>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použitím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přenosného</w:t>
      </w:r>
    </w:p>
    <w:p w14:paraId="2632AABD" w14:textId="77777777" w:rsidR="00B51D37" w:rsidRDefault="00000000">
      <w:pPr>
        <w:framePr w:w="8732" w:wrap="auto" w:hAnchor="text" w:x="1997" w:y="10857"/>
        <w:widowControl w:val="0"/>
        <w:autoSpaceDE w:val="0"/>
        <w:autoSpaceDN w:val="0"/>
        <w:spacing w:before="10" w:after="0" w:line="266" w:lineRule="exact"/>
        <w:ind w:left="1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nebo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neseného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zařízení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z w:val="24"/>
        </w:rPr>
        <w:t>(konstrukce,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tyče,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závěsného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pultu,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zavazadel,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tašek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</w:p>
    <w:p w14:paraId="00CCD22E" w14:textId="77777777" w:rsidR="00B51D37" w:rsidRDefault="00000000">
      <w:pPr>
        <w:framePr w:w="8732" w:wrap="auto" w:hAnchor="text" w:x="1997" w:y="10857"/>
        <w:widowControl w:val="0"/>
        <w:autoSpaceDE w:val="0"/>
        <w:autoSpaceDN w:val="0"/>
        <w:spacing w:before="10" w:after="0" w:line="266" w:lineRule="exact"/>
        <w:ind w:left="127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podobných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zařízení)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nebo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přímo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z w:val="24"/>
        </w:rPr>
        <w:t>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ruky,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přičemž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není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rozhodující,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ten,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z w:val="24"/>
        </w:rPr>
        <w:t>kdo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zboží</w:t>
      </w:r>
    </w:p>
    <w:p w14:paraId="4CA7E70E" w14:textId="77777777" w:rsidR="00B51D37" w:rsidRDefault="00000000">
      <w:pPr>
        <w:framePr w:w="8732" w:wrap="auto" w:hAnchor="text" w:x="1997" w:y="10857"/>
        <w:widowControl w:val="0"/>
        <w:autoSpaceDE w:val="0"/>
        <w:autoSpaceDN w:val="0"/>
        <w:spacing w:before="10" w:after="0" w:line="266" w:lineRule="exact"/>
        <w:ind w:left="127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nebo </w:t>
      </w:r>
      <w:r>
        <w:rPr>
          <w:rFonts w:ascii="Times New Roman" w:hAnsi="Times New Roman" w:cs="Times New Roman"/>
          <w:color w:val="000000"/>
          <w:spacing w:val="1"/>
          <w:sz w:val="24"/>
        </w:rPr>
        <w:t>služby</w:t>
      </w:r>
      <w:r>
        <w:rPr>
          <w:rFonts w:ascii="Times New Roman"/>
          <w:color w:val="000000"/>
          <w:spacing w:val="-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prodává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či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nabízí,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se </w:t>
      </w:r>
      <w:r>
        <w:rPr>
          <w:rFonts w:ascii="Times New Roman" w:hAnsi="Times New Roman" w:cs="Times New Roman"/>
          <w:color w:val="000000"/>
          <w:sz w:val="24"/>
        </w:rPr>
        <w:t>přemísťuje</w:t>
      </w:r>
      <w:r>
        <w:rPr>
          <w:rFonts w:ascii="Times New Roman"/>
          <w:color w:val="000000"/>
          <w:sz w:val="24"/>
        </w:rPr>
        <w:t xml:space="preserve"> nebo </w:t>
      </w:r>
      <w:r>
        <w:rPr>
          <w:rFonts w:ascii="Times New Roman" w:hAnsi="Times New Roman" w:cs="Times New Roman"/>
          <w:color w:val="000000"/>
          <w:sz w:val="24"/>
        </w:rPr>
        <w:t>postává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místě.</w:t>
      </w:r>
    </w:p>
    <w:p w14:paraId="6057F4B4" w14:textId="77777777" w:rsidR="00B51D37" w:rsidRDefault="00000000">
      <w:pPr>
        <w:framePr w:w="720" w:wrap="auto" w:hAnchor="text" w:x="5713" w:y="127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3</w:t>
      </w:r>
    </w:p>
    <w:p w14:paraId="295382EC" w14:textId="77777777" w:rsidR="00B51D37" w:rsidRDefault="00000000">
      <w:pPr>
        <w:framePr w:w="5543" w:wrap="auto" w:hAnchor="text" w:x="3298" w:y="130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Zakázané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druhy prodeje</w:t>
      </w:r>
      <w:r>
        <w:rPr>
          <w:rFonts w:ascii="Times New Roman"/>
          <w:b/>
          <w:color w:val="000000"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zboží</w:t>
      </w:r>
      <w:r>
        <w:rPr>
          <w:rFonts w:ascii="Times New Roman"/>
          <w:b/>
          <w:color w:val="000000"/>
          <w:sz w:val="24"/>
        </w:rPr>
        <w:t xml:space="preserve"> a </w:t>
      </w:r>
      <w:r>
        <w:rPr>
          <w:rFonts w:ascii="Times New Roman" w:hAnsi="Times New Roman" w:cs="Times New Roman"/>
          <w:b/>
          <w:color w:val="000000"/>
          <w:sz w:val="24"/>
        </w:rPr>
        <w:t>poskytování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služeb</w:t>
      </w:r>
    </w:p>
    <w:p w14:paraId="03D24FEF" w14:textId="77777777" w:rsidR="00B51D37" w:rsidRDefault="00000000">
      <w:pPr>
        <w:framePr w:w="8510" w:wrap="auto" w:hAnchor="text" w:x="1416" w:y="136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území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města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Teplice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nad </w:t>
      </w:r>
      <w:r>
        <w:rPr>
          <w:rFonts w:ascii="Times New Roman" w:hAnsi="Times New Roman" w:cs="Times New Roman"/>
          <w:color w:val="000000"/>
          <w:sz w:val="24"/>
        </w:rPr>
        <w:t>Metují</w:t>
      </w:r>
      <w:r>
        <w:rPr>
          <w:rFonts w:ascii="Times New Roman"/>
          <w:color w:val="000000"/>
          <w:sz w:val="24"/>
        </w:rPr>
        <w:t xml:space="preserve"> se </w:t>
      </w:r>
      <w:r>
        <w:rPr>
          <w:rFonts w:ascii="Times New Roman" w:hAnsi="Times New Roman" w:cs="Times New Roman"/>
          <w:color w:val="000000"/>
          <w:sz w:val="24"/>
        </w:rPr>
        <w:t>podomní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prodej a </w:t>
      </w:r>
      <w:r>
        <w:rPr>
          <w:rFonts w:ascii="Times New Roman" w:hAnsi="Times New Roman" w:cs="Times New Roman"/>
          <w:color w:val="000000"/>
          <w:sz w:val="24"/>
        </w:rPr>
        <w:t>pochůzkový</w:t>
      </w:r>
      <w:r>
        <w:rPr>
          <w:rFonts w:ascii="Times New Roman"/>
          <w:color w:val="000000"/>
          <w:spacing w:val="-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prodej </w:t>
      </w:r>
      <w:r>
        <w:rPr>
          <w:rFonts w:ascii="Times New Roman" w:hAnsi="Times New Roman" w:cs="Times New Roman"/>
          <w:color w:val="000000"/>
          <w:sz w:val="24"/>
        </w:rPr>
        <w:t>zakazují.</w:t>
      </w:r>
    </w:p>
    <w:p w14:paraId="36514024" w14:textId="77777777" w:rsidR="00B51D37" w:rsidRDefault="00000000">
      <w:pPr>
        <w:framePr w:w="720" w:wrap="auto" w:hAnchor="text" w:x="5713" w:y="1417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4</w:t>
      </w:r>
    </w:p>
    <w:p w14:paraId="66168762" w14:textId="77777777" w:rsidR="00B51D37" w:rsidRDefault="00000000">
      <w:pPr>
        <w:framePr w:w="7471" w:wrap="auto" w:hAnchor="text" w:x="2336" w:y="144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Prodej </w:t>
      </w:r>
      <w:r>
        <w:rPr>
          <w:rFonts w:ascii="Times New Roman" w:hAnsi="Times New Roman" w:cs="Times New Roman"/>
          <w:b/>
          <w:color w:val="000000"/>
          <w:sz w:val="24"/>
        </w:rPr>
        <w:t>zboží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a </w:t>
      </w:r>
      <w:r>
        <w:rPr>
          <w:rFonts w:ascii="Times New Roman" w:hAnsi="Times New Roman" w:cs="Times New Roman"/>
          <w:b/>
          <w:color w:val="000000"/>
          <w:sz w:val="24"/>
        </w:rPr>
        <w:t>poskytování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služeb,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na</w:t>
      </w:r>
      <w:r>
        <w:rPr>
          <w:rFonts w:ascii="Times New Roman"/>
          <w:b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které</w:t>
      </w:r>
      <w:r>
        <w:rPr>
          <w:rFonts w:ascii="Times New Roman"/>
          <w:b/>
          <w:color w:val="000000"/>
          <w:sz w:val="24"/>
        </w:rPr>
        <w:t xml:space="preserve"> se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toto </w:t>
      </w:r>
      <w:r>
        <w:rPr>
          <w:rFonts w:ascii="Times New Roman" w:hAnsi="Times New Roman" w:cs="Times New Roman"/>
          <w:b/>
          <w:color w:val="000000"/>
          <w:sz w:val="24"/>
        </w:rPr>
        <w:t>nařízení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/>
          <w:b/>
          <w:color w:val="000000"/>
          <w:spacing w:val="6"/>
          <w:sz w:val="24"/>
        </w:rPr>
        <w:t>n</w:t>
      </w:r>
      <w:r>
        <w:rPr>
          <w:rFonts w:ascii="Times New Roman"/>
          <w:b/>
          <w:color w:val="000000"/>
          <w:sz w:val="24"/>
        </w:rPr>
        <w:t>evztahuje</w:t>
      </w:r>
    </w:p>
    <w:p w14:paraId="0954A06F" w14:textId="77777777" w:rsidR="00B51D37" w:rsidRDefault="00000000">
      <w:pPr>
        <w:framePr w:w="360" w:wrap="auto" w:hAnchor="text" w:x="1416" w:y="1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0E9B7009" w14:textId="77777777" w:rsidR="00B51D37" w:rsidRDefault="00000000">
      <w:pPr>
        <w:framePr w:w="4320" w:wrap="auto" w:hAnchor="text" w:x="1536" w:y="147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__________________________________</w:t>
      </w:r>
    </w:p>
    <w:p w14:paraId="7C25B519" w14:textId="77777777" w:rsidR="00B51D37" w:rsidRDefault="00000000">
      <w:pPr>
        <w:framePr w:w="240" w:wrap="auto" w:hAnchor="text" w:x="1416" w:y="14989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1</w:t>
      </w:r>
    </w:p>
    <w:p w14:paraId="4DA18A40" w14:textId="77777777" w:rsidR="00B51D37" w:rsidRDefault="00000000">
      <w:pPr>
        <w:framePr w:w="8391" w:wrap="auto" w:hAnchor="text" w:x="1476" w:y="1498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  <w:vertAlign w:val="superscript"/>
        </w:rPr>
        <w:t>)</w:t>
      </w:r>
      <w:r>
        <w:rPr>
          <w:rFonts w:ascii="Times New Roman"/>
          <w:color w:val="000000"/>
          <w:spacing w:val="47"/>
          <w:sz w:val="18"/>
          <w:vertAlign w:val="superscript"/>
        </w:rPr>
        <w:t xml:space="preserve"> </w:t>
      </w:r>
      <w:r>
        <w:rPr>
          <w:rFonts w:ascii="Times New Roman"/>
          <w:color w:val="000000"/>
          <w:sz w:val="18"/>
        </w:rPr>
        <w:t>Z</w:t>
      </w:r>
      <w:r>
        <w:rPr>
          <w:rFonts w:ascii="Times New Roman" w:hAnsi="Times New Roman" w:cs="Times New Roman"/>
          <w:color w:val="000000"/>
          <w:sz w:val="18"/>
        </w:rPr>
        <w:t>ákon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</w:rPr>
        <w:t>č.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183/2006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Sb.,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územním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plánování</w:t>
      </w:r>
      <w:r>
        <w:rPr>
          <w:rFonts w:ascii="Times New Roman"/>
          <w:color w:val="000000"/>
          <w:sz w:val="18"/>
        </w:rPr>
        <w:t xml:space="preserve"> a </w:t>
      </w:r>
      <w:r>
        <w:rPr>
          <w:rFonts w:ascii="Times New Roman" w:hAnsi="Times New Roman" w:cs="Times New Roman"/>
          <w:color w:val="000000"/>
          <w:sz w:val="18"/>
        </w:rPr>
        <w:t>stavebním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řádu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(stavební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zákon),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ve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znění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pozdějších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</w:rPr>
        <w:t>předpisů</w:t>
      </w:r>
      <w:r>
        <w:rPr>
          <w:rFonts w:ascii="Times New Roman"/>
          <w:color w:val="000000"/>
          <w:sz w:val="18"/>
        </w:rPr>
        <w:t>.</w:t>
      </w:r>
    </w:p>
    <w:p w14:paraId="494190FE" w14:textId="77777777" w:rsidR="00B51D37" w:rsidRDefault="00B51D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73642EA5" w14:textId="77777777" w:rsidR="00B51D3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655E6FFE" w14:textId="77777777" w:rsidR="00B51D37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2FB4D72" w14:textId="77777777" w:rsidR="00B51D37" w:rsidRDefault="00000000">
      <w:pPr>
        <w:framePr w:w="3238" w:wrap="auto" w:hAnchor="text" w:x="1416" w:y="140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Toto </w:t>
      </w:r>
      <w:r>
        <w:rPr>
          <w:rFonts w:ascii="Times New Roman" w:hAnsi="Times New Roman" w:cs="Times New Roman"/>
          <w:color w:val="000000"/>
          <w:sz w:val="24"/>
        </w:rPr>
        <w:t>nařízení</w:t>
      </w:r>
      <w:r>
        <w:rPr>
          <w:rFonts w:ascii="Times New Roman"/>
          <w:color w:val="000000"/>
          <w:sz w:val="24"/>
        </w:rPr>
        <w:t xml:space="preserve"> se nevztahuje na:</w:t>
      </w:r>
    </w:p>
    <w:p w14:paraId="2DD6F704" w14:textId="77777777" w:rsidR="00B51D37" w:rsidRDefault="00000000">
      <w:pPr>
        <w:framePr w:w="8172" w:wrap="auto" w:hAnchor="text" w:x="1776" w:y="168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a)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prodej tisku </w:t>
      </w:r>
      <w:r>
        <w:rPr>
          <w:rFonts w:ascii="Times New Roman" w:hAnsi="Times New Roman" w:cs="Times New Roman"/>
          <w:color w:val="000000"/>
          <w:sz w:val="24"/>
        </w:rPr>
        <w:t>prostřednictvím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kamelotů,</w:t>
      </w:r>
    </w:p>
    <w:p w14:paraId="2ACF1DCF" w14:textId="77777777" w:rsidR="00B51D37" w:rsidRDefault="00000000">
      <w:pPr>
        <w:framePr w:w="8172" w:wrap="auto" w:hAnchor="text" w:x="1776" w:y="16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očkování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domácích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zvířat,</w:t>
      </w:r>
    </w:p>
    <w:p w14:paraId="66B7615E" w14:textId="77777777" w:rsidR="00B51D37" w:rsidRDefault="00000000">
      <w:pPr>
        <w:framePr w:w="8172" w:wrap="auto" w:hAnchor="text" w:x="1776" w:y="168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c)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z w:val="24"/>
        </w:rPr>
        <w:t>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prodej </w:t>
      </w:r>
      <w:r>
        <w:rPr>
          <w:rFonts w:ascii="Times New Roman" w:hAnsi="Times New Roman" w:cs="Times New Roman"/>
          <w:color w:val="000000"/>
          <w:sz w:val="24"/>
        </w:rPr>
        <w:t>předmětů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rámci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konání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veřejných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sbír</w:t>
      </w:r>
      <w:r>
        <w:rPr>
          <w:rFonts w:ascii="Times New Roman"/>
          <w:color w:val="000000"/>
          <w:spacing w:val="-1"/>
          <w:sz w:val="24"/>
        </w:rPr>
        <w:t>ek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podle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zvláštního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právního</w:t>
      </w:r>
    </w:p>
    <w:p w14:paraId="241F44D1" w14:textId="77777777" w:rsidR="00B51D37" w:rsidRDefault="00000000">
      <w:pPr>
        <w:framePr w:w="1300" w:wrap="auto" w:hAnchor="text" w:x="2136" w:y="24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předpisu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  <w:vertAlign w:val="superscript"/>
        </w:rPr>
        <w:t>2),</w:t>
      </w:r>
    </w:p>
    <w:p w14:paraId="5E9FCE74" w14:textId="77777777" w:rsidR="00B51D37" w:rsidRDefault="00000000">
      <w:pPr>
        <w:framePr w:w="8731" w:wrap="auto" w:hAnchor="text" w:x="1776" w:y="278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d)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nabízení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služeb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kominíků</w:t>
      </w:r>
      <w:r>
        <w:rPr>
          <w:rFonts w:ascii="Times New Roman"/>
          <w:color w:val="000000"/>
          <w:sz w:val="24"/>
        </w:rPr>
        <w:t xml:space="preserve"> 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revizních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techniků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spočívající</w:t>
      </w:r>
      <w:r>
        <w:rPr>
          <w:rFonts w:ascii="Times New Roman"/>
          <w:color w:val="000000"/>
          <w:sz w:val="24"/>
        </w:rPr>
        <w:t xml:space="preserve"> v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čištění</w:t>
      </w:r>
      <w:r>
        <w:rPr>
          <w:rFonts w:ascii="Times New Roman"/>
          <w:color w:val="000000"/>
          <w:sz w:val="24"/>
        </w:rPr>
        <w:t>, kontrole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revizi</w:t>
      </w:r>
    </w:p>
    <w:p w14:paraId="33C031C0" w14:textId="77777777" w:rsidR="00B51D37" w:rsidRDefault="00000000">
      <w:pPr>
        <w:framePr w:w="8731" w:wrap="auto" w:hAnchor="text" w:x="1776" w:y="2787"/>
        <w:widowControl w:val="0"/>
        <w:autoSpaceDE w:val="0"/>
        <w:autoSpaceDN w:val="0"/>
        <w:spacing w:before="0" w:after="0" w:line="266" w:lineRule="exact"/>
        <w:ind w:left="36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spalinové</w:t>
      </w:r>
      <w:r>
        <w:rPr>
          <w:rFonts w:ascii="Times New Roman"/>
          <w:color w:val="000000"/>
          <w:spacing w:val="-1"/>
          <w:sz w:val="24"/>
        </w:rPr>
        <w:t xml:space="preserve"> cesty</w:t>
      </w:r>
      <w:r>
        <w:rPr>
          <w:rFonts w:ascii="Times New Roman"/>
          <w:color w:val="000000"/>
          <w:spacing w:val="1"/>
          <w:sz w:val="24"/>
          <w:vertAlign w:val="superscript"/>
        </w:rPr>
        <w:t>3)</w:t>
      </w:r>
      <w:r>
        <w:rPr>
          <w:rFonts w:ascii="Times New Roman"/>
          <w:color w:val="000000"/>
          <w:sz w:val="24"/>
        </w:rPr>
        <w:t>.</w:t>
      </w:r>
    </w:p>
    <w:p w14:paraId="6F416505" w14:textId="77777777" w:rsidR="00B51D37" w:rsidRDefault="00000000">
      <w:pPr>
        <w:framePr w:w="720" w:wrap="auto" w:hAnchor="text" w:x="5713" w:y="361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Čl.</w:t>
      </w:r>
      <w:r>
        <w:rPr>
          <w:rFonts w:ascii="Times New Roman"/>
          <w:b/>
          <w:color w:val="000000"/>
          <w:sz w:val="24"/>
        </w:rPr>
        <w:t xml:space="preserve"> 5</w:t>
      </w:r>
    </w:p>
    <w:p w14:paraId="3ACD5B97" w14:textId="77777777" w:rsidR="00B51D37" w:rsidRDefault="00000000">
      <w:pPr>
        <w:framePr w:w="2485" w:wrap="auto" w:hAnchor="text" w:x="4830" w:y="38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Závěrečná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ustanovení</w:t>
      </w:r>
    </w:p>
    <w:p w14:paraId="733F838C" w14:textId="77777777" w:rsidR="00B51D37" w:rsidRDefault="00000000">
      <w:pPr>
        <w:framePr w:w="360" w:wrap="auto" w:hAnchor="text" w:x="1776" w:y="4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66A68DF0" w14:textId="77777777" w:rsidR="00B51D37" w:rsidRDefault="00000000">
      <w:pPr>
        <w:framePr w:w="360" w:wrap="auto" w:hAnchor="text" w:x="1776" w:y="4443"/>
        <w:widowControl w:val="0"/>
        <w:autoSpaceDE w:val="0"/>
        <w:autoSpaceDN w:val="0"/>
        <w:spacing w:before="562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14:paraId="1EA0289A" w14:textId="77777777" w:rsidR="00B51D37" w:rsidRDefault="00000000">
      <w:pPr>
        <w:framePr w:w="360" w:wrap="auto" w:hAnchor="text" w:x="1776" w:y="4443"/>
        <w:widowControl w:val="0"/>
        <w:autoSpaceDE w:val="0"/>
        <w:autoSpaceDN w:val="0"/>
        <w:spacing w:before="563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01424B74" w14:textId="77777777" w:rsidR="00B51D37" w:rsidRDefault="00000000">
      <w:pPr>
        <w:framePr w:w="8061" w:wrap="auto" w:hAnchor="text" w:x="1896" w:y="444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Porušení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povinností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stanovených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tímto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nařízením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postihuje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podle </w:t>
      </w:r>
      <w:r>
        <w:rPr>
          <w:rFonts w:ascii="Times New Roman" w:hAnsi="Times New Roman" w:cs="Times New Roman"/>
          <w:color w:val="000000"/>
          <w:sz w:val="24"/>
        </w:rPr>
        <w:t>zvláštních</w:t>
      </w:r>
    </w:p>
    <w:p w14:paraId="67555AC2" w14:textId="77777777" w:rsidR="00B51D37" w:rsidRDefault="00000000">
      <w:pPr>
        <w:framePr w:w="8061" w:wrap="auto" w:hAnchor="text" w:x="1896" w:y="4443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právních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předpisů</w:t>
      </w:r>
      <w:r>
        <w:rPr>
          <w:rFonts w:ascii="Times New Roman"/>
          <w:color w:val="000000"/>
          <w:spacing w:val="1"/>
          <w:sz w:val="24"/>
          <w:vertAlign w:val="superscript"/>
        </w:rPr>
        <w:t>4)</w:t>
      </w:r>
      <w:r>
        <w:rPr>
          <w:rFonts w:ascii="Times New Roman"/>
          <w:color w:val="000000"/>
          <w:sz w:val="24"/>
        </w:rPr>
        <w:t>.</w:t>
      </w:r>
    </w:p>
    <w:p w14:paraId="5087B877" w14:textId="77777777" w:rsidR="00B51D37" w:rsidRDefault="00000000">
      <w:pPr>
        <w:framePr w:w="8070" w:wrap="auto" w:hAnchor="text" w:x="1896" w:y="52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Zrušuje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</w:t>
      </w:r>
      <w:r>
        <w:rPr>
          <w:rFonts w:ascii="Times New Roman"/>
          <w:color w:val="000000"/>
          <w:spacing w:val="-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Nařízení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města</w:t>
      </w:r>
      <w:r>
        <w:rPr>
          <w:rFonts w:ascii="Times New Roman"/>
          <w:color w:val="000000"/>
          <w:sz w:val="24"/>
        </w:rPr>
        <w:t xml:space="preserve"> Teplice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nad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Metují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č.</w:t>
      </w:r>
      <w:r>
        <w:rPr>
          <w:rFonts w:ascii="Times New Roman"/>
          <w:color w:val="000000"/>
          <w:sz w:val="24"/>
        </w:rPr>
        <w:t xml:space="preserve"> 1/2014, </w:t>
      </w:r>
      <w:r>
        <w:rPr>
          <w:rFonts w:ascii="Times New Roman" w:hAnsi="Times New Roman" w:cs="Times New Roman"/>
          <w:color w:val="000000"/>
          <w:sz w:val="24"/>
        </w:rPr>
        <w:t>které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nabylo </w:t>
      </w:r>
      <w:r>
        <w:rPr>
          <w:rFonts w:ascii="Times New Roman" w:hAnsi="Times New Roman" w:cs="Times New Roman"/>
          <w:color w:val="000000"/>
          <w:sz w:val="24"/>
        </w:rPr>
        <w:t>účinnosti</w:t>
      </w:r>
    </w:p>
    <w:p w14:paraId="01BC996E" w14:textId="77777777" w:rsidR="00B51D37" w:rsidRDefault="00000000">
      <w:pPr>
        <w:framePr w:w="360" w:wrap="auto" w:hAnchor="text" w:x="2136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</w:t>
      </w:r>
    </w:p>
    <w:p w14:paraId="3B56CF87" w14:textId="77777777" w:rsidR="00B51D37" w:rsidRDefault="00000000">
      <w:pPr>
        <w:framePr w:w="1140" w:wrap="auto" w:hAnchor="text" w:x="2256" w:y="55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.12.2014.</w:t>
      </w:r>
    </w:p>
    <w:p w14:paraId="0C643B3A" w14:textId="77777777" w:rsidR="00B51D37" w:rsidRDefault="00000000">
      <w:pPr>
        <w:framePr w:w="7289" w:wrap="auto" w:hAnchor="text" w:x="1896" w:y="6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.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Toto </w:t>
      </w:r>
      <w:r>
        <w:rPr>
          <w:rFonts w:ascii="Times New Roman" w:hAnsi="Times New Roman" w:cs="Times New Roman"/>
          <w:color w:val="000000"/>
          <w:sz w:val="24"/>
        </w:rPr>
        <w:t>nařízení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nabývá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účinnosti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4"/>
        </w:rPr>
        <w:t>patnáctým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dnem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dni jeho </w:t>
      </w:r>
      <w:r>
        <w:rPr>
          <w:rFonts w:ascii="Times New Roman" w:hAnsi="Times New Roman" w:cs="Times New Roman"/>
          <w:color w:val="000000"/>
          <w:sz w:val="24"/>
        </w:rPr>
        <w:t>vyhlášení.</w:t>
      </w:r>
    </w:p>
    <w:p w14:paraId="7C40C7A1" w14:textId="77777777" w:rsidR="00B51D37" w:rsidRDefault="00000000">
      <w:pPr>
        <w:framePr w:w="2061" w:wrap="auto" w:hAnchor="text" w:x="2256" w:y="9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Mgr.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Radim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Války</w:t>
      </w:r>
    </w:p>
    <w:p w14:paraId="5C376818" w14:textId="77777777" w:rsidR="00B51D37" w:rsidRDefault="00000000">
      <w:pPr>
        <w:framePr w:w="1724" w:wrap="auto" w:hAnchor="text" w:x="7977" w:y="91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Milan Brandejs</w:t>
      </w:r>
    </w:p>
    <w:p w14:paraId="54A13D41" w14:textId="77777777" w:rsidR="00B51D37" w:rsidRDefault="00000000">
      <w:pPr>
        <w:framePr w:w="1724" w:wrap="auto" w:hAnchor="text" w:x="7977" w:y="9136"/>
        <w:widowControl w:val="0"/>
        <w:autoSpaceDE w:val="0"/>
        <w:autoSpaceDN w:val="0"/>
        <w:spacing w:before="11" w:after="0" w:line="266" w:lineRule="exact"/>
        <w:ind w:left="408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starosta</w:t>
      </w:r>
    </w:p>
    <w:p w14:paraId="48B7CCF7" w14:textId="77777777" w:rsidR="00B51D37" w:rsidRDefault="00000000">
      <w:pPr>
        <w:framePr w:w="1507" w:wrap="auto" w:hAnchor="text" w:x="2556" w:y="94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1"/>
          <w:sz w:val="24"/>
        </w:rPr>
        <w:t>m</w:t>
      </w:r>
      <w:r>
        <w:rPr>
          <w:rFonts w:ascii="Times New Roman" w:hAnsi="Times New Roman" w:cs="Times New Roman"/>
          <w:color w:val="000000"/>
          <w:sz w:val="24"/>
        </w:rPr>
        <w:t>ístostarosta</w:t>
      </w:r>
    </w:p>
    <w:p w14:paraId="4E3EFE37" w14:textId="77777777" w:rsidR="00B51D37" w:rsidRDefault="00000000">
      <w:pPr>
        <w:framePr w:w="360" w:wrap="auto" w:hAnchor="text" w:x="1416" w:y="132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</w:t>
      </w:r>
    </w:p>
    <w:p w14:paraId="61AB5FB1" w14:textId="77777777" w:rsidR="00B51D37" w:rsidRDefault="00000000">
      <w:pPr>
        <w:framePr w:w="3000" w:wrap="auto" w:hAnchor="text" w:x="1536" w:y="132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_______________________</w:t>
      </w:r>
    </w:p>
    <w:p w14:paraId="0682EFBB" w14:textId="77777777" w:rsidR="00B51D37" w:rsidRDefault="00000000">
      <w:pPr>
        <w:framePr w:w="240" w:wrap="auto" w:hAnchor="text" w:x="1416" w:y="1354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2</w:t>
      </w:r>
    </w:p>
    <w:p w14:paraId="68339805" w14:textId="77777777" w:rsidR="00B51D37" w:rsidRDefault="00000000">
      <w:pPr>
        <w:framePr w:w="8461" w:wrap="auto" w:hAnchor="text" w:x="1476" w:y="1354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  <w:vertAlign w:val="superscript"/>
        </w:rPr>
        <w:t>)</w:t>
      </w:r>
      <w:r>
        <w:rPr>
          <w:rFonts w:ascii="Times New Roman"/>
          <w:color w:val="000000"/>
          <w:spacing w:val="-13"/>
          <w:sz w:val="18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Zákon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</w:rPr>
        <w:t>č.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117/2001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Sb.,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veřejných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sbírkách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/>
          <w:color w:val="000000"/>
          <w:sz w:val="18"/>
        </w:rPr>
        <w:t>a o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</w:rPr>
        <w:t>změně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18"/>
        </w:rPr>
        <w:t>některých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zákonů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(zákon</w:t>
      </w:r>
      <w:r>
        <w:rPr>
          <w:rFonts w:ascii="Times New Roman"/>
          <w:color w:val="000000"/>
          <w:sz w:val="18"/>
        </w:rPr>
        <w:t xml:space="preserve"> o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</w:rPr>
        <w:t>veřejných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sbírkách),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ve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znění</w:t>
      </w:r>
    </w:p>
    <w:p w14:paraId="1E5BF5C6" w14:textId="77777777" w:rsidR="00B51D37" w:rsidRDefault="00000000">
      <w:pPr>
        <w:framePr w:w="8461" w:wrap="auto" w:hAnchor="text" w:x="1476" w:y="13545"/>
        <w:widowControl w:val="0"/>
        <w:autoSpaceDE w:val="0"/>
        <w:autoSpaceDN w:val="0"/>
        <w:spacing w:before="1" w:after="0" w:line="199" w:lineRule="exact"/>
        <w:ind w:left="77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pozdějších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předpisů</w:t>
      </w:r>
      <w:r>
        <w:rPr>
          <w:rFonts w:ascii="Times New Roman"/>
          <w:color w:val="000000"/>
          <w:sz w:val="18"/>
          <w:vertAlign w:val="superscript"/>
        </w:rPr>
        <w:t>.</w:t>
      </w:r>
    </w:p>
    <w:p w14:paraId="48F06D5E" w14:textId="77777777" w:rsidR="00B51D37" w:rsidRDefault="00000000">
      <w:pPr>
        <w:framePr w:w="240" w:wrap="auto" w:hAnchor="text" w:x="1416" w:y="13957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3</w:t>
      </w:r>
    </w:p>
    <w:p w14:paraId="4AA09114" w14:textId="77777777" w:rsidR="00B51D37" w:rsidRDefault="00000000">
      <w:pPr>
        <w:framePr w:w="240" w:wrap="auto" w:hAnchor="text" w:x="1416" w:y="13957"/>
        <w:widowControl w:val="0"/>
        <w:autoSpaceDE w:val="0"/>
        <w:autoSpaceDN w:val="0"/>
        <w:spacing w:before="76" w:after="0" w:line="133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4</w:t>
      </w:r>
    </w:p>
    <w:p w14:paraId="0CEA959E" w14:textId="77777777" w:rsidR="00B51D37" w:rsidRDefault="00000000">
      <w:pPr>
        <w:framePr w:w="8646" w:wrap="auto" w:hAnchor="text" w:x="1476" w:y="1395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  <w:vertAlign w:val="superscript"/>
        </w:rPr>
        <w:t>)</w:t>
      </w:r>
      <w:r>
        <w:rPr>
          <w:rFonts w:ascii="Times New Roman"/>
          <w:color w:val="000000"/>
          <w:spacing w:val="-15"/>
          <w:sz w:val="18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Vyhláška</w:t>
      </w:r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</w:rPr>
        <w:t>č.</w:t>
      </w:r>
      <w:r>
        <w:rPr>
          <w:rFonts w:ascii="Times New Roman"/>
          <w:color w:val="000000"/>
          <w:spacing w:val="1"/>
          <w:sz w:val="18"/>
        </w:rPr>
        <w:t xml:space="preserve"> 34(2016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Sb.,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čištění,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kontrole a revizi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spalinové</w:t>
      </w:r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cesty</w:t>
      </w:r>
      <w:r>
        <w:rPr>
          <w:rFonts w:ascii="Times New Roman"/>
          <w:color w:val="000000"/>
          <w:spacing w:val="1"/>
          <w:sz w:val="18"/>
          <w:vertAlign w:val="superscript"/>
        </w:rPr>
        <w:t>..</w:t>
      </w:r>
    </w:p>
    <w:p w14:paraId="1E7A90B6" w14:textId="77777777" w:rsidR="00B51D37" w:rsidRDefault="00000000">
      <w:pPr>
        <w:framePr w:w="8646" w:wrap="auto" w:hAnchor="text" w:x="1476" w:y="13957"/>
        <w:widowControl w:val="0"/>
        <w:autoSpaceDE w:val="0"/>
        <w:autoSpaceDN w:val="0"/>
        <w:spacing w:before="3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  <w:vertAlign w:val="superscript"/>
        </w:rPr>
        <w:t>)</w:t>
      </w:r>
      <w:r>
        <w:rPr>
          <w:rFonts w:ascii="Times New Roman"/>
          <w:color w:val="000000"/>
          <w:spacing w:val="16"/>
          <w:sz w:val="18"/>
          <w:vertAlign w:val="superscript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§</w:t>
      </w:r>
      <w:r>
        <w:rPr>
          <w:rFonts w:ascii="Times New Roman"/>
          <w:color w:val="000000"/>
          <w:spacing w:val="-15"/>
          <w:sz w:val="18"/>
        </w:rPr>
        <w:t xml:space="preserve"> </w:t>
      </w:r>
      <w:r>
        <w:rPr>
          <w:rFonts w:ascii="Times New Roman"/>
          <w:color w:val="000000"/>
          <w:sz w:val="18"/>
        </w:rPr>
        <w:t>4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odst.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1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zákona</w:t>
      </w:r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</w:rPr>
        <w:t>č.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251/2016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1"/>
          <w:sz w:val="18"/>
        </w:rPr>
        <w:t>Sb.,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některých</w:t>
      </w:r>
      <w:r>
        <w:rPr>
          <w:rFonts w:ascii="Times New Roman"/>
          <w:color w:val="000000"/>
          <w:spacing w:val="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přestupcích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z w:val="18"/>
        </w:rPr>
        <w:t>a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§</w:t>
      </w:r>
      <w:r>
        <w:rPr>
          <w:rFonts w:ascii="Times New Roman"/>
          <w:color w:val="000000"/>
          <w:spacing w:val="-1"/>
          <w:sz w:val="18"/>
        </w:rPr>
        <w:t xml:space="preserve"> 58</w:t>
      </w:r>
      <w:r>
        <w:rPr>
          <w:rFonts w:ascii="Times New Roman"/>
          <w:color w:val="000000"/>
          <w:spacing w:val="3"/>
          <w:sz w:val="18"/>
        </w:rPr>
        <w:t xml:space="preserve"> </w:t>
      </w:r>
      <w:r>
        <w:rPr>
          <w:rFonts w:ascii="Times New Roman"/>
          <w:color w:val="000000"/>
          <w:sz w:val="18"/>
        </w:rPr>
        <w:t>odst.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4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zákona</w:t>
      </w:r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18"/>
        </w:rPr>
        <w:t>č.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z w:val="18"/>
        </w:rPr>
        <w:t>128/2000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2"/>
          <w:sz w:val="18"/>
        </w:rPr>
        <w:t>Sb.,</w:t>
      </w:r>
      <w:r>
        <w:rPr>
          <w:rFonts w:ascii="Times New Roman"/>
          <w:color w:val="000000"/>
          <w:spacing w:val="-4"/>
          <w:sz w:val="18"/>
        </w:rPr>
        <w:t xml:space="preserve"> </w:t>
      </w:r>
      <w:r>
        <w:rPr>
          <w:rFonts w:ascii="Times New Roman"/>
          <w:color w:val="000000"/>
          <w:sz w:val="18"/>
        </w:rPr>
        <w:t>o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obcích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(obecní</w:t>
      </w:r>
    </w:p>
    <w:p w14:paraId="5F0E6670" w14:textId="77777777" w:rsidR="00B51D37" w:rsidRDefault="00000000">
      <w:pPr>
        <w:framePr w:w="8646" w:wrap="auto" w:hAnchor="text" w:x="1476" w:y="13957"/>
        <w:widowControl w:val="0"/>
        <w:autoSpaceDE w:val="0"/>
        <w:autoSpaceDN w:val="0"/>
        <w:spacing w:before="7" w:after="0" w:line="199" w:lineRule="exact"/>
        <w:ind w:left="77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zřízení),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/>
          <w:color w:val="000000"/>
          <w:spacing w:val="-1"/>
          <w:sz w:val="18"/>
        </w:rPr>
        <w:t>ve</w:t>
      </w:r>
      <w:r>
        <w:rPr>
          <w:rFonts w:ascii="Times New Roman"/>
          <w:color w:val="000000"/>
          <w:spacing w:val="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znění</w:t>
      </w:r>
      <w:r>
        <w:rPr>
          <w:rFonts w:ascii="Times New Roman"/>
          <w:color w:val="000000"/>
          <w:spacing w:val="-2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pozdějších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předpisů.</w:t>
      </w:r>
    </w:p>
    <w:p w14:paraId="467CCC1A" w14:textId="77777777" w:rsidR="00B51D37" w:rsidRDefault="00B51D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CAECD20" w14:textId="77777777" w:rsidR="00B51D37" w:rsidRDefault="00B51D37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B51D3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C52A364-2300-4857-88EB-B2D474AB8170}"/>
    <w:embedBold r:id="rId2" w:fontKey="{B9F81454-7B45-4409-B550-C93D5111B5E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E7B39A17-A2F9-4773-8668-8C00B2B3F8CA}"/>
    <w:embedBold r:id="rId4" w:fontKey="{AEC3CF65-4EB7-4D58-BA50-4C402C71571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894A847F-D4A3-424F-BD36-6D8A0D59AD27}"/>
    <w:embedBold r:id="rId6" w:fontKey="{15C3EAE7-6F1C-416F-841B-0B6FBDCB1B00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D511F34-E041-4841-8BED-C100417F4F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A75E6D"/>
    <w:rsid w:val="00B06B85"/>
    <w:rsid w:val="00B51D37"/>
    <w:rsid w:val="00BA5B2D"/>
    <w:rsid w:val="00E037D3"/>
    <w:rsid w:val="00FC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55B4"/>
  <w15:docId w15:val="{CC6181F9-71A0-4E43-B669-56FCE1D5A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Kamila Bašová</cp:lastModifiedBy>
  <cp:revision>2</cp:revision>
  <dcterms:created xsi:type="dcterms:W3CDTF">2024-08-07T22:07:00Z</dcterms:created>
  <dcterms:modified xsi:type="dcterms:W3CDTF">2024-08-07T22:07:00Z</dcterms:modified>
</cp:coreProperties>
</file>