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F8BA" w14:textId="77777777" w:rsidR="00363537" w:rsidRDefault="00363537" w:rsidP="004F6DC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8AF98D1" w14:textId="77777777" w:rsidR="00363537" w:rsidRDefault="00363537" w:rsidP="004F6DC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EF6B6D" w14:textId="77777777" w:rsidR="00363537" w:rsidRDefault="00363537" w:rsidP="004F6DC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3380775" w14:textId="038686D6" w:rsidR="004F6DCB" w:rsidRDefault="004F6DCB" w:rsidP="004F6DC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9264" behindDoc="0" locked="0" layoutInCell="1" allowOverlap="1" wp14:anchorId="6A13267A" wp14:editId="7BB80F2D">
            <wp:simplePos x="0" y="0"/>
            <wp:positionH relativeFrom="column">
              <wp:posOffset>2471420</wp:posOffset>
            </wp:positionH>
            <wp:positionV relativeFrom="paragraph">
              <wp:posOffset>-601980</wp:posOffset>
            </wp:positionV>
            <wp:extent cx="704850" cy="914400"/>
            <wp:effectExtent l="0" t="0" r="0" b="0"/>
            <wp:wrapSquare wrapText="left"/>
            <wp:docPr id="1" name="Obrázek 1" descr="Logo%20Pavlov%20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%20Pavlov%20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2EA59" w14:textId="77777777" w:rsidR="004F6DCB" w:rsidRPr="00284FC0" w:rsidRDefault="004F6DCB" w:rsidP="004F6DCB">
      <w:pPr>
        <w:pStyle w:val="Zhlav"/>
        <w:tabs>
          <w:tab w:val="clear" w:pos="4536"/>
          <w:tab w:val="clear" w:pos="9072"/>
        </w:tabs>
        <w:jc w:val="center"/>
        <w:rPr>
          <w:rFonts w:ascii="Book Antiqua" w:hAnsi="Book Antiqua"/>
        </w:rPr>
      </w:pPr>
    </w:p>
    <w:p w14:paraId="44651FD0" w14:textId="77777777" w:rsidR="004F6DCB" w:rsidRPr="00284FC0" w:rsidRDefault="004F6DCB" w:rsidP="004F6DCB">
      <w:pPr>
        <w:spacing w:line="276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284FC0">
        <w:rPr>
          <w:rFonts w:ascii="Book Antiqua" w:hAnsi="Book Antiqua" w:cs="Arial"/>
          <w:b/>
          <w:sz w:val="28"/>
          <w:szCs w:val="28"/>
        </w:rPr>
        <w:t>OBEC Pavlov</w:t>
      </w:r>
    </w:p>
    <w:p w14:paraId="76825357" w14:textId="77777777" w:rsidR="004F6DCB" w:rsidRDefault="004F6DCB" w:rsidP="004F6DCB">
      <w:pPr>
        <w:spacing w:line="276" w:lineRule="auto"/>
        <w:jc w:val="center"/>
        <w:rPr>
          <w:rFonts w:ascii="Book Antiqua" w:hAnsi="Book Antiqua" w:cs="Arial"/>
          <w:b/>
        </w:rPr>
      </w:pPr>
      <w:r w:rsidRPr="00284FC0">
        <w:rPr>
          <w:rFonts w:ascii="Book Antiqua" w:hAnsi="Book Antiqua" w:cs="Arial"/>
          <w:b/>
        </w:rPr>
        <w:t>Zastupitelstvo obce Pavlov</w:t>
      </w:r>
    </w:p>
    <w:p w14:paraId="00C41636" w14:textId="77777777" w:rsidR="004F6DCB" w:rsidRPr="00284FC0" w:rsidRDefault="004F6DCB" w:rsidP="004F6DCB">
      <w:pPr>
        <w:spacing w:line="276" w:lineRule="auto"/>
        <w:jc w:val="center"/>
        <w:rPr>
          <w:rFonts w:ascii="Book Antiqua" w:hAnsi="Book Antiqua" w:cs="Arial"/>
          <w:b/>
        </w:rPr>
      </w:pPr>
    </w:p>
    <w:p w14:paraId="7D94D4C7" w14:textId="167F9886" w:rsidR="004F6DCB" w:rsidRPr="00284FC0" w:rsidRDefault="004F6DCB" w:rsidP="004F6DCB">
      <w:pPr>
        <w:spacing w:line="276" w:lineRule="auto"/>
        <w:jc w:val="center"/>
        <w:rPr>
          <w:rFonts w:ascii="Book Antiqua" w:hAnsi="Book Antiqua" w:cs="Arial"/>
          <w:b/>
          <w:sz w:val="32"/>
          <w:szCs w:val="32"/>
        </w:rPr>
      </w:pPr>
      <w:r w:rsidRPr="00284FC0">
        <w:rPr>
          <w:rFonts w:ascii="Book Antiqua" w:hAnsi="Book Antiqua" w:cs="Arial"/>
          <w:b/>
          <w:sz w:val="32"/>
          <w:szCs w:val="32"/>
        </w:rPr>
        <w:t xml:space="preserve">Obecně závazná vyhláška obce Pavlov č. </w:t>
      </w:r>
      <w:r w:rsidR="00363537">
        <w:rPr>
          <w:rFonts w:ascii="Book Antiqua" w:hAnsi="Book Antiqua" w:cs="Arial"/>
          <w:b/>
          <w:sz w:val="32"/>
          <w:szCs w:val="32"/>
        </w:rPr>
        <w:t>2</w:t>
      </w:r>
      <w:r w:rsidRPr="00284FC0">
        <w:rPr>
          <w:rFonts w:ascii="Book Antiqua" w:hAnsi="Book Antiqua" w:cs="Arial"/>
          <w:b/>
          <w:sz w:val="32"/>
          <w:szCs w:val="32"/>
        </w:rPr>
        <w:t>/20</w:t>
      </w:r>
      <w:r w:rsidR="00363537">
        <w:rPr>
          <w:rFonts w:ascii="Book Antiqua" w:hAnsi="Book Antiqua" w:cs="Arial"/>
          <w:b/>
          <w:sz w:val="32"/>
          <w:szCs w:val="32"/>
        </w:rPr>
        <w:t>21</w:t>
      </w:r>
      <w:r w:rsidRPr="00284FC0">
        <w:rPr>
          <w:rFonts w:ascii="Book Antiqua" w:hAnsi="Book Antiqua" w:cs="Arial"/>
          <w:b/>
          <w:sz w:val="32"/>
          <w:szCs w:val="32"/>
        </w:rPr>
        <w:t>,</w:t>
      </w:r>
    </w:p>
    <w:p w14:paraId="51B3DB37" w14:textId="77777777" w:rsidR="004F6DCB" w:rsidRPr="00284FC0" w:rsidRDefault="004F6DCB" w:rsidP="004F6DCB">
      <w:pPr>
        <w:spacing w:line="276" w:lineRule="auto"/>
        <w:jc w:val="center"/>
        <w:rPr>
          <w:rFonts w:ascii="Book Antiqua" w:hAnsi="Book Antiqua" w:cs="Arial"/>
          <w:b/>
          <w:sz w:val="32"/>
          <w:szCs w:val="32"/>
        </w:rPr>
      </w:pPr>
      <w:r w:rsidRPr="00284FC0">
        <w:rPr>
          <w:rFonts w:ascii="Book Antiqua" w:hAnsi="Book Antiqua" w:cs="Arial"/>
          <w:b/>
          <w:sz w:val="32"/>
          <w:szCs w:val="32"/>
        </w:rPr>
        <w:t>o místním poplatku z pobytu</w:t>
      </w:r>
    </w:p>
    <w:p w14:paraId="7BEDBB32" w14:textId="77777777" w:rsidR="004F6DCB" w:rsidRPr="00284FC0" w:rsidRDefault="004F6DCB" w:rsidP="004F6DCB">
      <w:pPr>
        <w:spacing w:line="276" w:lineRule="auto"/>
        <w:jc w:val="center"/>
        <w:rPr>
          <w:rFonts w:ascii="Book Antiqua" w:hAnsi="Book Antiqua" w:cs="Arial"/>
          <w:b/>
        </w:rPr>
      </w:pPr>
    </w:p>
    <w:p w14:paraId="6A3374C8" w14:textId="31D28E3C" w:rsidR="004F6DCB" w:rsidRPr="00363537" w:rsidRDefault="004F6DCB" w:rsidP="004F6DCB">
      <w:pPr>
        <w:spacing w:line="288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Zastupitelstvo obce</w:t>
      </w:r>
      <w:r w:rsidR="00272A2C">
        <w:rPr>
          <w:rFonts w:ascii="Book Antiqua" w:hAnsi="Book Antiqua" w:cs="Arial"/>
        </w:rPr>
        <w:t xml:space="preserve"> Pavlov se na svém zasedání dne 26. 2. 2021</w:t>
      </w:r>
      <w:r w:rsidRPr="00284FC0">
        <w:rPr>
          <w:rFonts w:ascii="Book Antiqua" w:hAnsi="Book Antiqua" w:cs="Arial"/>
        </w:rPr>
        <w:t xml:space="preserve"> usnesením </w:t>
      </w:r>
      <w:r w:rsidRPr="00284FC0">
        <w:rPr>
          <w:rFonts w:ascii="Book Antiqua" w:hAnsi="Book Antiqua" w:cs="Arial"/>
        </w:rPr>
        <w:br/>
        <w:t xml:space="preserve">č. </w:t>
      </w:r>
      <w:r w:rsidR="00272A2C">
        <w:rPr>
          <w:rFonts w:ascii="Book Antiqua" w:hAnsi="Book Antiqua" w:cs="Arial"/>
        </w:rPr>
        <w:t xml:space="preserve">5 </w:t>
      </w:r>
      <w:r w:rsidRPr="00284FC0">
        <w:rPr>
          <w:rFonts w:ascii="Book Antiqua" w:hAnsi="Book Antiqua" w:cs="Arial"/>
        </w:rPr>
        <w:t xml:space="preserve"> usneslo vydat na </w:t>
      </w:r>
      <w:r w:rsidR="00363537" w:rsidRPr="00363537">
        <w:rPr>
          <w:rFonts w:ascii="Book Antiqua" w:hAnsi="Book Antiqua" w:cs="Arial"/>
        </w:rPr>
        <w:t>základě § 14 zákona č. 565/1990 Sb., o místních poplatcích, ve znění pozdějších předpisů (dále jen „zákon o místních poplatcích“), a v souladu s § 10 písm.</w:t>
      </w:r>
      <w:r w:rsidR="00363537">
        <w:rPr>
          <w:rFonts w:ascii="Book Antiqua" w:hAnsi="Book Antiqua" w:cs="Arial"/>
        </w:rPr>
        <w:t xml:space="preserve"> </w:t>
      </w:r>
      <w:r w:rsidR="00363537" w:rsidRPr="00363537">
        <w:rPr>
          <w:rFonts w:ascii="Book Antiqua" w:hAnsi="Book Antiqua" w:cs="Arial"/>
        </w:rPr>
        <w:t>d)</w:t>
      </w:r>
      <w:r w:rsidR="00363537">
        <w:rPr>
          <w:rFonts w:ascii="Book Antiqua" w:hAnsi="Book Antiqua" w:cs="Arial"/>
        </w:rPr>
        <w:t xml:space="preserve"> </w:t>
      </w:r>
      <w:r w:rsidR="00363537" w:rsidRPr="00363537">
        <w:rPr>
          <w:rFonts w:ascii="Book Antiqua" w:hAnsi="Book Antiqua" w:cs="Arial"/>
        </w:rPr>
        <w:t>a § 84 odst. 2 písm. h) zákona č. 128/2000 Sb., o obcích (obecní zřízení), ve znění pozdějších předpisů, tuto obecně závaznou vyhlášku (dále jen „tato vyhláška“):</w:t>
      </w:r>
    </w:p>
    <w:p w14:paraId="5314142B" w14:textId="77777777" w:rsidR="004F6DCB" w:rsidRPr="00363537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363537">
        <w:rPr>
          <w:rFonts w:ascii="Book Antiqua" w:hAnsi="Book Antiqua" w:cs="Arial"/>
          <w:szCs w:val="24"/>
        </w:rPr>
        <w:t>Čl. 1</w:t>
      </w:r>
    </w:p>
    <w:p w14:paraId="44568498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Úvodní ustanovení</w:t>
      </w:r>
    </w:p>
    <w:p w14:paraId="4629A64B" w14:textId="77777777" w:rsidR="004F6DCB" w:rsidRPr="00284FC0" w:rsidRDefault="004F6DCB" w:rsidP="004F6DCB">
      <w:pPr>
        <w:numPr>
          <w:ilvl w:val="0"/>
          <w:numId w:val="1"/>
        </w:numPr>
        <w:spacing w:after="120" w:line="360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 xml:space="preserve">Obec Pavlov touto vyhláškou zavádí místní poplatek z pobytu </w:t>
      </w:r>
      <w:r>
        <w:rPr>
          <w:rFonts w:ascii="Book Antiqua" w:hAnsi="Book Antiqua" w:cs="Arial"/>
        </w:rPr>
        <w:t xml:space="preserve">                                                            </w:t>
      </w:r>
      <w:r w:rsidRPr="00284FC0">
        <w:rPr>
          <w:rFonts w:ascii="Book Antiqua" w:hAnsi="Book Antiqua" w:cs="Arial"/>
        </w:rPr>
        <w:t>(dále jen „poplatek“).</w:t>
      </w:r>
    </w:p>
    <w:p w14:paraId="46DD5460" w14:textId="77777777" w:rsidR="004F6DCB" w:rsidRPr="00284FC0" w:rsidRDefault="004F6DCB" w:rsidP="004F6DCB">
      <w:pPr>
        <w:numPr>
          <w:ilvl w:val="0"/>
          <w:numId w:val="1"/>
        </w:numPr>
        <w:spacing w:after="120" w:line="360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Správcem poplatku je obecní úřad Pavlov.</w:t>
      </w:r>
      <w:r w:rsidRPr="00284FC0">
        <w:rPr>
          <w:rFonts w:ascii="Book Antiqua" w:hAnsi="Book Antiqua" w:cs="Arial"/>
          <w:vertAlign w:val="superscript"/>
        </w:rPr>
        <w:footnoteReference w:id="1"/>
      </w:r>
    </w:p>
    <w:p w14:paraId="33FACB81" w14:textId="77777777" w:rsidR="004F6DCB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</w:p>
    <w:p w14:paraId="375DEB88" w14:textId="77777777" w:rsidR="004F6DCB" w:rsidRPr="00284FC0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Čl. 2</w:t>
      </w:r>
    </w:p>
    <w:p w14:paraId="292187D1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Předmět, poplatník a plátce poplatku</w:t>
      </w:r>
    </w:p>
    <w:p w14:paraId="06641460" w14:textId="4E1694A5" w:rsidR="004F6DCB" w:rsidRDefault="004F6DCB" w:rsidP="004F6DCB">
      <w:pPr>
        <w:numPr>
          <w:ilvl w:val="0"/>
          <w:numId w:val="3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="00363537">
        <w:rPr>
          <w:rFonts w:ascii="Book Antiqua" w:hAnsi="Book Antiqua" w:cs="Arial"/>
        </w:rPr>
        <w:t xml:space="preserve">, a pobyt ve zdravotnickém zařízení poskytovatele lůžkové péče, pokud je tento pobyt hrazenou zdravotní službou podle zákona upravujícího veřejné zdravotní pojištění nebo pokud je její součástí. </w:t>
      </w:r>
      <w:r w:rsidRPr="00284FC0">
        <w:rPr>
          <w:rStyle w:val="Znakapoznpodarou"/>
          <w:rFonts w:ascii="Book Antiqua" w:hAnsi="Book Antiqua" w:cs="Arial"/>
        </w:rPr>
        <w:footnoteReference w:id="2"/>
      </w:r>
    </w:p>
    <w:p w14:paraId="486E6A3C" w14:textId="77777777" w:rsidR="004F6DCB" w:rsidRPr="00284FC0" w:rsidRDefault="004F6DCB" w:rsidP="004F6DCB">
      <w:pPr>
        <w:numPr>
          <w:ilvl w:val="0"/>
          <w:numId w:val="3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lastRenderedPageBreak/>
        <w:t>Poplatníkem poplatku je osoba, která v obci není přihlášená (dále jen „poplatník“).</w:t>
      </w:r>
      <w:r w:rsidRPr="00284FC0">
        <w:rPr>
          <w:rStyle w:val="Znakapoznpodarou"/>
          <w:rFonts w:ascii="Book Antiqua" w:hAnsi="Book Antiqua" w:cs="Arial"/>
        </w:rPr>
        <w:footnoteReference w:id="3"/>
      </w:r>
    </w:p>
    <w:p w14:paraId="4EEE64F3" w14:textId="77777777" w:rsidR="004F6DCB" w:rsidRPr="00284FC0" w:rsidRDefault="004F6DCB" w:rsidP="004F6DCB">
      <w:pPr>
        <w:numPr>
          <w:ilvl w:val="0"/>
          <w:numId w:val="3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Plátcem poplatku je poskytovatel úplatného pobytu (dále jen „plátce“). Plátce je povinen vybrat poplatek od poplatníka.</w:t>
      </w:r>
      <w:r w:rsidRPr="00284FC0">
        <w:rPr>
          <w:rStyle w:val="Znakapoznpodarou"/>
          <w:rFonts w:ascii="Book Antiqua" w:hAnsi="Book Antiqua" w:cs="Arial"/>
        </w:rPr>
        <w:footnoteReference w:id="4"/>
      </w:r>
    </w:p>
    <w:p w14:paraId="2AA3A05C" w14:textId="77777777" w:rsidR="004F6DCB" w:rsidRPr="00284FC0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Čl. 3</w:t>
      </w:r>
    </w:p>
    <w:p w14:paraId="624BBA58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Ohlašovací povinnost</w:t>
      </w:r>
    </w:p>
    <w:p w14:paraId="0E38A268" w14:textId="77777777" w:rsidR="004F6DCB" w:rsidRPr="00284FC0" w:rsidRDefault="004F6DCB" w:rsidP="004F6DCB">
      <w:pPr>
        <w:numPr>
          <w:ilvl w:val="0"/>
          <w:numId w:val="6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Plátce je povinen podat správci poplatku ohlášení nejpozději do 7 dnů od zahájení činnosti spočívající v poskytování úplatného pobytu. Ukončení této činnosti plátce ohlásí správci poplatku ve lhůtě 15 dnů.</w:t>
      </w:r>
    </w:p>
    <w:p w14:paraId="2DBB1A7E" w14:textId="77777777" w:rsidR="004F6DCB" w:rsidRPr="00284FC0" w:rsidRDefault="004F6DCB" w:rsidP="004F6DCB">
      <w:pPr>
        <w:numPr>
          <w:ilvl w:val="0"/>
          <w:numId w:val="6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V ohlášení plátce uvede</w:t>
      </w:r>
      <w:r w:rsidRPr="00284FC0">
        <w:rPr>
          <w:rStyle w:val="Znakapoznpodarou"/>
          <w:rFonts w:ascii="Book Antiqua" w:hAnsi="Book Antiqua" w:cs="Arial"/>
        </w:rPr>
        <w:footnoteReference w:id="5"/>
      </w:r>
      <w:r w:rsidRPr="00284FC0">
        <w:rPr>
          <w:rFonts w:ascii="Book Antiqua" w:hAnsi="Book Antiqua" w:cs="Arial"/>
        </w:rPr>
        <w:t xml:space="preserve"> </w:t>
      </w:r>
    </w:p>
    <w:p w14:paraId="7DF41BC7" w14:textId="77777777" w:rsidR="004F6DCB" w:rsidRPr="00284FC0" w:rsidRDefault="004F6DCB" w:rsidP="004F6DCB">
      <w:pPr>
        <w:numPr>
          <w:ilvl w:val="1"/>
          <w:numId w:val="6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8DA907D" w14:textId="77777777" w:rsidR="004F6DCB" w:rsidRPr="00284FC0" w:rsidRDefault="004F6DCB" w:rsidP="004F6DCB">
      <w:pPr>
        <w:numPr>
          <w:ilvl w:val="1"/>
          <w:numId w:val="6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13E5D42B" w14:textId="77777777" w:rsidR="004F6DCB" w:rsidRPr="00284FC0" w:rsidRDefault="004F6DCB" w:rsidP="004F6DCB">
      <w:pPr>
        <w:numPr>
          <w:ilvl w:val="1"/>
          <w:numId w:val="6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 xml:space="preserve">další údaje rozhodné pro stanovení poplatku, zejména místa a zařízení, případně též období roku, v nichž poskytuje pobyt. </w:t>
      </w:r>
    </w:p>
    <w:p w14:paraId="73093768" w14:textId="46A7213D" w:rsidR="004F6DCB" w:rsidRPr="00284FC0" w:rsidRDefault="004F6DCB" w:rsidP="004F6DCB">
      <w:pPr>
        <w:numPr>
          <w:ilvl w:val="0"/>
          <w:numId w:val="6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363537">
        <w:rPr>
          <w:rFonts w:ascii="Book Antiqua" w:hAnsi="Book Antiqua" w:cs="Arial"/>
        </w:rPr>
        <w:t>2</w:t>
      </w:r>
      <w:r w:rsidRPr="00284FC0">
        <w:rPr>
          <w:rFonts w:ascii="Book Antiqua" w:hAnsi="Book Antiqua" w:cs="Arial"/>
        </w:rPr>
        <w:t xml:space="preserve"> adresu svého zmocněnce v tuzemsku pro doručování.</w:t>
      </w:r>
      <w:r w:rsidRPr="00284FC0">
        <w:rPr>
          <w:rStyle w:val="Znakapoznpodarou"/>
          <w:rFonts w:ascii="Book Antiqua" w:hAnsi="Book Antiqua" w:cs="Arial"/>
        </w:rPr>
        <w:footnoteReference w:id="6"/>
      </w:r>
    </w:p>
    <w:p w14:paraId="439F7D0E" w14:textId="77777777" w:rsidR="004F6DCB" w:rsidRPr="00284FC0" w:rsidRDefault="004F6DCB" w:rsidP="004F6DCB">
      <w:pPr>
        <w:numPr>
          <w:ilvl w:val="0"/>
          <w:numId w:val="6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Dojde-li ke změně údajů uvedených v ohlášení, je plátce povinen tuto změnu oznámit do 15 dnů ode dne, kdy nastala.</w:t>
      </w:r>
      <w:r w:rsidRPr="00284FC0">
        <w:rPr>
          <w:rStyle w:val="Znakapoznpodarou"/>
          <w:rFonts w:ascii="Book Antiqua" w:hAnsi="Book Antiqua" w:cs="Arial"/>
        </w:rPr>
        <w:footnoteReference w:id="7"/>
      </w:r>
    </w:p>
    <w:p w14:paraId="588D47B1" w14:textId="77777777" w:rsidR="004F6DCB" w:rsidRPr="00284FC0" w:rsidRDefault="004F6DCB" w:rsidP="004F6DCB">
      <w:pPr>
        <w:numPr>
          <w:ilvl w:val="0"/>
          <w:numId w:val="6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 xml:space="preserve">Povinnost ohlásit údaj podle odst. 2 nebo jeho změnu se nevztahuje na údaj, který může správce poplatku automatizovaným způsobem zjistit z rejstříků nebo </w:t>
      </w:r>
      <w:r w:rsidRPr="00284FC0">
        <w:rPr>
          <w:rFonts w:ascii="Book Antiqua" w:hAnsi="Book Antiqua" w:cs="Arial"/>
        </w:rPr>
        <w:lastRenderedPageBreak/>
        <w:t>evidencí, do nichž má zřízen automatizovaný přístup. Okruh těchto údajů zveřejní správce poplatku na své úřední desce.</w:t>
      </w:r>
      <w:r w:rsidRPr="00284FC0">
        <w:rPr>
          <w:rStyle w:val="Znakapoznpodarou"/>
          <w:rFonts w:ascii="Book Antiqua" w:hAnsi="Book Antiqua" w:cs="Arial"/>
        </w:rPr>
        <w:footnoteReference w:id="8"/>
      </w:r>
    </w:p>
    <w:p w14:paraId="3F0447B0" w14:textId="77777777" w:rsidR="004F6DCB" w:rsidRPr="00284FC0" w:rsidRDefault="004F6DCB" w:rsidP="004F6DCB">
      <w:pPr>
        <w:spacing w:before="120" w:line="288" w:lineRule="auto"/>
        <w:ind w:left="567"/>
        <w:jc w:val="both"/>
        <w:rPr>
          <w:rFonts w:ascii="Book Antiqua" w:hAnsi="Book Antiqua" w:cs="Arial"/>
        </w:rPr>
      </w:pPr>
    </w:p>
    <w:p w14:paraId="223F047B" w14:textId="77777777" w:rsidR="004F6DCB" w:rsidRPr="00284FC0" w:rsidRDefault="004F6DCB" w:rsidP="004F6DCB">
      <w:pPr>
        <w:tabs>
          <w:tab w:val="left" w:pos="3780"/>
        </w:tabs>
        <w:ind w:left="567"/>
        <w:jc w:val="both"/>
        <w:rPr>
          <w:rFonts w:ascii="Book Antiqua" w:hAnsi="Book Antiqua" w:cs="Arial"/>
          <w:i/>
          <w:color w:val="0070C0"/>
          <w:u w:val="single"/>
        </w:rPr>
      </w:pPr>
    </w:p>
    <w:p w14:paraId="669B987B" w14:textId="77777777" w:rsidR="004F6DCB" w:rsidRPr="00284FC0" w:rsidRDefault="004F6DCB" w:rsidP="004F6DCB">
      <w:pPr>
        <w:pStyle w:val="slalnk"/>
        <w:spacing w:before="0" w:after="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Čl. 4</w:t>
      </w:r>
    </w:p>
    <w:p w14:paraId="7A35908E" w14:textId="77777777" w:rsidR="004F6DCB" w:rsidRPr="00284FC0" w:rsidRDefault="004F6DCB" w:rsidP="004F6DCB">
      <w:pPr>
        <w:pStyle w:val="slalnk"/>
        <w:spacing w:before="0" w:after="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Evidenční povinnost</w:t>
      </w:r>
      <w:r w:rsidRPr="00284FC0">
        <w:rPr>
          <w:rStyle w:val="Znakapoznpodarou"/>
          <w:rFonts w:ascii="Book Antiqua" w:hAnsi="Book Antiqua" w:cs="Arial"/>
        </w:rPr>
        <w:footnoteReference w:id="9"/>
      </w:r>
    </w:p>
    <w:p w14:paraId="73F78AAC" w14:textId="77777777" w:rsidR="004F6DCB" w:rsidRPr="00284FC0" w:rsidRDefault="004F6DCB" w:rsidP="004F6DCB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7A8FE8AF" w14:textId="77777777" w:rsidR="004F6DCB" w:rsidRPr="00284FC0" w:rsidRDefault="004F6DCB" w:rsidP="004F6DCB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Údaji podle odstavce 1 jsou</w:t>
      </w:r>
    </w:p>
    <w:p w14:paraId="7DDE79AE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den počátku a den konce pobytu, </w:t>
      </w:r>
    </w:p>
    <w:p w14:paraId="5AEF0F01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jméno, popřípadě jména, příjmení a adresa místa přihlášení nebo obdobného místa v zahraničí,</w:t>
      </w:r>
    </w:p>
    <w:p w14:paraId="201F90E0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datum narození,</w:t>
      </w:r>
    </w:p>
    <w:p w14:paraId="7605B059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číslo a druh průkazu totožnosti, kterým může být</w:t>
      </w:r>
    </w:p>
    <w:p w14:paraId="534B3167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občanský průkaz, </w:t>
      </w:r>
    </w:p>
    <w:p w14:paraId="06B32BFD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cestovní doklad, </w:t>
      </w:r>
    </w:p>
    <w:p w14:paraId="22AB4E25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potvrzení o přechodném pobytu na území, </w:t>
      </w:r>
    </w:p>
    <w:p w14:paraId="20E1B4FD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pobytová karta rodinného příslušníka občana Evropské unie, </w:t>
      </w:r>
    </w:p>
    <w:p w14:paraId="0DE915B2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průkaz o povolení k pobytu,</w:t>
      </w:r>
    </w:p>
    <w:p w14:paraId="41F20197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průkaz o povolení k pobytu pro cizince, </w:t>
      </w:r>
    </w:p>
    <w:p w14:paraId="7C33D2F8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průkaz o povolení k trvalému pobytu, </w:t>
      </w:r>
    </w:p>
    <w:p w14:paraId="6B31817B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průkaz žadatele o udělení mezinárodní ochrany, nebo</w:t>
      </w:r>
    </w:p>
    <w:p w14:paraId="65414298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průkaz žadatele o poskytnutí dočasné ochrany, a</w:t>
      </w:r>
    </w:p>
    <w:p w14:paraId="13A4A540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výše vybraného poplatku, nebo důvod osvobození od poplatku.</w:t>
      </w:r>
    </w:p>
    <w:p w14:paraId="2E644E89" w14:textId="77777777" w:rsidR="004F6DCB" w:rsidRPr="00284FC0" w:rsidRDefault="004F6DCB" w:rsidP="004F6DCB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59259FC8" w14:textId="77777777" w:rsidR="004F6DCB" w:rsidRPr="00284FC0" w:rsidRDefault="004F6DCB" w:rsidP="004F6DCB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 Plátce je povinen uchovávat evidenční knihu po dobu 6 let ode dne provedení posledního zápisu.</w:t>
      </w:r>
    </w:p>
    <w:p w14:paraId="136F9679" w14:textId="77777777" w:rsidR="004F6DCB" w:rsidRDefault="004F6DCB" w:rsidP="004F6DCB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Book Antiqua" w:hAnsi="Book Antiqua" w:cs="Arial"/>
          <w:szCs w:val="24"/>
        </w:rPr>
      </w:pPr>
    </w:p>
    <w:p w14:paraId="3AEC5921" w14:textId="77777777" w:rsidR="004F6DCB" w:rsidRPr="00284FC0" w:rsidRDefault="004F6DCB" w:rsidP="004F6DCB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Book Antiqua" w:hAnsi="Book Antiqua" w:cs="Arial"/>
          <w:szCs w:val="24"/>
        </w:rPr>
      </w:pPr>
    </w:p>
    <w:p w14:paraId="1824112C" w14:textId="77777777" w:rsidR="004F6DCB" w:rsidRPr="00284FC0" w:rsidRDefault="004F6DCB" w:rsidP="004F6DCB">
      <w:pPr>
        <w:pStyle w:val="slalnk"/>
        <w:spacing w:before="0" w:after="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lastRenderedPageBreak/>
        <w:t>Čl. 5</w:t>
      </w:r>
    </w:p>
    <w:p w14:paraId="3AB371B8" w14:textId="232BA3C1" w:rsidR="004F6DCB" w:rsidRPr="00284FC0" w:rsidRDefault="004F6DCB" w:rsidP="004F6DCB">
      <w:pPr>
        <w:pStyle w:val="Nadpisparagrafu"/>
        <w:numPr>
          <w:ilvl w:val="0"/>
          <w:numId w:val="4"/>
        </w:numPr>
        <w:spacing w:before="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Evidenční povinnost ve zjednodušeném rozsahu</w:t>
      </w:r>
      <w:r w:rsidR="00C403B2">
        <w:rPr>
          <w:rFonts w:ascii="Book Antiqua" w:hAnsi="Book Antiqua" w:cs="Arial"/>
          <w:szCs w:val="24"/>
          <w:vertAlign w:val="superscript"/>
        </w:rPr>
        <w:t>10</w:t>
      </w:r>
    </w:p>
    <w:p w14:paraId="111E642E" w14:textId="77777777" w:rsidR="004F6DCB" w:rsidRPr="00284FC0" w:rsidRDefault="004F6DCB" w:rsidP="004F6DCB">
      <w:pPr>
        <w:pStyle w:val="Textodstavce"/>
        <w:tabs>
          <w:tab w:val="num" w:pos="782"/>
        </w:tabs>
        <w:spacing w:line="312" w:lineRule="auto"/>
        <w:ind w:left="567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55F6055D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důvodně předpokládá, že poskytne pobyt nejméně 1000 účastníkům této akce, a</w:t>
      </w:r>
    </w:p>
    <w:p w14:paraId="5A3893A8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oznámí záměr plnit evidenční povinnost ve zjednodušeném rozsahu nejméně 60 dnů přede dnem zahájení poskytování pobytu správci poplatku.</w:t>
      </w:r>
    </w:p>
    <w:p w14:paraId="478569D3" w14:textId="77777777" w:rsidR="004F6DCB" w:rsidRPr="00284FC0" w:rsidRDefault="004F6DCB" w:rsidP="004F6DCB">
      <w:pPr>
        <w:pStyle w:val="Textodstavce"/>
        <w:spacing w:after="0" w:line="312" w:lineRule="auto"/>
        <w:ind w:left="510" w:hanging="510"/>
        <w:outlineLvl w:val="9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64399CAA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dni počátku a dni konce konání této akce,</w:t>
      </w:r>
    </w:p>
    <w:p w14:paraId="113C1DDF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názvu a druhu této akce, a</w:t>
      </w:r>
    </w:p>
    <w:p w14:paraId="4A52AE02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jednotlivých zařízeních nebo místech, ve kterých se bude pobyt poskytovat.</w:t>
      </w:r>
    </w:p>
    <w:p w14:paraId="60EA4CD4" w14:textId="77777777" w:rsidR="004F6DCB" w:rsidRPr="00284FC0" w:rsidRDefault="004F6DCB" w:rsidP="004F6DC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7925382" w14:textId="77777777" w:rsidR="004F6DCB" w:rsidRPr="00284FC0" w:rsidRDefault="004F6DCB" w:rsidP="004F6DC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(4)     Při plnění evidenční povinnosti ve zjednodušeném rozsahu se v evidenční knize vedou pouze </w:t>
      </w:r>
    </w:p>
    <w:p w14:paraId="639A6AAE" w14:textId="77777777" w:rsidR="004F6DCB" w:rsidRPr="00284FC0" w:rsidRDefault="004F6DCB" w:rsidP="004F6DCB">
      <w:pPr>
        <w:pStyle w:val="Textpsmene"/>
        <w:numPr>
          <w:ilvl w:val="3"/>
          <w:numId w:val="8"/>
        </w:numPr>
        <w:spacing w:line="312" w:lineRule="auto"/>
        <w:ind w:left="1134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údaje podle odstavce 2 písm. a) až c) a </w:t>
      </w:r>
    </w:p>
    <w:p w14:paraId="35FB87DA" w14:textId="77777777" w:rsidR="004F6DCB" w:rsidRPr="00284FC0" w:rsidRDefault="004F6DCB" w:rsidP="004F6DCB">
      <w:pPr>
        <w:pStyle w:val="Textpsmene"/>
        <w:spacing w:line="312" w:lineRule="auto"/>
        <w:ind w:left="1134" w:hanging="567"/>
        <w:rPr>
          <w:rFonts w:ascii="Book Antiqua" w:hAnsi="Book Antiqua" w:cs="Arial"/>
          <w:strike/>
          <w:szCs w:val="24"/>
        </w:rPr>
      </w:pPr>
      <w:r w:rsidRPr="00284FC0">
        <w:rPr>
          <w:rFonts w:ascii="Book Antiqua" w:hAnsi="Book Antiqua" w:cs="Arial"/>
          <w:szCs w:val="24"/>
        </w:rPr>
        <w:t xml:space="preserve">souhrnné údaje o počtu účastníků, kterým byl poskytnut pobyt, a o výši vybraného poplatku v členění podle </w:t>
      </w:r>
    </w:p>
    <w:p w14:paraId="0D978C97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dne poskytnutí pobytu,</w:t>
      </w:r>
    </w:p>
    <w:p w14:paraId="09F940E5" w14:textId="77777777" w:rsidR="004F6DCB" w:rsidRPr="00284FC0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zařízení nebo místa, ve kterých byl pobyt poskytnut, a</w:t>
      </w:r>
    </w:p>
    <w:p w14:paraId="3A3B41F8" w14:textId="27C03B48" w:rsidR="004F6DCB" w:rsidRDefault="004F6DCB" w:rsidP="004F6DCB">
      <w:pPr>
        <w:pStyle w:val="Textbodu"/>
        <w:spacing w:line="312" w:lineRule="auto"/>
        <w:ind w:left="1701" w:hanging="567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důvodu osvobození.</w:t>
      </w:r>
    </w:p>
    <w:p w14:paraId="326DF515" w14:textId="77777777" w:rsidR="00C403B2" w:rsidRDefault="00C403B2" w:rsidP="00C403B2">
      <w:pPr>
        <w:pStyle w:val="Textbodu"/>
        <w:numPr>
          <w:ilvl w:val="0"/>
          <w:numId w:val="0"/>
        </w:numPr>
        <w:spacing w:line="312" w:lineRule="auto"/>
        <w:ind w:left="1701"/>
        <w:rPr>
          <w:vertAlign w:val="superscript"/>
        </w:rPr>
      </w:pPr>
    </w:p>
    <w:p w14:paraId="74BB28F3" w14:textId="77777777" w:rsidR="00C403B2" w:rsidRDefault="00C403B2" w:rsidP="00C403B2">
      <w:pPr>
        <w:pStyle w:val="Textbodu"/>
        <w:numPr>
          <w:ilvl w:val="0"/>
          <w:numId w:val="0"/>
        </w:numPr>
        <w:spacing w:line="312" w:lineRule="auto"/>
        <w:ind w:left="142"/>
        <w:rPr>
          <w:vertAlign w:val="superscript"/>
        </w:rPr>
      </w:pPr>
      <w:r>
        <w:rPr>
          <w:vertAlign w:val="superscript"/>
        </w:rPr>
        <w:t>______________________________________________________</w:t>
      </w:r>
    </w:p>
    <w:p w14:paraId="14AF02D0" w14:textId="2CE1FD32" w:rsidR="00C403B2" w:rsidRPr="00284FC0" w:rsidRDefault="00C403B2" w:rsidP="00C403B2">
      <w:pPr>
        <w:pStyle w:val="Textbodu"/>
        <w:numPr>
          <w:ilvl w:val="0"/>
          <w:numId w:val="0"/>
        </w:numPr>
        <w:spacing w:line="312" w:lineRule="auto"/>
        <w:ind w:left="142"/>
        <w:rPr>
          <w:rFonts w:ascii="Book Antiqua" w:hAnsi="Book Antiqua" w:cs="Arial"/>
          <w:szCs w:val="24"/>
        </w:rPr>
      </w:pPr>
      <w:r>
        <w:rPr>
          <w:rStyle w:val="Znakapoznpodarou"/>
        </w:rPr>
        <w:footnoteRef/>
      </w:r>
      <w:r>
        <w:rPr>
          <w:vertAlign w:val="superscript"/>
        </w:rPr>
        <w:t>0</w:t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60BDD212" w14:textId="77777777" w:rsidR="004F6DCB" w:rsidRPr="00284FC0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lastRenderedPageBreak/>
        <w:t>Čl. 6</w:t>
      </w:r>
    </w:p>
    <w:p w14:paraId="6D30E3A3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Sazba poplatku</w:t>
      </w:r>
    </w:p>
    <w:p w14:paraId="0799E206" w14:textId="77777777" w:rsidR="004F6DCB" w:rsidRPr="00284FC0" w:rsidRDefault="004F6DCB" w:rsidP="004F6DCB">
      <w:pPr>
        <w:spacing w:line="312" w:lineRule="auto"/>
        <w:ind w:left="567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Sazba poplatku činí 20 Kč za každý započatý den pobytu, s výjimkou dne jeho počátku.</w:t>
      </w:r>
    </w:p>
    <w:p w14:paraId="3580B2C2" w14:textId="77777777" w:rsidR="004F6DCB" w:rsidRPr="00284FC0" w:rsidRDefault="004F6DCB" w:rsidP="004F6DCB">
      <w:pPr>
        <w:spacing w:line="288" w:lineRule="auto"/>
        <w:ind w:left="567"/>
        <w:jc w:val="both"/>
        <w:rPr>
          <w:rFonts w:ascii="Book Antiqua" w:hAnsi="Book Antiqua" w:cs="Arial"/>
          <w:color w:val="2E74B5"/>
        </w:rPr>
      </w:pPr>
    </w:p>
    <w:p w14:paraId="25568742" w14:textId="77777777" w:rsidR="004F6DCB" w:rsidRPr="00284FC0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Čl. 7 </w:t>
      </w:r>
    </w:p>
    <w:p w14:paraId="038FAD19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 xml:space="preserve">Splatnost poplatku </w:t>
      </w:r>
    </w:p>
    <w:p w14:paraId="39F03B73" w14:textId="77777777" w:rsidR="004F6DCB" w:rsidRPr="00284FC0" w:rsidRDefault="004F6DCB" w:rsidP="004F6DCB">
      <w:pPr>
        <w:spacing w:line="312" w:lineRule="auto"/>
        <w:ind w:left="567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Plátce odvede vybraný poplatek správci poplatku nejpozději do 15 dne každého uplynulého čtvrtletí.</w:t>
      </w:r>
    </w:p>
    <w:p w14:paraId="48D684A9" w14:textId="77777777" w:rsidR="004F6DCB" w:rsidRPr="00284FC0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Čl. 8</w:t>
      </w:r>
    </w:p>
    <w:p w14:paraId="68AC11CC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Osvobození a úlevy</w:t>
      </w:r>
    </w:p>
    <w:p w14:paraId="150DD5D7" w14:textId="0DEE065B" w:rsidR="008A7454" w:rsidRPr="008A7454" w:rsidRDefault="008A7454" w:rsidP="008A7454">
      <w:pPr>
        <w:spacing w:line="312" w:lineRule="auto"/>
        <w:jc w:val="both"/>
        <w:rPr>
          <w:rFonts w:ascii="Book Antiqua" w:hAnsi="Book Antiqua" w:cs="Arial"/>
        </w:rPr>
      </w:pPr>
      <w:r w:rsidRPr="008A7454">
        <w:rPr>
          <w:rFonts w:ascii="Book Antiqua" w:hAnsi="Book Antiqua" w:cs="Arial"/>
        </w:rPr>
        <w:t>Od poplatku z pobytu jsou osvobozeny osoby vymezené v zákoně o místních poplatcích.</w:t>
      </w:r>
      <w:r>
        <w:rPr>
          <w:rFonts w:ascii="Book Antiqua" w:hAnsi="Book Antiqua" w:cs="Arial"/>
          <w:vertAlign w:val="superscript"/>
        </w:rPr>
        <w:t>11</w:t>
      </w:r>
    </w:p>
    <w:p w14:paraId="4ED14BAE" w14:textId="77777777" w:rsidR="008A7454" w:rsidRPr="0033166B" w:rsidRDefault="008A7454" w:rsidP="008A7454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8B1900" w14:textId="77777777" w:rsidR="004F6DCB" w:rsidRPr="00284FC0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Čl. 9</w:t>
      </w:r>
    </w:p>
    <w:p w14:paraId="5B4AC733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Navýšení poplatku</w:t>
      </w:r>
      <w:r w:rsidRPr="00284FC0">
        <w:rPr>
          <w:rFonts w:ascii="Book Antiqua" w:hAnsi="Book Antiqua"/>
          <w:szCs w:val="24"/>
        </w:rPr>
        <w:t xml:space="preserve"> </w:t>
      </w:r>
    </w:p>
    <w:p w14:paraId="5EC8E430" w14:textId="4743A11D" w:rsidR="004F6DCB" w:rsidRPr="00284FC0" w:rsidRDefault="004F6DCB" w:rsidP="004F6DCB">
      <w:pPr>
        <w:numPr>
          <w:ilvl w:val="0"/>
          <w:numId w:val="5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Nebudou-li poplatky odvedeny plátcem včas nebo ve správné výši, vyměří mu správce poplatku poplatek platebním výměrem k přímé úhradě.</w:t>
      </w:r>
      <w:r w:rsidR="008A7454">
        <w:rPr>
          <w:rStyle w:val="Znakapoznpodarou"/>
          <w:rFonts w:ascii="Book Antiqua" w:hAnsi="Book Antiqua" w:cs="Arial"/>
        </w:rPr>
        <w:t>1</w:t>
      </w:r>
      <w:r w:rsidR="008A7454">
        <w:rPr>
          <w:rFonts w:ascii="Book Antiqua" w:hAnsi="Book Antiqua" w:cs="Arial"/>
          <w:vertAlign w:val="superscript"/>
        </w:rPr>
        <w:t>2</w:t>
      </w:r>
    </w:p>
    <w:p w14:paraId="5BE6FE85" w14:textId="71458CBB" w:rsidR="004F6DCB" w:rsidRPr="00284FC0" w:rsidRDefault="004F6DCB" w:rsidP="004F6DCB">
      <w:pPr>
        <w:numPr>
          <w:ilvl w:val="0"/>
          <w:numId w:val="5"/>
        </w:numPr>
        <w:spacing w:before="120" w:line="312" w:lineRule="auto"/>
        <w:jc w:val="both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Včas neodvedené poplatky nebo část těchto poplatků může správce poplatku zvýšit až na trojnásobek; toto zvýšení je příslušenstvím poplatku sledujícím jeho osud.</w:t>
      </w:r>
      <w:r w:rsidR="00F43D04">
        <w:rPr>
          <w:rFonts w:ascii="Book Antiqua" w:hAnsi="Book Antiqua" w:cs="Arial"/>
          <w:vertAlign w:val="superscript"/>
        </w:rPr>
        <w:t>13</w:t>
      </w:r>
    </w:p>
    <w:p w14:paraId="442E2485" w14:textId="5C3B922A" w:rsidR="008A7454" w:rsidRPr="005155AF" w:rsidRDefault="008A7454" w:rsidP="00F43D0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A9CC308" w14:textId="68CF25B2" w:rsidR="004F6DCB" w:rsidRDefault="004F6DCB" w:rsidP="004F6DCB">
      <w:pPr>
        <w:pStyle w:val="slalnk"/>
        <w:spacing w:before="0" w:after="120" w:line="312" w:lineRule="auto"/>
        <w:rPr>
          <w:rFonts w:ascii="Book Antiqua" w:hAnsi="Book Antiqua" w:cs="Arial"/>
          <w:szCs w:val="24"/>
        </w:rPr>
      </w:pPr>
    </w:p>
    <w:p w14:paraId="3AF2B48B" w14:textId="3A7D2A83" w:rsidR="004F6DCB" w:rsidRPr="00284FC0" w:rsidRDefault="004F6DCB" w:rsidP="004F6DCB">
      <w:pPr>
        <w:pStyle w:val="slalnk"/>
        <w:spacing w:before="0" w:after="120" w:line="312" w:lineRule="auto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Čl. 10</w:t>
      </w:r>
    </w:p>
    <w:p w14:paraId="0C04F98A" w14:textId="77777777" w:rsidR="004F6DCB" w:rsidRPr="00284FC0" w:rsidRDefault="004F6DCB" w:rsidP="004F6DCB">
      <w:pPr>
        <w:pStyle w:val="slalnk"/>
        <w:spacing w:before="0" w:after="120" w:line="312" w:lineRule="auto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Přechodné ustanovení</w:t>
      </w:r>
    </w:p>
    <w:p w14:paraId="7D92FFDC" w14:textId="77777777" w:rsidR="00F43D04" w:rsidRPr="00F43D04" w:rsidRDefault="00F43D04" w:rsidP="00F43D04">
      <w:pPr>
        <w:spacing w:before="120" w:line="264" w:lineRule="auto"/>
        <w:ind w:left="567"/>
        <w:jc w:val="both"/>
        <w:rPr>
          <w:rFonts w:ascii="Book Antiqua" w:hAnsi="Book Antiqua" w:cs="Arial"/>
        </w:rPr>
      </w:pPr>
      <w:r w:rsidRPr="00F43D04">
        <w:rPr>
          <w:rFonts w:ascii="Book Antiqua" w:hAnsi="Book Antiqua" w:cs="Arial"/>
        </w:rPr>
        <w:t>Poplatkové povinnosti vzniklé před nabytím účinnosti této vyhlášky se posuzují podle dosavadních právních předpisů.</w:t>
      </w:r>
    </w:p>
    <w:p w14:paraId="022B0F1A" w14:textId="7E4920B1" w:rsidR="00F43D04" w:rsidRDefault="00F43D04" w:rsidP="00F43D04">
      <w:pPr>
        <w:spacing w:line="312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___________________________</w:t>
      </w:r>
    </w:p>
    <w:p w14:paraId="572B451C" w14:textId="624938A2" w:rsidR="00F43D04" w:rsidRDefault="00F43D04" w:rsidP="00F43D04">
      <w:pPr>
        <w:pStyle w:val="Textpoznpodarou"/>
      </w:pPr>
      <w:bookmarkStart w:id="0" w:name="_Hlk63695253"/>
      <w:r>
        <w:rPr>
          <w:vertAlign w:val="superscript"/>
        </w:rPr>
        <w:t>11</w:t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320735BD" w14:textId="6C2527ED" w:rsidR="00F43D04" w:rsidRPr="00A04C8B" w:rsidRDefault="00F43D04" w:rsidP="00F43D0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12 </w:t>
      </w:r>
      <w:r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  <w:p w14:paraId="3F4863D9" w14:textId="6879A362" w:rsidR="00F43D04" w:rsidRPr="00284FC0" w:rsidRDefault="00F43D04" w:rsidP="00F43D04">
      <w:pPr>
        <w:spacing w:line="312" w:lineRule="auto"/>
        <w:jc w:val="both"/>
        <w:rPr>
          <w:rFonts w:ascii="Book Antiqua" w:hAnsi="Book Antiqua" w:cs="Arial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13   </w:t>
      </w:r>
      <w:r w:rsidRPr="00A04C8B">
        <w:rPr>
          <w:rFonts w:ascii="Arial" w:hAnsi="Arial" w:cs="Arial"/>
          <w:sz w:val="18"/>
          <w:szCs w:val="18"/>
        </w:rPr>
        <w:t>§ 11 odst. 3 zákona o místních poplatcích</w:t>
      </w:r>
      <w:bookmarkEnd w:id="0"/>
    </w:p>
    <w:p w14:paraId="4B788696" w14:textId="77777777" w:rsidR="004F6DCB" w:rsidRPr="00284FC0" w:rsidRDefault="004F6DCB" w:rsidP="004F6DCB">
      <w:pPr>
        <w:pStyle w:val="slalnk"/>
        <w:spacing w:before="480" w:line="312" w:lineRule="auto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lastRenderedPageBreak/>
        <w:t>Čl. 11</w:t>
      </w:r>
    </w:p>
    <w:p w14:paraId="69D01429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Zrušovací ustanovení</w:t>
      </w:r>
    </w:p>
    <w:p w14:paraId="67C09496" w14:textId="678E6A97" w:rsidR="004F6DCB" w:rsidRPr="00E53CAC" w:rsidRDefault="004F6DCB" w:rsidP="004F6DCB">
      <w:pPr>
        <w:spacing w:before="120" w:line="288" w:lineRule="auto"/>
        <w:ind w:left="567"/>
        <w:jc w:val="both"/>
        <w:rPr>
          <w:rFonts w:ascii="Book Antiqua" w:hAnsi="Book Antiqua" w:cs="Arial"/>
        </w:rPr>
      </w:pPr>
      <w:r w:rsidRPr="00E53CAC">
        <w:rPr>
          <w:rFonts w:ascii="Book Antiqua" w:hAnsi="Book Antiqua" w:cs="Arial"/>
        </w:rPr>
        <w:t xml:space="preserve">Zrušuje se obecně závazná vyhláška č. </w:t>
      </w:r>
      <w:r w:rsidR="00F43D04">
        <w:rPr>
          <w:rFonts w:ascii="Book Antiqua" w:hAnsi="Book Antiqua" w:cs="Arial"/>
        </w:rPr>
        <w:t>3</w:t>
      </w:r>
      <w:r w:rsidRPr="00E53CAC">
        <w:rPr>
          <w:rFonts w:ascii="Book Antiqua" w:hAnsi="Book Antiqua" w:cs="Arial"/>
        </w:rPr>
        <w:t>/201</w:t>
      </w:r>
      <w:r w:rsidR="00F43D04">
        <w:rPr>
          <w:rFonts w:ascii="Book Antiqua" w:hAnsi="Book Antiqua" w:cs="Arial"/>
        </w:rPr>
        <w:t>9</w:t>
      </w:r>
      <w:r w:rsidRPr="00E53CAC">
        <w:rPr>
          <w:rFonts w:ascii="Book Antiqua" w:hAnsi="Book Antiqua" w:cs="Arial"/>
        </w:rPr>
        <w:t xml:space="preserve"> o místních poplat</w:t>
      </w:r>
      <w:r w:rsidR="00F43D04">
        <w:rPr>
          <w:rFonts w:ascii="Book Antiqua" w:hAnsi="Book Antiqua" w:cs="Arial"/>
        </w:rPr>
        <w:t xml:space="preserve">ku z pobytu </w:t>
      </w:r>
      <w:r w:rsidRPr="00E53CAC">
        <w:rPr>
          <w:rFonts w:ascii="Book Antiqua" w:hAnsi="Book Antiqua" w:cs="Arial"/>
        </w:rPr>
        <w:t>ze dne 1</w:t>
      </w:r>
      <w:r w:rsidR="00F43D04">
        <w:rPr>
          <w:rFonts w:ascii="Book Antiqua" w:hAnsi="Book Antiqua" w:cs="Arial"/>
        </w:rPr>
        <w:t>0</w:t>
      </w:r>
      <w:r w:rsidRPr="00E53CAC">
        <w:rPr>
          <w:rFonts w:ascii="Book Antiqua" w:hAnsi="Book Antiqua" w:cs="Arial"/>
        </w:rPr>
        <w:t>. 1</w:t>
      </w:r>
      <w:r w:rsidR="00F43D04">
        <w:rPr>
          <w:rFonts w:ascii="Book Antiqua" w:hAnsi="Book Antiqua" w:cs="Arial"/>
        </w:rPr>
        <w:t>2</w:t>
      </w:r>
      <w:r w:rsidRPr="00E53CAC">
        <w:rPr>
          <w:rFonts w:ascii="Book Antiqua" w:hAnsi="Book Antiqua" w:cs="Arial"/>
        </w:rPr>
        <w:t>. 2019.</w:t>
      </w:r>
    </w:p>
    <w:p w14:paraId="62113F98" w14:textId="77777777" w:rsidR="004F6DCB" w:rsidRPr="00284FC0" w:rsidRDefault="004F6DCB" w:rsidP="004F6DCB">
      <w:pPr>
        <w:pStyle w:val="slalnk"/>
        <w:spacing w:before="480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Čl. 12</w:t>
      </w:r>
    </w:p>
    <w:p w14:paraId="4AC182C9" w14:textId="77777777" w:rsidR="004F6DCB" w:rsidRPr="00284FC0" w:rsidRDefault="004F6DCB" w:rsidP="004F6DCB">
      <w:pPr>
        <w:pStyle w:val="Nzvylnk"/>
        <w:rPr>
          <w:rFonts w:ascii="Book Antiqua" w:hAnsi="Book Antiqua" w:cs="Arial"/>
          <w:szCs w:val="24"/>
        </w:rPr>
      </w:pPr>
      <w:r w:rsidRPr="00284FC0">
        <w:rPr>
          <w:rFonts w:ascii="Book Antiqua" w:hAnsi="Book Antiqua" w:cs="Arial"/>
          <w:szCs w:val="24"/>
        </w:rPr>
        <w:t>Účinnost</w:t>
      </w:r>
    </w:p>
    <w:p w14:paraId="482DDCD0" w14:textId="77777777" w:rsidR="00F43D04" w:rsidRPr="00F43D04" w:rsidRDefault="00F43D04" w:rsidP="00F43D04">
      <w:pPr>
        <w:spacing w:before="120" w:line="288" w:lineRule="auto"/>
        <w:ind w:firstLine="708"/>
        <w:jc w:val="both"/>
        <w:rPr>
          <w:rFonts w:ascii="Book Antiqua" w:hAnsi="Book Antiqua" w:cs="Arial"/>
        </w:rPr>
      </w:pPr>
      <w:r w:rsidRPr="00F43D04">
        <w:rPr>
          <w:rFonts w:ascii="Book Antiqua" w:hAnsi="Book Antiqua" w:cs="Arial"/>
        </w:rPr>
        <w:t>Tato vyhláška nabývá účinnosti patnáctým dnem po dni vyhlášení.</w:t>
      </w:r>
    </w:p>
    <w:p w14:paraId="65C84782" w14:textId="77777777" w:rsidR="004F6DCB" w:rsidRPr="00284FC0" w:rsidRDefault="004F6DCB" w:rsidP="004F6DCB">
      <w:pPr>
        <w:pStyle w:val="Nzvylnk"/>
        <w:jc w:val="left"/>
        <w:rPr>
          <w:rFonts w:ascii="Book Antiqua" w:hAnsi="Book Antiqua" w:cs="Arial"/>
          <w:b w:val="0"/>
          <w:bCs w:val="0"/>
          <w:i/>
          <w:color w:val="0070C0"/>
          <w:szCs w:val="24"/>
        </w:rPr>
      </w:pPr>
    </w:p>
    <w:p w14:paraId="4F6C3472" w14:textId="77777777" w:rsidR="004F6DCB" w:rsidRPr="00284FC0" w:rsidRDefault="004F6DCB" w:rsidP="004F6D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Book Antiqua" w:hAnsi="Book Antiqua" w:cs="Arial"/>
          <w:i/>
        </w:rPr>
      </w:pPr>
      <w:r w:rsidRPr="00284FC0">
        <w:rPr>
          <w:rFonts w:ascii="Book Antiqua" w:hAnsi="Book Antiqua" w:cs="Arial"/>
          <w:i/>
        </w:rPr>
        <w:tab/>
      </w:r>
      <w:r w:rsidRPr="00284FC0">
        <w:rPr>
          <w:rFonts w:ascii="Book Antiqua" w:hAnsi="Book Antiqua" w:cs="Arial"/>
          <w:i/>
        </w:rPr>
        <w:tab/>
      </w:r>
    </w:p>
    <w:p w14:paraId="0524DAAD" w14:textId="77777777" w:rsidR="004F6DCB" w:rsidRPr="00284FC0" w:rsidRDefault="004F6DCB" w:rsidP="004F6D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Book Antiqua" w:hAnsi="Book Antiqua" w:cs="Arial"/>
          <w:i/>
        </w:rPr>
      </w:pPr>
      <w:r w:rsidRPr="00284FC0">
        <w:rPr>
          <w:rFonts w:ascii="Book Antiqua" w:hAnsi="Book Antiqua" w:cs="Arial"/>
          <w:i/>
        </w:rPr>
        <w:tab/>
        <w:t>...................................</w:t>
      </w:r>
      <w:r w:rsidRPr="00284FC0">
        <w:rPr>
          <w:rFonts w:ascii="Book Antiqua" w:hAnsi="Book Antiqua" w:cs="Arial"/>
          <w:i/>
        </w:rPr>
        <w:tab/>
        <w:t>..........................................</w:t>
      </w:r>
    </w:p>
    <w:p w14:paraId="71E5C97B" w14:textId="77777777" w:rsidR="004F6DCB" w:rsidRPr="00284FC0" w:rsidRDefault="004F6DCB" w:rsidP="004F6D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 xml:space="preserve">             JUDr. Pavel Műller </w:t>
      </w:r>
      <w:r w:rsidRPr="00284FC0">
        <w:rPr>
          <w:rFonts w:ascii="Book Antiqua" w:hAnsi="Book Antiqua" w:cs="Arial"/>
        </w:rPr>
        <w:tab/>
        <w:t>Zdeněk Duhajský</w:t>
      </w:r>
    </w:p>
    <w:p w14:paraId="176F5B16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ab/>
        <w:t>místostarosta</w:t>
      </w:r>
      <w:r w:rsidRPr="00284FC0">
        <w:rPr>
          <w:rFonts w:ascii="Book Antiqua" w:hAnsi="Book Antiqua" w:cs="Arial"/>
        </w:rPr>
        <w:tab/>
        <w:t>starosta</w:t>
      </w:r>
    </w:p>
    <w:p w14:paraId="260627F2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</w:p>
    <w:p w14:paraId="5537374B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</w:p>
    <w:p w14:paraId="425123EB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</w:p>
    <w:p w14:paraId="3DDBC8E3" w14:textId="40C19A5B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line="288" w:lineRule="auto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Vyvěšeno na úřední desce dne:</w:t>
      </w:r>
      <w:r>
        <w:rPr>
          <w:rFonts w:ascii="Book Antiqua" w:hAnsi="Book Antiqua" w:cs="Arial"/>
        </w:rPr>
        <w:t xml:space="preserve"> </w:t>
      </w:r>
      <w:r w:rsidR="001F1240">
        <w:rPr>
          <w:rFonts w:ascii="Book Antiqua" w:hAnsi="Book Antiqua" w:cs="Arial"/>
        </w:rPr>
        <w:t>27. 2. 2021</w:t>
      </w:r>
    </w:p>
    <w:p w14:paraId="33B67020" w14:textId="77777777" w:rsidR="004F6DCB" w:rsidRPr="00284FC0" w:rsidRDefault="004F6DCB" w:rsidP="004F6D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Book Antiqua" w:hAnsi="Book Antiqua" w:cs="Arial"/>
        </w:rPr>
      </w:pPr>
      <w:r w:rsidRPr="00284FC0">
        <w:rPr>
          <w:rFonts w:ascii="Book Antiqua" w:hAnsi="Book Antiqua" w:cs="Arial"/>
        </w:rPr>
        <w:t>Sejmuto z úřední desky dne:</w:t>
      </w:r>
    </w:p>
    <w:p w14:paraId="78F85649" w14:textId="77777777" w:rsidR="002F02AF" w:rsidRDefault="002F02AF"/>
    <w:sectPr w:rsidR="002F02AF" w:rsidSect="00F36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A54E" w14:textId="77777777" w:rsidR="000B3196" w:rsidRDefault="000B3196" w:rsidP="004F6DCB">
      <w:r>
        <w:separator/>
      </w:r>
    </w:p>
  </w:endnote>
  <w:endnote w:type="continuationSeparator" w:id="0">
    <w:p w14:paraId="13B93901" w14:textId="77777777" w:rsidR="000B3196" w:rsidRDefault="000B3196" w:rsidP="004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993F" w14:textId="77777777" w:rsidR="008A7454" w:rsidRDefault="008A74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3074" w14:textId="77777777" w:rsidR="008A7454" w:rsidRDefault="008A74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53E9" w14:textId="77777777" w:rsidR="008A7454" w:rsidRDefault="008A74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560E" w14:textId="77777777" w:rsidR="000B3196" w:rsidRDefault="000B3196" w:rsidP="004F6DCB">
      <w:r>
        <w:separator/>
      </w:r>
    </w:p>
  </w:footnote>
  <w:footnote w:type="continuationSeparator" w:id="0">
    <w:p w14:paraId="09BC1AE9" w14:textId="77777777" w:rsidR="000B3196" w:rsidRDefault="000B3196" w:rsidP="004F6DCB">
      <w:r>
        <w:continuationSeparator/>
      </w:r>
    </w:p>
  </w:footnote>
  <w:footnote w:id="1">
    <w:p w14:paraId="006DA733" w14:textId="77777777" w:rsidR="004F6DCB" w:rsidRPr="00BD6700" w:rsidRDefault="004F6DCB" w:rsidP="004F6DC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09B405A1" w14:textId="77777777" w:rsidR="004F6DCB" w:rsidRDefault="004F6DCB" w:rsidP="004F6D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A48AA82" w14:textId="77777777" w:rsidR="004F6DCB" w:rsidRDefault="004F6DCB" w:rsidP="004F6D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0C22B56" w14:textId="77777777" w:rsidR="004F6DCB" w:rsidRDefault="004F6DCB" w:rsidP="004F6D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40545D4" w14:textId="77777777" w:rsidR="004F6DCB" w:rsidRPr="002765B6" w:rsidRDefault="004F6DCB" w:rsidP="004F6DC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7954A9B5" w14:textId="77777777" w:rsidR="004F6DCB" w:rsidRPr="002765B6" w:rsidRDefault="004F6DCB" w:rsidP="004F6DCB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FFF80D6" w14:textId="77777777" w:rsidR="004F6DCB" w:rsidRPr="002765B6" w:rsidRDefault="004F6DCB" w:rsidP="004F6DCB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7FE63CA" w14:textId="77777777" w:rsidR="004F6DCB" w:rsidRDefault="004F6DCB" w:rsidP="004F6D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5471241" w14:textId="77777777" w:rsidR="004F6DCB" w:rsidRDefault="004F6DCB" w:rsidP="004F6DCB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B590" w14:textId="77777777" w:rsidR="008A7454" w:rsidRDefault="008A74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698" w14:textId="77777777" w:rsidR="008A7454" w:rsidRDefault="008A74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89A9" w14:textId="77777777" w:rsidR="008A7454" w:rsidRDefault="008A74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1131607">
    <w:abstractNumId w:val="5"/>
  </w:num>
  <w:num w:numId="2" w16cid:durableId="92437529">
    <w:abstractNumId w:val="3"/>
  </w:num>
  <w:num w:numId="3" w16cid:durableId="445539999">
    <w:abstractNumId w:val="4"/>
  </w:num>
  <w:num w:numId="4" w16cid:durableId="786005799">
    <w:abstractNumId w:val="0"/>
  </w:num>
  <w:num w:numId="5" w16cid:durableId="1009021919">
    <w:abstractNumId w:val="1"/>
  </w:num>
  <w:num w:numId="6" w16cid:durableId="741753659">
    <w:abstractNumId w:val="2"/>
  </w:num>
  <w:num w:numId="7" w16cid:durableId="20860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9557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CB"/>
    <w:rsid w:val="000B3196"/>
    <w:rsid w:val="000F57EA"/>
    <w:rsid w:val="0013123F"/>
    <w:rsid w:val="00186D8B"/>
    <w:rsid w:val="001F1240"/>
    <w:rsid w:val="00272A2C"/>
    <w:rsid w:val="002F02AF"/>
    <w:rsid w:val="002F645C"/>
    <w:rsid w:val="00363537"/>
    <w:rsid w:val="004F6DCB"/>
    <w:rsid w:val="0069527A"/>
    <w:rsid w:val="008A7454"/>
    <w:rsid w:val="00A10EF7"/>
    <w:rsid w:val="00B6578C"/>
    <w:rsid w:val="00C403B2"/>
    <w:rsid w:val="00C57690"/>
    <w:rsid w:val="00C71268"/>
    <w:rsid w:val="00D403E4"/>
    <w:rsid w:val="00F43D04"/>
    <w:rsid w:val="00F80E07"/>
    <w:rsid w:val="00F93632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4310"/>
  <w15:docId w15:val="{CBADB874-2B99-4A64-834B-58022A16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F6DCB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6DCB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6DCB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6DCB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F6DC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6DCB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6DCB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6DCB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4F6D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6D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F6D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D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F6DC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F6D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F6DCB"/>
    <w:rPr>
      <w:vertAlign w:val="superscript"/>
    </w:rPr>
  </w:style>
  <w:style w:type="paragraph" w:customStyle="1" w:styleId="slalnk">
    <w:name w:val="Čísla článků"/>
    <w:basedOn w:val="Normln"/>
    <w:rsid w:val="004F6D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F6DCB"/>
    <w:pPr>
      <w:spacing w:before="60" w:after="160"/>
    </w:pPr>
  </w:style>
  <w:style w:type="paragraph" w:customStyle="1" w:styleId="Paragraf">
    <w:name w:val="Paragraf"/>
    <w:basedOn w:val="Normln"/>
    <w:next w:val="Textodstavce"/>
    <w:rsid w:val="004F6DCB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F6DCB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F6DCB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F6DCB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F6DCB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4F6DCB"/>
    <w:pPr>
      <w:numPr>
        <w:numId w:val="0"/>
      </w:numPr>
      <w:tabs>
        <w:tab w:val="num" w:pos="360"/>
      </w:tabs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D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7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745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Prágerová</dc:creator>
  <cp:lastModifiedBy>jaja.pragerova@outlook.cz</cp:lastModifiedBy>
  <cp:revision>4</cp:revision>
  <cp:lastPrinted>2021-02-26T18:47:00Z</cp:lastPrinted>
  <dcterms:created xsi:type="dcterms:W3CDTF">2023-11-12T08:01:00Z</dcterms:created>
  <dcterms:modified xsi:type="dcterms:W3CDTF">2023-11-12T09:16:00Z</dcterms:modified>
</cp:coreProperties>
</file>