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F610A" w14:textId="77777777" w:rsidR="00903CBD" w:rsidRPr="00E140A7" w:rsidRDefault="00903CBD" w:rsidP="00903CBD">
      <w:pPr>
        <w:spacing w:line="276" w:lineRule="auto"/>
        <w:jc w:val="center"/>
        <w:rPr>
          <w:rFonts w:ascii="Calibri" w:eastAsia="Times New Roman" w:hAnsi="Calibri" w:cs="Calibri"/>
          <w:b/>
          <w:color w:val="000000" w:themeColor="text1"/>
        </w:rPr>
      </w:pPr>
      <w:r w:rsidRPr="00E140A7">
        <w:rPr>
          <w:rFonts w:ascii="Calibri" w:eastAsia="Times New Roman" w:hAnsi="Calibri" w:cs="Calibri"/>
          <w:b/>
          <w:color w:val="000000" w:themeColor="text1"/>
        </w:rPr>
        <w:t>Město Kaplice</w:t>
      </w:r>
    </w:p>
    <w:p w14:paraId="155AC4C8" w14:textId="77777777" w:rsidR="00903CBD" w:rsidRPr="00E140A7" w:rsidRDefault="00903CBD" w:rsidP="00903CBD">
      <w:pPr>
        <w:spacing w:line="276" w:lineRule="auto"/>
        <w:jc w:val="center"/>
        <w:rPr>
          <w:rFonts w:ascii="Calibri" w:eastAsia="Times New Roman" w:hAnsi="Calibri" w:cs="Calibri"/>
          <w:b/>
          <w:color w:val="000000" w:themeColor="text1"/>
        </w:rPr>
      </w:pPr>
      <w:r w:rsidRPr="00E140A7">
        <w:rPr>
          <w:rFonts w:ascii="Calibri" w:eastAsia="Times New Roman" w:hAnsi="Calibri" w:cs="Calibri"/>
          <w:b/>
          <w:color w:val="000000" w:themeColor="text1"/>
        </w:rPr>
        <w:t>Zastupitelstvo města Kaplice</w:t>
      </w:r>
    </w:p>
    <w:p w14:paraId="563BE1C8" w14:textId="77777777" w:rsidR="00903CBD" w:rsidRPr="00E140A7" w:rsidRDefault="00903CBD" w:rsidP="00903CBD">
      <w:pPr>
        <w:spacing w:line="276" w:lineRule="auto"/>
        <w:jc w:val="center"/>
        <w:rPr>
          <w:rFonts w:ascii="Calibri" w:eastAsia="Times New Roman" w:hAnsi="Calibri" w:cs="Calibri"/>
          <w:b/>
          <w:color w:val="000000" w:themeColor="text1"/>
        </w:rPr>
      </w:pPr>
      <w:r w:rsidRPr="00E140A7">
        <w:rPr>
          <w:rFonts w:ascii="Calibri" w:eastAsia="Times New Roman" w:hAnsi="Calibri" w:cs="Calibri"/>
          <w:b/>
          <w:color w:val="000000" w:themeColor="text1"/>
        </w:rPr>
        <w:t>Obecně závazná vyhláška města</w:t>
      </w:r>
    </w:p>
    <w:p w14:paraId="5251872D" w14:textId="77777777" w:rsidR="00903CBD" w:rsidRPr="00E140A7" w:rsidRDefault="00903CBD" w:rsidP="00903CBD">
      <w:pPr>
        <w:pStyle w:val="NormlnIMP"/>
        <w:spacing w:line="276" w:lineRule="auto"/>
        <w:jc w:val="center"/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</w:pPr>
    </w:p>
    <w:p w14:paraId="1CBBBB2B" w14:textId="42018C0F" w:rsidR="00903CBD" w:rsidRPr="00E140A7" w:rsidRDefault="00903CBD" w:rsidP="00903CBD">
      <w:pPr>
        <w:spacing w:after="120" w:line="276" w:lineRule="auto"/>
        <w:jc w:val="center"/>
        <w:rPr>
          <w:rFonts w:ascii="Calibri" w:eastAsia="Arial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o nočním klidu</w:t>
      </w:r>
    </w:p>
    <w:p w14:paraId="46D21DFF" w14:textId="77777777" w:rsidR="00013007" w:rsidRDefault="00013007">
      <w:pPr>
        <w:rPr>
          <w:rFonts w:asciiTheme="minorHAnsi" w:hAnsiTheme="minorHAnsi" w:cstheme="minorHAnsi"/>
        </w:rPr>
      </w:pPr>
    </w:p>
    <w:p w14:paraId="05D59C67" w14:textId="70F53C22" w:rsidR="00013007" w:rsidRDefault="0000000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Zastupitelstvo města Kaplice na základě svého usnesení číslo </w:t>
      </w:r>
      <w:r w:rsidR="00AD7894">
        <w:rPr>
          <w:rFonts w:asciiTheme="minorHAnsi" w:hAnsiTheme="minorHAnsi" w:cstheme="minorHAnsi"/>
        </w:rPr>
        <w:t>128</w:t>
      </w:r>
      <w:r>
        <w:rPr>
          <w:rFonts w:asciiTheme="minorHAnsi" w:hAnsiTheme="minorHAnsi" w:cstheme="minorHAnsi"/>
        </w:rPr>
        <w:t xml:space="preserve"> vydává dne 28.06.2023 podle </w:t>
      </w:r>
      <w:proofErr w:type="spellStart"/>
      <w:r>
        <w:rPr>
          <w:rFonts w:asciiTheme="minorHAnsi" w:hAnsiTheme="minorHAnsi" w:cstheme="minorHAnsi"/>
        </w:rPr>
        <w:t>ust</w:t>
      </w:r>
      <w:proofErr w:type="spellEnd"/>
      <w:r>
        <w:rPr>
          <w:rFonts w:asciiTheme="minorHAnsi" w:hAnsiTheme="minorHAnsi" w:cstheme="minorHAnsi"/>
        </w:rPr>
        <w:t>. § 5 odst. 7 zákona č. 251/2016 Sb., o některých přestupcích, ve znění pozdějších předpisů a v souladu s </w:t>
      </w:r>
      <w:proofErr w:type="spellStart"/>
      <w:r>
        <w:rPr>
          <w:rFonts w:asciiTheme="minorHAnsi" w:hAnsiTheme="minorHAnsi" w:cstheme="minorHAnsi"/>
        </w:rPr>
        <w:t>ust</w:t>
      </w:r>
      <w:proofErr w:type="spellEnd"/>
      <w:r>
        <w:rPr>
          <w:rFonts w:asciiTheme="minorHAnsi" w:hAnsiTheme="minorHAnsi" w:cstheme="minorHAnsi"/>
        </w:rPr>
        <w:t xml:space="preserve">. § 10 písm. d) a </w:t>
      </w:r>
      <w:proofErr w:type="spellStart"/>
      <w:r>
        <w:rPr>
          <w:rFonts w:asciiTheme="minorHAnsi" w:hAnsiTheme="minorHAnsi" w:cstheme="minorHAnsi"/>
        </w:rPr>
        <w:t>ust</w:t>
      </w:r>
      <w:proofErr w:type="spellEnd"/>
      <w:r>
        <w:rPr>
          <w:rFonts w:asciiTheme="minorHAnsi" w:hAnsiTheme="minorHAnsi" w:cstheme="minorHAnsi"/>
        </w:rPr>
        <w:t>. § 84 odst. 2 písm. h) zákona č. 128/2000 Sb. o obcích (obecní zřízení), ve znění pozdějších předpisů tuto obecně závaznou vyhlášku:</w:t>
      </w:r>
    </w:p>
    <w:p w14:paraId="18F4EFAB" w14:textId="77777777" w:rsidR="00903CBD" w:rsidRPr="00903CBD" w:rsidRDefault="00903CBD" w:rsidP="00903CBD">
      <w:pPr>
        <w:rPr>
          <w:rFonts w:asciiTheme="minorHAnsi" w:hAnsiTheme="minorHAnsi" w:cstheme="minorHAnsi"/>
        </w:rPr>
      </w:pPr>
    </w:p>
    <w:p w14:paraId="66CE259F" w14:textId="77777777" w:rsidR="00903CBD" w:rsidRPr="00903CBD" w:rsidRDefault="00903CBD" w:rsidP="00903CBD">
      <w:pPr>
        <w:rPr>
          <w:rFonts w:asciiTheme="minorHAnsi" w:hAnsiTheme="minorHAnsi" w:cstheme="minorHAnsi"/>
        </w:rPr>
      </w:pPr>
    </w:p>
    <w:p w14:paraId="710E008D" w14:textId="77777777" w:rsidR="00903CBD" w:rsidRPr="00903CBD" w:rsidRDefault="00903CBD" w:rsidP="00903CBD">
      <w:pPr>
        <w:rPr>
          <w:rFonts w:asciiTheme="minorHAnsi" w:hAnsiTheme="minorHAnsi" w:cstheme="minorHAnsi"/>
        </w:rPr>
      </w:pPr>
    </w:p>
    <w:p w14:paraId="4D994166" w14:textId="4DE177ED" w:rsidR="00013007" w:rsidRPr="00903CBD" w:rsidRDefault="00000000" w:rsidP="00903CBD">
      <w:pPr>
        <w:tabs>
          <w:tab w:val="left" w:pos="381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Článek 1</w:t>
      </w:r>
    </w:p>
    <w:p w14:paraId="0B6EC2E5" w14:textId="77777777" w:rsidR="00013007" w:rsidRDefault="0000000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Předmět</w:t>
      </w:r>
    </w:p>
    <w:p w14:paraId="333780B1" w14:textId="77777777" w:rsidR="00013007" w:rsidRDefault="00013007">
      <w:pPr>
        <w:jc w:val="both"/>
        <w:rPr>
          <w:rFonts w:asciiTheme="minorHAnsi" w:hAnsiTheme="minorHAnsi" w:cstheme="minorHAnsi"/>
          <w:b/>
        </w:rPr>
      </w:pPr>
    </w:p>
    <w:p w14:paraId="7350D44C" w14:textId="77777777" w:rsidR="00013007" w:rsidRDefault="00000000">
      <w:pPr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Předmětem této obecně závazné vyhlášky je stanovení výjimečných případů, při nichž je doba nočního klidu vymezena dobou kratší.</w:t>
      </w:r>
    </w:p>
    <w:p w14:paraId="7EED6B2E" w14:textId="77777777" w:rsidR="00013007" w:rsidRDefault="00013007">
      <w:pPr>
        <w:jc w:val="both"/>
        <w:rPr>
          <w:rFonts w:asciiTheme="minorHAnsi" w:hAnsiTheme="minorHAnsi" w:cstheme="minorHAnsi"/>
        </w:rPr>
      </w:pPr>
    </w:p>
    <w:p w14:paraId="2A703C58" w14:textId="77777777" w:rsidR="00013007" w:rsidRDefault="00000000" w:rsidP="007A15E5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Článek 2</w:t>
      </w:r>
    </w:p>
    <w:p w14:paraId="2EC7BBBC" w14:textId="77777777" w:rsidR="00013007" w:rsidRDefault="0000000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Doba nočního klidu</w:t>
      </w:r>
    </w:p>
    <w:p w14:paraId="3F79E4E0" w14:textId="77777777" w:rsidR="00013007" w:rsidRDefault="00013007">
      <w:pPr>
        <w:jc w:val="both"/>
        <w:rPr>
          <w:rFonts w:asciiTheme="minorHAnsi" w:hAnsiTheme="minorHAnsi" w:cstheme="minorHAnsi"/>
        </w:rPr>
      </w:pPr>
    </w:p>
    <w:p w14:paraId="50FE1A14" w14:textId="73D1FB08" w:rsidR="00013007" w:rsidRDefault="0000000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Dobou nočního klidu se rozumí doba od 22.00 do 6.00 hodin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 s výjimkou případů dále stanovených.</w:t>
      </w:r>
    </w:p>
    <w:p w14:paraId="3F3B6149" w14:textId="77777777" w:rsidR="00013007" w:rsidRDefault="00013007">
      <w:pPr>
        <w:jc w:val="center"/>
        <w:rPr>
          <w:rFonts w:asciiTheme="minorHAnsi" w:hAnsiTheme="minorHAnsi" w:cstheme="minorHAnsi"/>
          <w:b/>
        </w:rPr>
      </w:pPr>
    </w:p>
    <w:p w14:paraId="640FF633" w14:textId="77777777" w:rsidR="00013007" w:rsidRDefault="0000000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Článek 3</w:t>
      </w:r>
    </w:p>
    <w:p w14:paraId="5364E3B5" w14:textId="77777777" w:rsidR="00013007" w:rsidRDefault="0000000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Stanovení výjimečných případů, při nichž je doba nočního klidu vymezena dobou kratší </w:t>
      </w:r>
    </w:p>
    <w:p w14:paraId="60808725" w14:textId="77777777" w:rsidR="00013007" w:rsidRDefault="00013007">
      <w:pPr>
        <w:jc w:val="both"/>
        <w:rPr>
          <w:rFonts w:asciiTheme="minorHAnsi" w:hAnsiTheme="minorHAnsi" w:cstheme="minorHAnsi"/>
        </w:rPr>
      </w:pPr>
    </w:p>
    <w:p w14:paraId="3DCD81F7" w14:textId="2B1055CF" w:rsidR="00013007" w:rsidRDefault="00000000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Doba nočního klidu se vymezuje od </w:t>
      </w:r>
      <w:r w:rsidRPr="00692E67">
        <w:rPr>
          <w:rFonts w:asciiTheme="minorHAnsi" w:hAnsiTheme="minorHAnsi" w:cstheme="minorHAnsi"/>
        </w:rPr>
        <w:t>02</w:t>
      </w:r>
      <w:r>
        <w:rPr>
          <w:rFonts w:asciiTheme="minorHAnsi" w:hAnsiTheme="minorHAnsi" w:cstheme="minorHAnsi"/>
        </w:rPr>
        <w:t>.00</w:t>
      </w:r>
      <w:r w:rsidR="00692E6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 06.00 hodin, a to v následujících případech:</w:t>
      </w:r>
    </w:p>
    <w:p w14:paraId="0FFFAD4F" w14:textId="77777777" w:rsidR="00013007" w:rsidRPr="00692E67" w:rsidRDefault="00000000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noci z 31. prosince na 1. ledna </w:t>
      </w:r>
      <w:r w:rsidRPr="00692E67">
        <w:rPr>
          <w:rFonts w:asciiTheme="minorHAnsi" w:hAnsiTheme="minorHAnsi" w:cstheme="minorHAnsi"/>
        </w:rPr>
        <w:t xml:space="preserve">z důvodu konání oslav příchodu nového roku </w:t>
      </w:r>
    </w:p>
    <w:p w14:paraId="5EA87B9A" w14:textId="77777777" w:rsidR="00013007" w:rsidRPr="00692E67" w:rsidRDefault="00000000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692E67">
        <w:rPr>
          <w:rFonts w:asciiTheme="minorHAnsi" w:hAnsiTheme="minorHAnsi" w:cstheme="minorHAnsi"/>
        </w:rPr>
        <w:t>v noci z 30. dubna na 1. května z důvodu konání tradiční slavnosti stavění májky-pálení čarodějnic</w:t>
      </w:r>
    </w:p>
    <w:p w14:paraId="46807C90" w14:textId="3669D257" w:rsidR="00013007" w:rsidRPr="00692E67" w:rsidRDefault="00692E6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Doba nočního klidu se vymezuje od </w:t>
      </w:r>
      <w:r w:rsidRPr="00692E67">
        <w:rPr>
          <w:rFonts w:asciiTheme="minorHAnsi" w:hAnsiTheme="minorHAnsi" w:cstheme="minorHAnsi"/>
        </w:rPr>
        <w:t>02</w:t>
      </w:r>
      <w:r>
        <w:rPr>
          <w:rFonts w:asciiTheme="minorHAnsi" w:hAnsiTheme="minorHAnsi" w:cstheme="minorHAnsi"/>
        </w:rPr>
        <w:t>.00 do 06.00 hodin, a to v následujících případech:</w:t>
      </w:r>
    </w:p>
    <w:p w14:paraId="4A377595" w14:textId="77777777" w:rsidR="00013007" w:rsidRPr="00692E67" w:rsidRDefault="00000000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692E67">
        <w:rPr>
          <w:rFonts w:asciiTheme="minorHAnsi" w:hAnsiTheme="minorHAnsi" w:cstheme="minorHAnsi"/>
        </w:rPr>
        <w:t>v době konání akce „</w:t>
      </w:r>
      <w:proofErr w:type="spellStart"/>
      <w:r w:rsidRPr="00692E67">
        <w:rPr>
          <w:rFonts w:asciiTheme="minorHAnsi" w:hAnsiTheme="minorHAnsi" w:cstheme="minorHAnsi"/>
        </w:rPr>
        <w:t>Párty</w:t>
      </w:r>
      <w:proofErr w:type="spellEnd"/>
      <w:r w:rsidRPr="00692E67">
        <w:rPr>
          <w:rFonts w:asciiTheme="minorHAnsi" w:hAnsiTheme="minorHAnsi" w:cstheme="minorHAnsi"/>
        </w:rPr>
        <w:t xml:space="preserve"> s rádiem KISS“ konané dne 15.7.2023</w:t>
      </w:r>
    </w:p>
    <w:p w14:paraId="4CA6AF31" w14:textId="77777777" w:rsidR="00013007" w:rsidRPr="00692E67" w:rsidRDefault="00000000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692E67">
        <w:rPr>
          <w:rFonts w:asciiTheme="minorHAnsi" w:hAnsiTheme="minorHAnsi" w:cstheme="minorHAnsi"/>
        </w:rPr>
        <w:t>v době konání akce „AML narozeniny“ konané dne 29.7.2023</w:t>
      </w:r>
    </w:p>
    <w:p w14:paraId="319BD161" w14:textId="2A2FE271" w:rsidR="00013007" w:rsidRPr="00692E67" w:rsidRDefault="00000000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692E67">
        <w:rPr>
          <w:rFonts w:asciiTheme="minorHAnsi" w:hAnsiTheme="minorHAnsi" w:cstheme="minorHAnsi"/>
        </w:rPr>
        <w:t>v době konání akce „Retro festival“ konané dne 12.8.2023</w:t>
      </w:r>
    </w:p>
    <w:p w14:paraId="6FD20C34" w14:textId="0C92C2DB" w:rsidR="000D3A35" w:rsidRPr="00692E67" w:rsidRDefault="000D3A35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692E67">
        <w:rPr>
          <w:rFonts w:asciiTheme="minorHAnsi" w:hAnsiTheme="minorHAnsi" w:cstheme="minorHAnsi"/>
        </w:rPr>
        <w:t>v době konání akce „Slavnosti Kaplice“ konané ve dnech 25.8. a 26.8.2023</w:t>
      </w:r>
    </w:p>
    <w:p w14:paraId="41BC4344" w14:textId="77777777" w:rsidR="00013007" w:rsidRPr="00692E67" w:rsidRDefault="00000000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692E67">
        <w:rPr>
          <w:rFonts w:asciiTheme="minorHAnsi" w:hAnsiTheme="minorHAnsi" w:cstheme="minorHAnsi"/>
        </w:rPr>
        <w:t>v době konání akce „Loučení s koupalištěm“ konané dne 9.9.2023</w:t>
      </w:r>
    </w:p>
    <w:p w14:paraId="6E6D570D" w14:textId="77777777" w:rsidR="00013007" w:rsidRPr="00692E67" w:rsidRDefault="00013007">
      <w:pPr>
        <w:pStyle w:val="Odstavecseseznamem"/>
        <w:ind w:left="1440"/>
        <w:jc w:val="both"/>
        <w:rPr>
          <w:rFonts w:asciiTheme="minorHAnsi" w:hAnsiTheme="minorHAnsi" w:cstheme="minorHAnsi"/>
        </w:rPr>
      </w:pPr>
    </w:p>
    <w:p w14:paraId="60B0A9F4" w14:textId="62531F6B" w:rsidR="00013007" w:rsidRPr="00903CBD" w:rsidRDefault="00000000" w:rsidP="00903CB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92E67">
        <w:rPr>
          <w:rFonts w:asciiTheme="minorHAnsi" w:hAnsiTheme="minorHAnsi" w:cstheme="minorHAnsi"/>
        </w:rPr>
        <w:t xml:space="preserve">Veškerá omezení doby trvání nočního klidu uvedená v odstavci </w:t>
      </w:r>
      <w:r w:rsidR="000D3A35" w:rsidRPr="00692E67">
        <w:rPr>
          <w:rFonts w:asciiTheme="minorHAnsi" w:hAnsiTheme="minorHAnsi" w:cstheme="minorHAnsi"/>
        </w:rPr>
        <w:t xml:space="preserve">2 </w:t>
      </w:r>
      <w:r w:rsidRPr="00692E67">
        <w:rPr>
          <w:rFonts w:asciiTheme="minorHAnsi" w:hAnsiTheme="minorHAnsi" w:cstheme="minorHAnsi"/>
        </w:rPr>
        <w:t>tohoto článku obecně závazné vyhlášky jsou podmíněna konáním příslušné akce, která je uvedena jako důvod pro omezení doby nočního klidu. V případě nekonání dané akce platí zákonem stanovená doba nočního klidu.</w:t>
      </w:r>
      <w:r w:rsidRPr="00903CBD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</w:p>
    <w:p w14:paraId="7474D206" w14:textId="77777777" w:rsidR="00013007" w:rsidRDefault="0000000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Článek 4</w:t>
      </w:r>
    </w:p>
    <w:p w14:paraId="40AA2EF5" w14:textId="77777777" w:rsidR="00013007" w:rsidRDefault="0000000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Ustanovení závěrečná</w:t>
      </w:r>
    </w:p>
    <w:p w14:paraId="5BD853BB" w14:textId="77777777" w:rsidR="00013007" w:rsidRDefault="00013007">
      <w:pPr>
        <w:jc w:val="center"/>
        <w:rPr>
          <w:rFonts w:asciiTheme="minorHAnsi" w:hAnsiTheme="minorHAnsi" w:cstheme="minorHAnsi"/>
          <w:b/>
        </w:rPr>
      </w:pPr>
    </w:p>
    <w:p w14:paraId="151107E6" w14:textId="77777777" w:rsidR="00013007" w:rsidRPr="007A15E5" w:rsidRDefault="00000000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7A15E5">
        <w:rPr>
          <w:rFonts w:asciiTheme="minorHAnsi" w:hAnsiTheme="minorHAnsi" w:cstheme="minorHAnsi"/>
        </w:rPr>
        <w:t>Ruší se obecně závazná vyhláška č. 4/2019 o nočním klidu ze dne 9.12.2019.</w:t>
      </w:r>
    </w:p>
    <w:p w14:paraId="4968C9A9" w14:textId="77777777" w:rsidR="00013007" w:rsidRPr="007A15E5" w:rsidRDefault="00000000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7A15E5">
        <w:rPr>
          <w:rFonts w:asciiTheme="minorHAnsi" w:hAnsiTheme="minorHAnsi" w:cstheme="minorHAnsi"/>
        </w:rPr>
        <w:t>Tato vyhláška nabývá účinnosti 15 dnem po dni vyhlášení.</w:t>
      </w:r>
    </w:p>
    <w:p w14:paraId="540D40B2" w14:textId="77777777" w:rsidR="00013007" w:rsidRPr="007A15E5" w:rsidRDefault="00013007">
      <w:pPr>
        <w:rPr>
          <w:rFonts w:asciiTheme="minorHAnsi" w:hAnsiTheme="minorHAnsi" w:cstheme="minorHAnsi"/>
        </w:rPr>
      </w:pPr>
    </w:p>
    <w:p w14:paraId="1B77C083" w14:textId="77777777" w:rsidR="00013007" w:rsidRDefault="00013007">
      <w:pPr>
        <w:rPr>
          <w:rFonts w:asciiTheme="minorHAnsi" w:hAnsiTheme="minorHAnsi" w:cstheme="minorHAnsi"/>
          <w:b/>
        </w:rPr>
      </w:pPr>
    </w:p>
    <w:p w14:paraId="4CE67802" w14:textId="77777777" w:rsidR="007A15E5" w:rsidRDefault="007A15E5">
      <w:pPr>
        <w:rPr>
          <w:rFonts w:asciiTheme="minorHAnsi" w:hAnsiTheme="minorHAnsi" w:cstheme="minorHAnsi"/>
          <w:b/>
        </w:rPr>
      </w:pPr>
    </w:p>
    <w:p w14:paraId="75248F4C" w14:textId="77777777" w:rsidR="007A15E5" w:rsidRDefault="007A15E5">
      <w:pPr>
        <w:rPr>
          <w:rFonts w:asciiTheme="minorHAnsi" w:hAnsiTheme="minorHAnsi" w:cstheme="minorHAnsi"/>
          <w:b/>
        </w:rPr>
      </w:pPr>
    </w:p>
    <w:p w14:paraId="7DAA8DE7" w14:textId="77777777" w:rsidR="00013007" w:rsidRDefault="00013007">
      <w:pPr>
        <w:rPr>
          <w:rFonts w:asciiTheme="minorHAnsi" w:hAnsiTheme="minorHAnsi" w:cstheme="minorHAnsi"/>
          <w:b/>
        </w:rPr>
      </w:pPr>
    </w:p>
    <w:p w14:paraId="1312D3E7" w14:textId="0A95DDB4" w:rsidR="00013007" w:rsidRPr="003C1E67" w:rsidRDefault="00000000">
      <w:pPr>
        <w:rPr>
          <w:rFonts w:asciiTheme="minorHAnsi" w:hAnsiTheme="minorHAnsi" w:cstheme="minorHAnsi"/>
          <w:bCs/>
        </w:rPr>
      </w:pPr>
      <w:r w:rsidRPr="003C1E67">
        <w:rPr>
          <w:rFonts w:asciiTheme="minorHAnsi" w:hAnsiTheme="minorHAnsi" w:cstheme="minorHAnsi"/>
          <w:bCs/>
        </w:rPr>
        <w:t xml:space="preserve">Radek Ježek, </w:t>
      </w:r>
      <w:proofErr w:type="spellStart"/>
      <w:r w:rsidRPr="003C1E67">
        <w:rPr>
          <w:rFonts w:asciiTheme="minorHAnsi" w:hAnsiTheme="minorHAnsi" w:cstheme="minorHAnsi"/>
          <w:bCs/>
        </w:rPr>
        <w:t>DiS</w:t>
      </w:r>
      <w:proofErr w:type="spellEnd"/>
      <w:r w:rsidR="00351D56">
        <w:rPr>
          <w:rFonts w:asciiTheme="minorHAnsi" w:hAnsiTheme="minorHAnsi" w:cstheme="minorHAnsi"/>
          <w:bCs/>
        </w:rPr>
        <w:t>, v.r.</w:t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  <w:t>Václav Mikeš</w:t>
      </w:r>
      <w:r w:rsidR="00351D56">
        <w:rPr>
          <w:rFonts w:asciiTheme="minorHAnsi" w:hAnsiTheme="minorHAnsi" w:cstheme="minorHAnsi"/>
          <w:bCs/>
        </w:rPr>
        <w:t>, v.r.</w:t>
      </w:r>
    </w:p>
    <w:p w14:paraId="4E0FDF30" w14:textId="1242F882" w:rsidR="00013007" w:rsidRPr="00903CBD" w:rsidRDefault="00000000">
      <w:pPr>
        <w:rPr>
          <w:rFonts w:asciiTheme="minorHAnsi" w:hAnsiTheme="minorHAnsi" w:cstheme="minorHAnsi"/>
          <w:bCs/>
        </w:rPr>
      </w:pPr>
      <w:r w:rsidRPr="003C1E67">
        <w:rPr>
          <w:rFonts w:asciiTheme="minorHAnsi" w:hAnsiTheme="minorHAnsi" w:cstheme="minorHAnsi"/>
          <w:bCs/>
        </w:rPr>
        <w:t>starosta</w:t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  <w:t>místostarosta</w:t>
      </w:r>
    </w:p>
    <w:p w14:paraId="51F21924" w14:textId="77777777" w:rsidR="00013007" w:rsidRDefault="00013007">
      <w:pPr>
        <w:rPr>
          <w:rFonts w:asciiTheme="minorHAnsi" w:hAnsiTheme="minorHAnsi" w:cstheme="minorHAnsi"/>
        </w:rPr>
      </w:pPr>
    </w:p>
    <w:p w14:paraId="4FBB58B6" w14:textId="77777777" w:rsidR="00013007" w:rsidRDefault="00013007">
      <w:pPr>
        <w:rPr>
          <w:rFonts w:asciiTheme="minorHAnsi" w:hAnsiTheme="minorHAnsi" w:cstheme="minorHAnsi"/>
        </w:rPr>
      </w:pPr>
    </w:p>
    <w:p w14:paraId="614727C4" w14:textId="77777777" w:rsidR="00013007" w:rsidRDefault="00013007">
      <w:pPr>
        <w:rPr>
          <w:rFonts w:asciiTheme="minorHAnsi" w:hAnsiTheme="minorHAnsi" w:cstheme="minorHAnsi"/>
        </w:rPr>
      </w:pPr>
    </w:p>
    <w:p w14:paraId="01CD6864" w14:textId="77777777" w:rsidR="00013007" w:rsidRDefault="00013007">
      <w:pPr>
        <w:rPr>
          <w:rFonts w:asciiTheme="minorHAnsi" w:hAnsiTheme="minorHAnsi" w:cstheme="minorHAnsi"/>
        </w:rPr>
      </w:pPr>
    </w:p>
    <w:p w14:paraId="402A842B" w14:textId="77777777" w:rsidR="00013007" w:rsidRDefault="00013007">
      <w:pPr>
        <w:rPr>
          <w:rFonts w:asciiTheme="minorHAnsi" w:hAnsiTheme="minorHAnsi" w:cstheme="minorHAnsi"/>
        </w:rPr>
      </w:pPr>
    </w:p>
    <w:p w14:paraId="3A1D362C" w14:textId="77777777" w:rsidR="00013007" w:rsidRDefault="00013007">
      <w:pPr>
        <w:rPr>
          <w:rFonts w:asciiTheme="minorHAnsi" w:hAnsiTheme="minorHAnsi" w:cstheme="minorHAnsi"/>
        </w:rPr>
      </w:pPr>
    </w:p>
    <w:p w14:paraId="0DB40A95" w14:textId="77777777" w:rsidR="00013007" w:rsidRDefault="00013007">
      <w:pPr>
        <w:rPr>
          <w:rFonts w:asciiTheme="minorHAnsi" w:hAnsiTheme="minorHAnsi" w:cstheme="minorHAnsi"/>
        </w:rPr>
      </w:pPr>
    </w:p>
    <w:p w14:paraId="4F06AC60" w14:textId="77777777" w:rsidR="00013007" w:rsidRDefault="00013007">
      <w:pPr>
        <w:rPr>
          <w:rFonts w:asciiTheme="minorHAnsi" w:hAnsiTheme="minorHAnsi" w:cstheme="minorHAnsi"/>
        </w:rPr>
      </w:pPr>
    </w:p>
    <w:p w14:paraId="4E0FCC32" w14:textId="77777777" w:rsidR="00013007" w:rsidRDefault="00013007">
      <w:pPr>
        <w:rPr>
          <w:rFonts w:asciiTheme="minorHAnsi" w:hAnsiTheme="minorHAnsi" w:cstheme="minorHAnsi"/>
        </w:rPr>
      </w:pPr>
    </w:p>
    <w:p w14:paraId="4F197487" w14:textId="77777777" w:rsidR="00013007" w:rsidRDefault="00013007">
      <w:pPr>
        <w:rPr>
          <w:rFonts w:asciiTheme="minorHAnsi" w:hAnsiTheme="minorHAnsi" w:cstheme="minorHAnsi"/>
        </w:rPr>
      </w:pPr>
    </w:p>
    <w:p w14:paraId="1E983B22" w14:textId="77777777" w:rsidR="00013007" w:rsidRDefault="00013007">
      <w:pPr>
        <w:rPr>
          <w:rFonts w:asciiTheme="minorHAnsi" w:hAnsiTheme="minorHAnsi" w:cstheme="minorHAnsi"/>
        </w:rPr>
      </w:pPr>
    </w:p>
    <w:p w14:paraId="512143E5" w14:textId="77777777" w:rsidR="00013007" w:rsidRDefault="00013007">
      <w:pPr>
        <w:rPr>
          <w:rFonts w:asciiTheme="minorHAnsi" w:hAnsiTheme="minorHAnsi" w:cstheme="minorHAnsi"/>
        </w:rPr>
      </w:pPr>
    </w:p>
    <w:p w14:paraId="0436790B" w14:textId="77777777" w:rsidR="00013007" w:rsidRDefault="00013007">
      <w:pPr>
        <w:rPr>
          <w:rFonts w:asciiTheme="minorHAnsi" w:hAnsiTheme="minorHAnsi" w:cstheme="minorHAnsi"/>
        </w:rPr>
      </w:pPr>
    </w:p>
    <w:p w14:paraId="38CE4E19" w14:textId="77777777" w:rsidR="00013007" w:rsidRDefault="00013007">
      <w:pPr>
        <w:rPr>
          <w:rFonts w:asciiTheme="minorHAnsi" w:hAnsiTheme="minorHAnsi" w:cstheme="minorHAnsi"/>
        </w:rPr>
      </w:pPr>
    </w:p>
    <w:p w14:paraId="5D96EA46" w14:textId="77777777" w:rsidR="00013007" w:rsidRDefault="00013007">
      <w:pPr>
        <w:rPr>
          <w:rFonts w:asciiTheme="minorHAnsi" w:hAnsiTheme="minorHAnsi" w:cstheme="minorHAnsi"/>
        </w:rPr>
      </w:pPr>
    </w:p>
    <w:p w14:paraId="01A66D6E" w14:textId="77777777" w:rsidR="00013007" w:rsidRDefault="00013007">
      <w:pPr>
        <w:rPr>
          <w:rFonts w:asciiTheme="minorHAnsi" w:hAnsiTheme="minorHAnsi" w:cstheme="minorHAnsi"/>
        </w:rPr>
      </w:pPr>
    </w:p>
    <w:p w14:paraId="68C0BAF3" w14:textId="77777777" w:rsidR="00013007" w:rsidRDefault="00013007">
      <w:pPr>
        <w:rPr>
          <w:rFonts w:asciiTheme="minorHAnsi" w:hAnsiTheme="minorHAnsi" w:cstheme="minorHAnsi"/>
        </w:rPr>
      </w:pPr>
    </w:p>
    <w:p w14:paraId="44D0D9A4" w14:textId="77777777" w:rsidR="00013007" w:rsidRDefault="00013007">
      <w:pPr>
        <w:rPr>
          <w:rFonts w:asciiTheme="minorHAnsi" w:hAnsiTheme="minorHAnsi" w:cstheme="minorHAnsi"/>
        </w:rPr>
      </w:pPr>
    </w:p>
    <w:p w14:paraId="1B3A33F5" w14:textId="77777777" w:rsidR="00013007" w:rsidRDefault="00013007">
      <w:pPr>
        <w:rPr>
          <w:rFonts w:asciiTheme="minorHAnsi" w:hAnsiTheme="minorHAnsi" w:cstheme="minorHAnsi"/>
        </w:rPr>
      </w:pPr>
    </w:p>
    <w:p w14:paraId="22E80D81" w14:textId="77777777" w:rsidR="00013007" w:rsidRDefault="00013007">
      <w:pPr>
        <w:rPr>
          <w:rFonts w:asciiTheme="minorHAnsi" w:hAnsiTheme="minorHAnsi" w:cstheme="minorHAnsi"/>
        </w:rPr>
      </w:pPr>
    </w:p>
    <w:p w14:paraId="3B5ADCFD" w14:textId="77777777" w:rsidR="00013007" w:rsidRDefault="00013007">
      <w:pPr>
        <w:rPr>
          <w:rFonts w:asciiTheme="minorHAnsi" w:hAnsiTheme="minorHAnsi" w:cstheme="minorHAnsi"/>
        </w:rPr>
      </w:pPr>
    </w:p>
    <w:p w14:paraId="27DCA88F" w14:textId="77777777" w:rsidR="00013007" w:rsidRDefault="00013007">
      <w:pPr>
        <w:rPr>
          <w:rFonts w:asciiTheme="minorHAnsi" w:hAnsiTheme="minorHAnsi" w:cstheme="minorHAnsi"/>
        </w:rPr>
      </w:pPr>
    </w:p>
    <w:p w14:paraId="573B36D6" w14:textId="77777777" w:rsidR="00013007" w:rsidRDefault="00013007">
      <w:pPr>
        <w:rPr>
          <w:rFonts w:asciiTheme="minorHAnsi" w:hAnsiTheme="minorHAnsi" w:cstheme="minorHAnsi"/>
        </w:rPr>
      </w:pPr>
    </w:p>
    <w:p w14:paraId="15B39520" w14:textId="77777777" w:rsidR="00013007" w:rsidRDefault="00013007">
      <w:pPr>
        <w:rPr>
          <w:rFonts w:asciiTheme="minorHAnsi" w:hAnsiTheme="minorHAnsi" w:cstheme="minorHAnsi"/>
        </w:rPr>
      </w:pPr>
    </w:p>
    <w:p w14:paraId="256C96E3" w14:textId="77777777" w:rsidR="00013007" w:rsidRDefault="00013007">
      <w:pPr>
        <w:rPr>
          <w:rFonts w:asciiTheme="minorHAnsi" w:hAnsiTheme="minorHAnsi" w:cstheme="minorHAnsi"/>
        </w:rPr>
      </w:pPr>
    </w:p>
    <w:p w14:paraId="51E54706" w14:textId="77777777" w:rsidR="00013007" w:rsidRDefault="00013007">
      <w:pPr>
        <w:rPr>
          <w:rFonts w:asciiTheme="minorHAnsi" w:hAnsiTheme="minorHAnsi" w:cstheme="minorHAnsi"/>
        </w:rPr>
      </w:pPr>
    </w:p>
    <w:p w14:paraId="63E292BC" w14:textId="77777777" w:rsidR="00013007" w:rsidRDefault="00013007">
      <w:pPr>
        <w:rPr>
          <w:rFonts w:asciiTheme="minorHAnsi" w:hAnsiTheme="minorHAnsi" w:cstheme="minorHAnsi"/>
        </w:rPr>
      </w:pPr>
    </w:p>
    <w:p w14:paraId="0624232C" w14:textId="77777777" w:rsidR="00013007" w:rsidRDefault="00013007">
      <w:pPr>
        <w:rPr>
          <w:rFonts w:asciiTheme="minorHAnsi" w:hAnsiTheme="minorHAnsi" w:cstheme="minorHAnsi"/>
        </w:rPr>
      </w:pPr>
    </w:p>
    <w:p w14:paraId="3365FF8A" w14:textId="77777777" w:rsidR="00013007" w:rsidRDefault="00013007">
      <w:pPr>
        <w:rPr>
          <w:rFonts w:asciiTheme="minorHAnsi" w:hAnsiTheme="minorHAnsi" w:cstheme="minorHAnsi"/>
        </w:rPr>
      </w:pPr>
    </w:p>
    <w:p w14:paraId="6B091F95" w14:textId="77777777" w:rsidR="00013007" w:rsidRDefault="00013007">
      <w:pPr>
        <w:rPr>
          <w:rFonts w:asciiTheme="minorHAnsi" w:hAnsiTheme="minorHAnsi" w:cstheme="minorHAnsi"/>
        </w:rPr>
      </w:pPr>
    </w:p>
    <w:p w14:paraId="580D77C9" w14:textId="77777777" w:rsidR="00013007" w:rsidRDefault="00013007">
      <w:pPr>
        <w:rPr>
          <w:rFonts w:asciiTheme="minorHAnsi" w:hAnsiTheme="minorHAnsi" w:cstheme="minorHAnsi"/>
        </w:rPr>
      </w:pPr>
    </w:p>
    <w:p w14:paraId="17B94026" w14:textId="77777777" w:rsidR="00013007" w:rsidRDefault="00013007">
      <w:pPr>
        <w:rPr>
          <w:rFonts w:asciiTheme="minorHAnsi" w:hAnsiTheme="minorHAnsi" w:cstheme="minorHAnsi"/>
        </w:rPr>
      </w:pPr>
    </w:p>
    <w:sectPr w:rsidR="00013007">
      <w:foot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D1CE" w14:textId="77777777" w:rsidR="00E17434" w:rsidRDefault="00E17434">
      <w:r>
        <w:separator/>
      </w:r>
    </w:p>
  </w:endnote>
  <w:endnote w:type="continuationSeparator" w:id="0">
    <w:p w14:paraId="6CD0CA6B" w14:textId="77777777" w:rsidR="00E17434" w:rsidRDefault="00E1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"/>
    <w:panose1 w:val="00000400000000000000"/>
    <w:charset w:val="01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5774211"/>
      <w:docPartObj>
        <w:docPartGallery w:val="AutoText"/>
      </w:docPartObj>
    </w:sdtPr>
    <w:sdtContent>
      <w:p w14:paraId="4DC3FE2E" w14:textId="77777777" w:rsidR="00013007" w:rsidRDefault="000000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FB0359" w14:textId="77777777" w:rsidR="00013007" w:rsidRDefault="000130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AFD05" w14:textId="77777777" w:rsidR="00E17434" w:rsidRDefault="00E17434">
      <w:r>
        <w:separator/>
      </w:r>
    </w:p>
  </w:footnote>
  <w:footnote w:type="continuationSeparator" w:id="0">
    <w:p w14:paraId="2854B304" w14:textId="77777777" w:rsidR="00E17434" w:rsidRDefault="00E17434">
      <w:r>
        <w:continuationSeparator/>
      </w:r>
    </w:p>
  </w:footnote>
  <w:footnote w:id="1">
    <w:p w14:paraId="581A36DA" w14:textId="77777777" w:rsidR="00013007" w:rsidRDefault="00000000">
      <w:pPr>
        <w:pStyle w:val="Textpoznpodarou"/>
      </w:pPr>
      <w:r>
        <w:rPr>
          <w:rStyle w:val="Znakapoznpodarou"/>
        </w:rPr>
        <w:footnoteRef/>
      </w:r>
      <w:r>
        <w:t xml:space="preserve"> § 5 odst. 7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86186"/>
    <w:multiLevelType w:val="multilevel"/>
    <w:tmpl w:val="290861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56950"/>
    <w:multiLevelType w:val="multilevel"/>
    <w:tmpl w:val="6845695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273784">
    <w:abstractNumId w:val="1"/>
  </w:num>
  <w:num w:numId="2" w16cid:durableId="728696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2AD"/>
    <w:rsid w:val="00013007"/>
    <w:rsid w:val="000271AC"/>
    <w:rsid w:val="00035974"/>
    <w:rsid w:val="00084AED"/>
    <w:rsid w:val="0008738C"/>
    <w:rsid w:val="0009138B"/>
    <w:rsid w:val="00097E32"/>
    <w:rsid w:val="000A0298"/>
    <w:rsid w:val="000B096B"/>
    <w:rsid w:val="000C22D5"/>
    <w:rsid w:val="000C7391"/>
    <w:rsid w:val="000D3A35"/>
    <w:rsid w:val="000E1144"/>
    <w:rsid w:val="000F12D0"/>
    <w:rsid w:val="00116671"/>
    <w:rsid w:val="00153FA2"/>
    <w:rsid w:val="0016014F"/>
    <w:rsid w:val="00180276"/>
    <w:rsid w:val="00182BB1"/>
    <w:rsid w:val="00195A0C"/>
    <w:rsid w:val="00196F8F"/>
    <w:rsid w:val="001C33F4"/>
    <w:rsid w:val="001C3733"/>
    <w:rsid w:val="001C45FE"/>
    <w:rsid w:val="001C7C81"/>
    <w:rsid w:val="001D1A66"/>
    <w:rsid w:val="001E1AFD"/>
    <w:rsid w:val="001E276A"/>
    <w:rsid w:val="0020167C"/>
    <w:rsid w:val="00214836"/>
    <w:rsid w:val="00221748"/>
    <w:rsid w:val="00241309"/>
    <w:rsid w:val="00276F60"/>
    <w:rsid w:val="00281065"/>
    <w:rsid w:val="00282176"/>
    <w:rsid w:val="002A3E61"/>
    <w:rsid w:val="002A45CF"/>
    <w:rsid w:val="002C755F"/>
    <w:rsid w:val="002D408A"/>
    <w:rsid w:val="0030126D"/>
    <w:rsid w:val="00306F5C"/>
    <w:rsid w:val="00310A94"/>
    <w:rsid w:val="003116CF"/>
    <w:rsid w:val="00320636"/>
    <w:rsid w:val="00351D56"/>
    <w:rsid w:val="00354460"/>
    <w:rsid w:val="0035588A"/>
    <w:rsid w:val="00363E64"/>
    <w:rsid w:val="00364318"/>
    <w:rsid w:val="00367D4B"/>
    <w:rsid w:val="00371152"/>
    <w:rsid w:val="00372DE3"/>
    <w:rsid w:val="00372F10"/>
    <w:rsid w:val="00373A4A"/>
    <w:rsid w:val="003857BC"/>
    <w:rsid w:val="003B3D61"/>
    <w:rsid w:val="003C17F0"/>
    <w:rsid w:val="003C1E67"/>
    <w:rsid w:val="003E6DC1"/>
    <w:rsid w:val="003F2BBA"/>
    <w:rsid w:val="0040013F"/>
    <w:rsid w:val="0041646B"/>
    <w:rsid w:val="004222AA"/>
    <w:rsid w:val="004236D7"/>
    <w:rsid w:val="004354DF"/>
    <w:rsid w:val="0045373A"/>
    <w:rsid w:val="004574E0"/>
    <w:rsid w:val="00471AFE"/>
    <w:rsid w:val="00475F50"/>
    <w:rsid w:val="00476EDF"/>
    <w:rsid w:val="00480DC3"/>
    <w:rsid w:val="0048428C"/>
    <w:rsid w:val="0048637D"/>
    <w:rsid w:val="004873A3"/>
    <w:rsid w:val="004929D4"/>
    <w:rsid w:val="004C26CA"/>
    <w:rsid w:val="004C3275"/>
    <w:rsid w:val="004C58AF"/>
    <w:rsid w:val="004D05C2"/>
    <w:rsid w:val="004D426F"/>
    <w:rsid w:val="00502D9C"/>
    <w:rsid w:val="00510585"/>
    <w:rsid w:val="00510C83"/>
    <w:rsid w:val="00510FD4"/>
    <w:rsid w:val="00522996"/>
    <w:rsid w:val="00522F47"/>
    <w:rsid w:val="00523485"/>
    <w:rsid w:val="00553243"/>
    <w:rsid w:val="00555187"/>
    <w:rsid w:val="00555D3B"/>
    <w:rsid w:val="00570547"/>
    <w:rsid w:val="0057675A"/>
    <w:rsid w:val="005825D1"/>
    <w:rsid w:val="005A0A80"/>
    <w:rsid w:val="005A1E80"/>
    <w:rsid w:val="005A54C8"/>
    <w:rsid w:val="005A5C33"/>
    <w:rsid w:val="005A6605"/>
    <w:rsid w:val="005A76A2"/>
    <w:rsid w:val="005A7B7D"/>
    <w:rsid w:val="005B0723"/>
    <w:rsid w:val="005B50B4"/>
    <w:rsid w:val="005B7574"/>
    <w:rsid w:val="005D0E92"/>
    <w:rsid w:val="005E1AAA"/>
    <w:rsid w:val="005E52C2"/>
    <w:rsid w:val="005F1786"/>
    <w:rsid w:val="005F7080"/>
    <w:rsid w:val="00600268"/>
    <w:rsid w:val="00601966"/>
    <w:rsid w:val="00611B01"/>
    <w:rsid w:val="006309FC"/>
    <w:rsid w:val="00632942"/>
    <w:rsid w:val="00650FC5"/>
    <w:rsid w:val="00652879"/>
    <w:rsid w:val="006542AD"/>
    <w:rsid w:val="0066258B"/>
    <w:rsid w:val="006626B9"/>
    <w:rsid w:val="00662954"/>
    <w:rsid w:val="0066403B"/>
    <w:rsid w:val="00681D36"/>
    <w:rsid w:val="00692E67"/>
    <w:rsid w:val="00694678"/>
    <w:rsid w:val="00696913"/>
    <w:rsid w:val="00696CF3"/>
    <w:rsid w:val="006A0646"/>
    <w:rsid w:val="006A5DBC"/>
    <w:rsid w:val="006B16DB"/>
    <w:rsid w:val="006B68E9"/>
    <w:rsid w:val="006B769F"/>
    <w:rsid w:val="006C6436"/>
    <w:rsid w:val="006C79CD"/>
    <w:rsid w:val="006D2E9C"/>
    <w:rsid w:val="006D78C0"/>
    <w:rsid w:val="006E157F"/>
    <w:rsid w:val="006F6D78"/>
    <w:rsid w:val="007063A1"/>
    <w:rsid w:val="00713674"/>
    <w:rsid w:val="00714FB5"/>
    <w:rsid w:val="00721564"/>
    <w:rsid w:val="007350ED"/>
    <w:rsid w:val="00737EB3"/>
    <w:rsid w:val="00744E4F"/>
    <w:rsid w:val="00744FC6"/>
    <w:rsid w:val="00747D77"/>
    <w:rsid w:val="00791ABB"/>
    <w:rsid w:val="007A15E5"/>
    <w:rsid w:val="007B3A51"/>
    <w:rsid w:val="007B4643"/>
    <w:rsid w:val="007C2522"/>
    <w:rsid w:val="007F0E6D"/>
    <w:rsid w:val="007F41BD"/>
    <w:rsid w:val="007F6D81"/>
    <w:rsid w:val="00801F4D"/>
    <w:rsid w:val="008033FB"/>
    <w:rsid w:val="00805A34"/>
    <w:rsid w:val="00810F72"/>
    <w:rsid w:val="008252A9"/>
    <w:rsid w:val="00827C1A"/>
    <w:rsid w:val="00831806"/>
    <w:rsid w:val="00832C1D"/>
    <w:rsid w:val="00833217"/>
    <w:rsid w:val="00843B77"/>
    <w:rsid w:val="008525C9"/>
    <w:rsid w:val="008531FC"/>
    <w:rsid w:val="00861168"/>
    <w:rsid w:val="0086668C"/>
    <w:rsid w:val="00870850"/>
    <w:rsid w:val="008723A0"/>
    <w:rsid w:val="00874E50"/>
    <w:rsid w:val="00881D0C"/>
    <w:rsid w:val="00885AAB"/>
    <w:rsid w:val="00892338"/>
    <w:rsid w:val="00897795"/>
    <w:rsid w:val="008A224A"/>
    <w:rsid w:val="008A33C5"/>
    <w:rsid w:val="008A7FD2"/>
    <w:rsid w:val="008C0D7A"/>
    <w:rsid w:val="008D0430"/>
    <w:rsid w:val="008D6597"/>
    <w:rsid w:val="008D6F1C"/>
    <w:rsid w:val="008E0087"/>
    <w:rsid w:val="008E237F"/>
    <w:rsid w:val="008E71A2"/>
    <w:rsid w:val="008E7AE8"/>
    <w:rsid w:val="008F5B3E"/>
    <w:rsid w:val="008F6C87"/>
    <w:rsid w:val="00903CBD"/>
    <w:rsid w:val="00904078"/>
    <w:rsid w:val="00911DC4"/>
    <w:rsid w:val="0091252F"/>
    <w:rsid w:val="00922A43"/>
    <w:rsid w:val="00923609"/>
    <w:rsid w:val="0092734A"/>
    <w:rsid w:val="0095679C"/>
    <w:rsid w:val="00962F39"/>
    <w:rsid w:val="00966CF8"/>
    <w:rsid w:val="00970E40"/>
    <w:rsid w:val="00974ABA"/>
    <w:rsid w:val="00977DE0"/>
    <w:rsid w:val="00987B85"/>
    <w:rsid w:val="00991815"/>
    <w:rsid w:val="009A79C1"/>
    <w:rsid w:val="009B3907"/>
    <w:rsid w:val="009C2AE6"/>
    <w:rsid w:val="009D74A7"/>
    <w:rsid w:val="009E4955"/>
    <w:rsid w:val="00A129F6"/>
    <w:rsid w:val="00A21B8B"/>
    <w:rsid w:val="00A246C7"/>
    <w:rsid w:val="00A40499"/>
    <w:rsid w:val="00A532B6"/>
    <w:rsid w:val="00A5446D"/>
    <w:rsid w:val="00A56910"/>
    <w:rsid w:val="00A73AC9"/>
    <w:rsid w:val="00A744A4"/>
    <w:rsid w:val="00AB62A4"/>
    <w:rsid w:val="00AD7894"/>
    <w:rsid w:val="00B03649"/>
    <w:rsid w:val="00B10AC2"/>
    <w:rsid w:val="00B27482"/>
    <w:rsid w:val="00B4401A"/>
    <w:rsid w:val="00B539CC"/>
    <w:rsid w:val="00B7135A"/>
    <w:rsid w:val="00B7199B"/>
    <w:rsid w:val="00B73BBA"/>
    <w:rsid w:val="00B9163D"/>
    <w:rsid w:val="00B939DA"/>
    <w:rsid w:val="00B96302"/>
    <w:rsid w:val="00B96D5B"/>
    <w:rsid w:val="00BA5656"/>
    <w:rsid w:val="00BB4E25"/>
    <w:rsid w:val="00BC2E3D"/>
    <w:rsid w:val="00BC4ED3"/>
    <w:rsid w:val="00BD4C5F"/>
    <w:rsid w:val="00BE03D4"/>
    <w:rsid w:val="00BE0A7C"/>
    <w:rsid w:val="00BE7227"/>
    <w:rsid w:val="00BF2E1F"/>
    <w:rsid w:val="00BF4C0B"/>
    <w:rsid w:val="00C029D5"/>
    <w:rsid w:val="00C04A69"/>
    <w:rsid w:val="00C27AE5"/>
    <w:rsid w:val="00C4353E"/>
    <w:rsid w:val="00C50C68"/>
    <w:rsid w:val="00C50CEF"/>
    <w:rsid w:val="00C67D35"/>
    <w:rsid w:val="00C84C97"/>
    <w:rsid w:val="00C87B85"/>
    <w:rsid w:val="00C91E98"/>
    <w:rsid w:val="00CA112F"/>
    <w:rsid w:val="00CB07BF"/>
    <w:rsid w:val="00CB77B8"/>
    <w:rsid w:val="00CC3D40"/>
    <w:rsid w:val="00CE4B8C"/>
    <w:rsid w:val="00D03CB3"/>
    <w:rsid w:val="00D13A11"/>
    <w:rsid w:val="00D25DE9"/>
    <w:rsid w:val="00D51D94"/>
    <w:rsid w:val="00D94907"/>
    <w:rsid w:val="00DA200B"/>
    <w:rsid w:val="00DB0CF0"/>
    <w:rsid w:val="00DC18AD"/>
    <w:rsid w:val="00DF00A9"/>
    <w:rsid w:val="00DF31CC"/>
    <w:rsid w:val="00E04C56"/>
    <w:rsid w:val="00E17434"/>
    <w:rsid w:val="00E25F11"/>
    <w:rsid w:val="00E367E4"/>
    <w:rsid w:val="00E41F3C"/>
    <w:rsid w:val="00E4214D"/>
    <w:rsid w:val="00E513B8"/>
    <w:rsid w:val="00E54CC1"/>
    <w:rsid w:val="00E57E98"/>
    <w:rsid w:val="00E74927"/>
    <w:rsid w:val="00E77196"/>
    <w:rsid w:val="00E8010A"/>
    <w:rsid w:val="00E80A1B"/>
    <w:rsid w:val="00E86924"/>
    <w:rsid w:val="00E96A17"/>
    <w:rsid w:val="00E96EFE"/>
    <w:rsid w:val="00E9783A"/>
    <w:rsid w:val="00EA02A7"/>
    <w:rsid w:val="00EA7BC5"/>
    <w:rsid w:val="00EB2CB9"/>
    <w:rsid w:val="00EB6159"/>
    <w:rsid w:val="00EB6523"/>
    <w:rsid w:val="00EC67BA"/>
    <w:rsid w:val="00EC6E2C"/>
    <w:rsid w:val="00ED1F05"/>
    <w:rsid w:val="00EE3027"/>
    <w:rsid w:val="00EF0C82"/>
    <w:rsid w:val="00EF69DF"/>
    <w:rsid w:val="00F00F25"/>
    <w:rsid w:val="00F03E5E"/>
    <w:rsid w:val="00F040CF"/>
    <w:rsid w:val="00F070C7"/>
    <w:rsid w:val="00F17292"/>
    <w:rsid w:val="00F20F1F"/>
    <w:rsid w:val="00F23855"/>
    <w:rsid w:val="00F34D31"/>
    <w:rsid w:val="00F42796"/>
    <w:rsid w:val="00F53E5A"/>
    <w:rsid w:val="00F54E38"/>
    <w:rsid w:val="00F832A8"/>
    <w:rsid w:val="00F9074E"/>
    <w:rsid w:val="00F91ACF"/>
    <w:rsid w:val="00FB77D2"/>
    <w:rsid w:val="00FF1FE6"/>
    <w:rsid w:val="00FF7936"/>
    <w:rsid w:val="4B8A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3FB648"/>
  <w15:docId w15:val="{79931467-8690-47EB-8AE8-8DCD32A2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qFormat/>
    <w:rPr>
      <w:rFonts w:ascii="Tahoma" w:hAnsi="Tahoma" w:cs="Mangal"/>
      <w:sz w:val="16"/>
      <w:szCs w:val="14"/>
    </w:rPr>
  </w:style>
  <w:style w:type="paragraph" w:styleId="Zkladntext">
    <w:name w:val="Body Text"/>
    <w:basedOn w:val="Normln"/>
    <w:link w:val="ZkladntextChar"/>
    <w:semiHidden/>
    <w:unhideWhenUsed/>
    <w:qFormat/>
    <w:pPr>
      <w:spacing w:after="120"/>
    </w:pPr>
  </w:style>
  <w:style w:type="paragraph" w:styleId="Textkomente">
    <w:name w:val="annotation text"/>
    <w:basedOn w:val="Normln"/>
    <w:link w:val="TextkomenteChar"/>
    <w:semiHidden/>
    <w:unhideWhenUsed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Pr>
      <w:b/>
      <w:bCs/>
    </w:rPr>
  </w:style>
  <w:style w:type="paragraph" w:styleId="Zpat">
    <w:name w:val="footer"/>
    <w:basedOn w:val="Normln"/>
    <w:link w:val="ZpatChar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Znakapoznpodarou">
    <w:name w:val="footnote reference"/>
    <w:basedOn w:val="Standardnpsmoodstavce"/>
    <w:semiHidden/>
    <w:unhideWhenUsed/>
    <w:qFormat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qFormat/>
    <w:pPr>
      <w:widowControl/>
      <w:suppressAutoHyphens w:val="0"/>
    </w:pPr>
    <w:rPr>
      <w:rFonts w:eastAsia="Times New Roman" w:cs="Times New Roman"/>
      <w:kern w:val="0"/>
      <w:sz w:val="20"/>
      <w:szCs w:val="20"/>
      <w:lang w:eastAsia="cs-CZ" w:bidi="ar-SA"/>
    </w:r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Hypertextovodkaz">
    <w:name w:val="Hyperlink"/>
    <w:basedOn w:val="Standardnpsmoodstavce"/>
    <w:unhideWhenUsed/>
    <w:qFormat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qFormat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ZpatChar">
    <w:name w:val="Zápatí Char"/>
    <w:basedOn w:val="Standardnpsmoodstavce"/>
    <w:link w:val="Zpat"/>
    <w:qFormat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TextpoznpodarouChar">
    <w:name w:val="Text pozn. pod čarou Char"/>
    <w:basedOn w:val="Standardnpsmoodstavce"/>
    <w:link w:val="Textpoznpodarou"/>
    <w:semiHidden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semiHidden/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customStyle="1" w:styleId="PedmtkomenteChar">
    <w:name w:val="Předmět komentáře Char"/>
    <w:basedOn w:val="TextkomenteChar"/>
    <w:link w:val="Pedmtkomente"/>
    <w:semiHidden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  <w:style w:type="character" w:customStyle="1" w:styleId="TextbublinyChar">
    <w:name w:val="Text bubliny Char"/>
    <w:basedOn w:val="Standardnpsmoodstavce"/>
    <w:link w:val="Textbubliny"/>
    <w:semiHidden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paragraph" w:customStyle="1" w:styleId="NormlnIMP">
    <w:name w:val="Normální_IMP"/>
    <w:rsid w:val="00903CB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3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C7D91-9F66-45EF-9D88-171BBE31B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Kaplice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Vítů Blanka</dc:creator>
  <cp:lastModifiedBy>Michaela Štěpánková</cp:lastModifiedBy>
  <cp:revision>5</cp:revision>
  <cp:lastPrinted>2023-06-29T10:52:00Z</cp:lastPrinted>
  <dcterms:created xsi:type="dcterms:W3CDTF">2023-06-29T10:36:00Z</dcterms:created>
  <dcterms:modified xsi:type="dcterms:W3CDTF">2023-06-29T10:52:00Z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3CA4A0D6D8BD4923A2E4CE2DA104129C</vt:lpwstr>
  </property>
</Properties>
</file>