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7B28" w14:textId="77143479" w:rsidR="00DE7EDF" w:rsidRPr="00DF4A4E" w:rsidRDefault="00DF4A4E" w:rsidP="00DE7EDF">
      <w:pPr>
        <w:autoSpaceDE w:val="0"/>
        <w:autoSpaceDN w:val="0"/>
        <w:adjustRightInd w:val="0"/>
        <w:jc w:val="center"/>
        <w:rPr>
          <w:rFonts w:ascii="Times New Roman" w:hAnsi="Times New Roman"/>
          <w:b/>
          <w:sz w:val="24"/>
          <w:szCs w:val="24"/>
        </w:rPr>
      </w:pPr>
      <w:r>
        <w:rPr>
          <w:rFonts w:ascii="Times New Roman" w:hAnsi="Times New Roman"/>
          <w:b/>
          <w:sz w:val="24"/>
          <w:szCs w:val="24"/>
        </w:rPr>
        <w:t>S</w:t>
      </w:r>
      <w:r w:rsidR="00DE7EDF" w:rsidRPr="00DF4A4E">
        <w:rPr>
          <w:rFonts w:ascii="Times New Roman" w:hAnsi="Times New Roman"/>
          <w:b/>
          <w:sz w:val="24"/>
          <w:szCs w:val="24"/>
        </w:rPr>
        <w:t>mlouva o chráněném území Velká bažantnice v Měšicích</w:t>
      </w:r>
    </w:p>
    <w:p w14:paraId="08FAB6CE" w14:textId="77777777" w:rsidR="00DE7EDF" w:rsidRPr="00DF4A4E" w:rsidRDefault="00DE7EDF" w:rsidP="00DE7EDF">
      <w:pPr>
        <w:autoSpaceDE w:val="0"/>
        <w:autoSpaceDN w:val="0"/>
        <w:adjustRightInd w:val="0"/>
        <w:jc w:val="center"/>
        <w:rPr>
          <w:rFonts w:ascii="Times New Roman" w:hAnsi="Times New Roman"/>
          <w:sz w:val="24"/>
          <w:szCs w:val="24"/>
        </w:rPr>
      </w:pPr>
    </w:p>
    <w:p w14:paraId="1543A753" w14:textId="2DC704D3" w:rsidR="00DE7EDF" w:rsidRPr="00DF4A4E" w:rsidRDefault="00DE7EDF" w:rsidP="00DE7EDF">
      <w:pPr>
        <w:autoSpaceDE w:val="0"/>
        <w:autoSpaceDN w:val="0"/>
        <w:adjustRightInd w:val="0"/>
        <w:jc w:val="both"/>
        <w:rPr>
          <w:rFonts w:ascii="Times New Roman" w:hAnsi="Times New Roman"/>
          <w:sz w:val="24"/>
          <w:szCs w:val="24"/>
        </w:rPr>
      </w:pPr>
      <w:r w:rsidRPr="00DF4A4E">
        <w:rPr>
          <w:rFonts w:ascii="Times New Roman" w:hAnsi="Times New Roman"/>
          <w:sz w:val="24"/>
          <w:szCs w:val="24"/>
        </w:rPr>
        <w:t>uzavřená podle ustanovení § 39 ve spojení s § 77a odst. 4 písm. g) zákona č.</w:t>
      </w:r>
      <w:r w:rsidR="00435D72" w:rsidRPr="00DF4A4E">
        <w:rPr>
          <w:rFonts w:ascii="Times New Roman" w:hAnsi="Times New Roman"/>
          <w:sz w:val="24"/>
          <w:szCs w:val="24"/>
        </w:rPr>
        <w:t> </w:t>
      </w:r>
      <w:r w:rsidRPr="00DF4A4E">
        <w:rPr>
          <w:rFonts w:ascii="Times New Roman" w:hAnsi="Times New Roman"/>
          <w:sz w:val="24"/>
          <w:szCs w:val="24"/>
        </w:rPr>
        <w:t>114/1992</w:t>
      </w:r>
      <w:r w:rsidR="003B0243" w:rsidRPr="00DF4A4E">
        <w:rPr>
          <w:rFonts w:ascii="Times New Roman" w:hAnsi="Times New Roman"/>
          <w:sz w:val="24"/>
          <w:szCs w:val="24"/>
        </w:rPr>
        <w:t> </w:t>
      </w:r>
      <w:r w:rsidRPr="00DF4A4E">
        <w:rPr>
          <w:rFonts w:ascii="Times New Roman" w:hAnsi="Times New Roman"/>
          <w:sz w:val="24"/>
          <w:szCs w:val="24"/>
        </w:rPr>
        <w:t>Sb., o</w:t>
      </w:r>
      <w:r w:rsidR="00D2232D">
        <w:rPr>
          <w:rFonts w:ascii="Times New Roman" w:hAnsi="Times New Roman"/>
          <w:sz w:val="24"/>
          <w:szCs w:val="24"/>
        </w:rPr>
        <w:t> </w:t>
      </w:r>
      <w:r w:rsidRPr="00DF4A4E">
        <w:rPr>
          <w:rFonts w:ascii="Times New Roman" w:hAnsi="Times New Roman"/>
          <w:sz w:val="24"/>
          <w:szCs w:val="24"/>
        </w:rPr>
        <w:t>ochraně přírody a krajiny, ve znění pozdějších předpisů (dále jen zákon č. 114/1992 Sb.), a</w:t>
      </w:r>
      <w:r w:rsidR="00D2232D">
        <w:rPr>
          <w:rFonts w:ascii="Times New Roman" w:hAnsi="Times New Roman"/>
          <w:sz w:val="24"/>
          <w:szCs w:val="24"/>
        </w:rPr>
        <w:t> </w:t>
      </w:r>
      <w:r w:rsidRPr="00DF4A4E">
        <w:rPr>
          <w:rFonts w:ascii="Times New Roman" w:hAnsi="Times New Roman"/>
          <w:sz w:val="24"/>
          <w:szCs w:val="24"/>
        </w:rPr>
        <w:t>ustanovení § 159 a následujících zákona č. 500/2004 Sb., správní řád, ve znění pozdějších předpisů.</w:t>
      </w:r>
    </w:p>
    <w:p w14:paraId="6BD368CE" w14:textId="77777777" w:rsidR="00DE7EDF" w:rsidRPr="00DF4A4E" w:rsidRDefault="00DE7EDF" w:rsidP="00DE7EDF">
      <w:pPr>
        <w:autoSpaceDE w:val="0"/>
        <w:autoSpaceDN w:val="0"/>
        <w:adjustRightInd w:val="0"/>
        <w:jc w:val="both"/>
        <w:rPr>
          <w:rFonts w:ascii="Times New Roman" w:hAnsi="Times New Roman"/>
          <w:sz w:val="24"/>
          <w:szCs w:val="24"/>
        </w:rPr>
      </w:pPr>
    </w:p>
    <w:p w14:paraId="286894D5" w14:textId="1F919999" w:rsidR="00DE7EDF" w:rsidRPr="00DF4A4E" w:rsidRDefault="00DE7EDF" w:rsidP="00DE7EDF">
      <w:pPr>
        <w:autoSpaceDE w:val="0"/>
        <w:autoSpaceDN w:val="0"/>
        <w:adjustRightInd w:val="0"/>
        <w:jc w:val="center"/>
        <w:rPr>
          <w:rFonts w:ascii="Times New Roman" w:hAnsi="Times New Roman"/>
          <w:sz w:val="24"/>
          <w:szCs w:val="24"/>
        </w:rPr>
      </w:pPr>
      <w:r w:rsidRPr="00DF4A4E">
        <w:rPr>
          <w:rFonts w:ascii="Times New Roman" w:hAnsi="Times New Roman"/>
          <w:b/>
          <w:sz w:val="24"/>
          <w:szCs w:val="24"/>
        </w:rPr>
        <w:t>evidenční číslo smlouvy:</w:t>
      </w:r>
      <w:r w:rsidR="00DF4A4E">
        <w:rPr>
          <w:rFonts w:ascii="Times New Roman" w:hAnsi="Times New Roman"/>
          <w:b/>
          <w:sz w:val="24"/>
          <w:szCs w:val="24"/>
        </w:rPr>
        <w:t xml:space="preserve"> </w:t>
      </w:r>
      <w:r w:rsidR="00DF4A4E" w:rsidRPr="00DF4A4E">
        <w:rPr>
          <w:rFonts w:ascii="Times New Roman" w:hAnsi="Times New Roman"/>
          <w:b/>
          <w:sz w:val="24"/>
          <w:szCs w:val="24"/>
        </w:rPr>
        <w:t>S-2782/OŽP/2026</w:t>
      </w:r>
    </w:p>
    <w:p w14:paraId="4F227BBB" w14:textId="77777777" w:rsidR="00DE7EDF" w:rsidRPr="00DF4A4E" w:rsidRDefault="00DE7EDF" w:rsidP="00DE7EDF">
      <w:pPr>
        <w:autoSpaceDE w:val="0"/>
        <w:autoSpaceDN w:val="0"/>
        <w:adjustRightInd w:val="0"/>
        <w:jc w:val="both"/>
        <w:rPr>
          <w:rFonts w:ascii="Times New Roman" w:hAnsi="Times New Roman"/>
          <w:sz w:val="24"/>
          <w:szCs w:val="24"/>
        </w:rPr>
      </w:pPr>
    </w:p>
    <w:p w14:paraId="78F1924B"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I.</w:t>
      </w:r>
    </w:p>
    <w:p w14:paraId="66862D85"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Smluvní strany</w:t>
      </w:r>
    </w:p>
    <w:p w14:paraId="448D4545" w14:textId="77777777" w:rsidR="00DE7EDF" w:rsidRDefault="00DE7EDF" w:rsidP="00DE7EDF">
      <w:pPr>
        <w:autoSpaceDE w:val="0"/>
        <w:autoSpaceDN w:val="0"/>
        <w:adjustRightInd w:val="0"/>
        <w:jc w:val="center"/>
        <w:rPr>
          <w:rFonts w:ascii="Times New Roman" w:hAnsi="Times New Roman"/>
          <w:b/>
          <w:sz w:val="24"/>
          <w:szCs w:val="24"/>
        </w:rPr>
      </w:pPr>
    </w:p>
    <w:p w14:paraId="701B7E68" w14:textId="77777777" w:rsidR="00194E23" w:rsidRPr="00DF4A4E" w:rsidRDefault="00194E23" w:rsidP="00DE7EDF">
      <w:pPr>
        <w:autoSpaceDE w:val="0"/>
        <w:autoSpaceDN w:val="0"/>
        <w:adjustRightInd w:val="0"/>
        <w:jc w:val="center"/>
        <w:rPr>
          <w:rFonts w:ascii="Times New Roman" w:hAnsi="Times New Roman"/>
          <w:b/>
          <w:sz w:val="24"/>
          <w:szCs w:val="24"/>
        </w:rPr>
      </w:pPr>
    </w:p>
    <w:p w14:paraId="7F897C93" w14:textId="122C282C" w:rsidR="00DE7EDF" w:rsidRPr="00DF4A4E" w:rsidRDefault="00DE7EDF" w:rsidP="006A3F78">
      <w:pPr>
        <w:pStyle w:val="Odstavecseseznamem"/>
        <w:numPr>
          <w:ilvl w:val="0"/>
          <w:numId w:val="15"/>
        </w:numPr>
        <w:autoSpaceDE w:val="0"/>
        <w:autoSpaceDN w:val="0"/>
        <w:adjustRightInd w:val="0"/>
        <w:spacing w:line="288" w:lineRule="auto"/>
        <w:ind w:left="426" w:hanging="426"/>
        <w:jc w:val="both"/>
        <w:rPr>
          <w:rFonts w:ascii="Times New Roman" w:hAnsi="Times New Roman"/>
          <w:b/>
          <w:sz w:val="24"/>
          <w:szCs w:val="24"/>
        </w:rPr>
      </w:pPr>
      <w:r w:rsidRPr="00DF4A4E">
        <w:rPr>
          <w:rFonts w:ascii="Times New Roman" w:hAnsi="Times New Roman"/>
          <w:b/>
          <w:sz w:val="24"/>
          <w:szCs w:val="24"/>
        </w:rPr>
        <w:t>Lesy České republiky, s.</w:t>
      </w:r>
      <w:r w:rsidR="00E03573" w:rsidRPr="00DF4A4E">
        <w:rPr>
          <w:rFonts w:ascii="Times New Roman" w:hAnsi="Times New Roman"/>
          <w:b/>
          <w:sz w:val="24"/>
          <w:szCs w:val="24"/>
        </w:rPr>
        <w:t> </w:t>
      </w:r>
      <w:r w:rsidRPr="00DF4A4E">
        <w:rPr>
          <w:rFonts w:ascii="Times New Roman" w:hAnsi="Times New Roman"/>
          <w:b/>
          <w:sz w:val="24"/>
          <w:szCs w:val="24"/>
        </w:rPr>
        <w:t>p.</w:t>
      </w:r>
      <w:r w:rsidR="007562E7" w:rsidRPr="00DF4A4E">
        <w:rPr>
          <w:rFonts w:ascii="Times New Roman" w:hAnsi="Times New Roman"/>
          <w:b/>
          <w:sz w:val="24"/>
          <w:szCs w:val="24"/>
        </w:rPr>
        <w:t>,</w:t>
      </w:r>
    </w:p>
    <w:p w14:paraId="587D2330" w14:textId="77777777" w:rsidR="00DE7EDF" w:rsidRPr="00DF4A4E" w:rsidRDefault="00DE7EDF"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se sídlem Přemyslova 1106/19, Nový Hradec Králové, 500 08 Hradec Králové</w:t>
      </w:r>
    </w:p>
    <w:p w14:paraId="53BBD828" w14:textId="77777777" w:rsidR="00DE7EDF" w:rsidRPr="00DF4A4E" w:rsidRDefault="00DE7EDF"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IČO: 421 96 451</w:t>
      </w:r>
    </w:p>
    <w:p w14:paraId="686049B3" w14:textId="77777777" w:rsidR="00DE7EDF" w:rsidRPr="00DF4A4E" w:rsidRDefault="00DE7EDF"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DIČ: CZ42196451</w:t>
      </w:r>
    </w:p>
    <w:p w14:paraId="50F849B1" w14:textId="253F64C8" w:rsidR="00DE7EDF" w:rsidRPr="00DF4A4E" w:rsidRDefault="00F65151"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Z</w:t>
      </w:r>
      <w:r w:rsidR="00DE7EDF" w:rsidRPr="00DF4A4E">
        <w:rPr>
          <w:rFonts w:ascii="Times New Roman" w:hAnsi="Times New Roman"/>
          <w:sz w:val="24"/>
          <w:szCs w:val="24"/>
        </w:rPr>
        <w:t>apsaný v obchodním rejstříku vedeném Krajským soudem v Hradci Králové, oddíl AXII, vložka 540</w:t>
      </w:r>
    </w:p>
    <w:p w14:paraId="602FFA31" w14:textId="55ECF75B" w:rsidR="00DE7EDF" w:rsidRPr="00DF4A4E" w:rsidRDefault="00F65151"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Z</w:t>
      </w:r>
      <w:r w:rsidR="00DE7EDF" w:rsidRPr="00DF4A4E">
        <w:rPr>
          <w:rFonts w:ascii="Times New Roman" w:hAnsi="Times New Roman"/>
          <w:sz w:val="24"/>
          <w:szCs w:val="24"/>
        </w:rPr>
        <w:t>astoupený:</w:t>
      </w:r>
      <w:r w:rsidR="00DE7EDF" w:rsidRPr="00DF4A4E">
        <w:rPr>
          <w:rFonts w:ascii="Times New Roman" w:hAnsi="Times New Roman"/>
          <w:sz w:val="24"/>
          <w:szCs w:val="24"/>
        </w:rPr>
        <w:tab/>
        <w:t xml:space="preserve">Ing. Zdeňkem Žárou, lesním správcem Lesní správy Brandýs nad Labem, na základě pověření ze dne </w:t>
      </w:r>
      <w:r w:rsidR="00846504">
        <w:rPr>
          <w:rFonts w:ascii="Times New Roman" w:hAnsi="Times New Roman"/>
          <w:sz w:val="24"/>
          <w:szCs w:val="24"/>
        </w:rPr>
        <w:t>9. 1. 2020</w:t>
      </w:r>
    </w:p>
    <w:p w14:paraId="2B9E2369" w14:textId="33B1F728" w:rsidR="00DE7EDF" w:rsidRPr="00DF4A4E" w:rsidRDefault="00235043"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Kontaktní osoba v</w:t>
      </w:r>
      <w:r w:rsidR="00DE7EDF" w:rsidRPr="00DF4A4E">
        <w:rPr>
          <w:rFonts w:ascii="Times New Roman" w:hAnsi="Times New Roman"/>
          <w:sz w:val="24"/>
          <w:szCs w:val="24"/>
        </w:rPr>
        <w:t xml:space="preserve"> technických věcech: </w:t>
      </w:r>
      <w:r w:rsidR="00FA7E0E">
        <w:rPr>
          <w:rFonts w:ascii="Times New Roman" w:hAnsi="Times New Roman"/>
          <w:sz w:val="24"/>
          <w:szCs w:val="24"/>
        </w:rPr>
        <w:t>Ing. Zdeněk Ingr, technik lesní správy</w:t>
      </w:r>
    </w:p>
    <w:p w14:paraId="4D90DE48" w14:textId="41C054DA" w:rsidR="00DE7EDF" w:rsidRPr="00DF4A4E" w:rsidRDefault="00F65151"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K</w:t>
      </w:r>
      <w:r w:rsidR="00DE7EDF" w:rsidRPr="00DF4A4E">
        <w:rPr>
          <w:rFonts w:ascii="Times New Roman" w:hAnsi="Times New Roman"/>
          <w:sz w:val="24"/>
          <w:szCs w:val="24"/>
        </w:rPr>
        <w:t>orespondenční adresa: Lesní správa Brandýs nad Labem</w:t>
      </w:r>
      <w:r w:rsidR="000D38B4" w:rsidRPr="00DF4A4E">
        <w:rPr>
          <w:rFonts w:ascii="Times New Roman" w:hAnsi="Times New Roman"/>
          <w:sz w:val="24"/>
          <w:szCs w:val="24"/>
        </w:rPr>
        <w:t>,</w:t>
      </w:r>
      <w:r w:rsidR="00DE7EDF" w:rsidRPr="00DF4A4E">
        <w:rPr>
          <w:rFonts w:ascii="Times New Roman" w:hAnsi="Times New Roman"/>
          <w:sz w:val="24"/>
          <w:szCs w:val="24"/>
        </w:rPr>
        <w:t xml:space="preserve"> Nábřeží 120, 250 01 Brandýs nad Labem</w:t>
      </w:r>
    </w:p>
    <w:p w14:paraId="70B3D7E9" w14:textId="1801FAD6" w:rsidR="00DE7EDF" w:rsidRPr="00DF4A4E" w:rsidRDefault="00DE7EDF" w:rsidP="00DE7EDF">
      <w:pPr>
        <w:autoSpaceDE w:val="0"/>
        <w:autoSpaceDN w:val="0"/>
        <w:adjustRightInd w:val="0"/>
        <w:rPr>
          <w:rFonts w:ascii="Times New Roman" w:hAnsi="Times New Roman"/>
          <w:sz w:val="24"/>
          <w:szCs w:val="24"/>
        </w:rPr>
      </w:pPr>
      <w:r w:rsidRPr="00DF4A4E">
        <w:rPr>
          <w:rFonts w:ascii="Times New Roman" w:hAnsi="Times New Roman"/>
          <w:sz w:val="24"/>
          <w:szCs w:val="24"/>
        </w:rPr>
        <w:t>(dále jen „Vlastník“ nebo „Lesy ČR“) na straně jedné</w:t>
      </w:r>
      <w:r w:rsidR="00C577E3" w:rsidRPr="00DF4A4E">
        <w:rPr>
          <w:rFonts w:ascii="Times New Roman" w:hAnsi="Times New Roman"/>
          <w:sz w:val="24"/>
          <w:szCs w:val="24"/>
        </w:rPr>
        <w:t>,</w:t>
      </w:r>
    </w:p>
    <w:p w14:paraId="3E6EFE0E" w14:textId="77777777" w:rsidR="00DE7EDF" w:rsidRDefault="00DE7EDF" w:rsidP="00DE7EDF">
      <w:pPr>
        <w:autoSpaceDE w:val="0"/>
        <w:autoSpaceDN w:val="0"/>
        <w:adjustRightInd w:val="0"/>
        <w:rPr>
          <w:rFonts w:ascii="Times New Roman" w:hAnsi="Times New Roman"/>
          <w:sz w:val="24"/>
          <w:szCs w:val="24"/>
        </w:rPr>
      </w:pPr>
    </w:p>
    <w:p w14:paraId="62C596B2" w14:textId="77777777" w:rsidR="00A54594" w:rsidRPr="00DF4A4E" w:rsidRDefault="00A54594" w:rsidP="00DE7EDF">
      <w:pPr>
        <w:autoSpaceDE w:val="0"/>
        <w:autoSpaceDN w:val="0"/>
        <w:adjustRightInd w:val="0"/>
        <w:rPr>
          <w:rFonts w:ascii="Times New Roman" w:hAnsi="Times New Roman"/>
          <w:sz w:val="24"/>
          <w:szCs w:val="24"/>
        </w:rPr>
      </w:pPr>
    </w:p>
    <w:p w14:paraId="43153507" w14:textId="6FED8633" w:rsidR="00DE7EDF" w:rsidRPr="00DF4A4E" w:rsidRDefault="00DE7EDF" w:rsidP="006A3F78">
      <w:pPr>
        <w:pStyle w:val="Odstavecseseznamem"/>
        <w:numPr>
          <w:ilvl w:val="0"/>
          <w:numId w:val="15"/>
        </w:numPr>
        <w:autoSpaceDE w:val="0"/>
        <w:autoSpaceDN w:val="0"/>
        <w:adjustRightInd w:val="0"/>
        <w:spacing w:line="288" w:lineRule="auto"/>
        <w:ind w:left="426" w:hanging="426"/>
        <w:rPr>
          <w:rFonts w:ascii="Times New Roman" w:hAnsi="Times New Roman"/>
          <w:b/>
          <w:bCs/>
          <w:sz w:val="24"/>
          <w:szCs w:val="24"/>
        </w:rPr>
      </w:pPr>
      <w:r w:rsidRPr="00DF4A4E">
        <w:rPr>
          <w:rFonts w:ascii="Times New Roman" w:hAnsi="Times New Roman"/>
          <w:b/>
          <w:bCs/>
          <w:sz w:val="24"/>
          <w:szCs w:val="24"/>
        </w:rPr>
        <w:t>Česká republika</w:t>
      </w:r>
    </w:p>
    <w:p w14:paraId="15E735B0" w14:textId="05E0573F" w:rsidR="00DE7EDF" w:rsidRPr="00DF4A4E" w:rsidRDefault="00DE7EDF" w:rsidP="006A3F78">
      <w:pPr>
        <w:autoSpaceDE w:val="0"/>
        <w:autoSpaceDN w:val="0"/>
        <w:adjustRightInd w:val="0"/>
        <w:spacing w:line="288" w:lineRule="auto"/>
        <w:rPr>
          <w:rFonts w:ascii="Times New Roman" w:hAnsi="Times New Roman"/>
          <w:bCs/>
          <w:sz w:val="24"/>
          <w:szCs w:val="24"/>
        </w:rPr>
      </w:pPr>
      <w:r w:rsidRPr="00DF4A4E">
        <w:rPr>
          <w:rFonts w:ascii="Times New Roman" w:hAnsi="Times New Roman"/>
          <w:sz w:val="24"/>
          <w:szCs w:val="24"/>
        </w:rPr>
        <w:t xml:space="preserve">zastoupená </w:t>
      </w:r>
      <w:r w:rsidRPr="00DF4A4E">
        <w:rPr>
          <w:rFonts w:ascii="Times New Roman" w:hAnsi="Times New Roman"/>
          <w:bCs/>
          <w:sz w:val="24"/>
          <w:szCs w:val="24"/>
        </w:rPr>
        <w:t>Krajský</w:t>
      </w:r>
      <w:r w:rsidR="00104D28" w:rsidRPr="00DF4A4E">
        <w:rPr>
          <w:rFonts w:ascii="Times New Roman" w:hAnsi="Times New Roman"/>
          <w:bCs/>
          <w:sz w:val="24"/>
          <w:szCs w:val="24"/>
        </w:rPr>
        <w:t>m</w:t>
      </w:r>
      <w:r w:rsidRPr="00DF4A4E">
        <w:rPr>
          <w:rFonts w:ascii="Times New Roman" w:hAnsi="Times New Roman"/>
          <w:bCs/>
          <w:sz w:val="24"/>
          <w:szCs w:val="24"/>
        </w:rPr>
        <w:t xml:space="preserve"> úřad</w:t>
      </w:r>
      <w:r w:rsidR="00104D28" w:rsidRPr="00DF4A4E">
        <w:rPr>
          <w:rFonts w:ascii="Times New Roman" w:hAnsi="Times New Roman"/>
          <w:bCs/>
          <w:sz w:val="24"/>
          <w:szCs w:val="24"/>
        </w:rPr>
        <w:t>em</w:t>
      </w:r>
      <w:r w:rsidRPr="00DF4A4E">
        <w:rPr>
          <w:rFonts w:ascii="Times New Roman" w:hAnsi="Times New Roman"/>
          <w:bCs/>
          <w:sz w:val="24"/>
          <w:szCs w:val="24"/>
        </w:rPr>
        <w:t xml:space="preserve"> Středočeského kraje</w:t>
      </w:r>
      <w:r w:rsidR="007562E7" w:rsidRPr="00DF4A4E">
        <w:rPr>
          <w:rFonts w:ascii="Times New Roman" w:hAnsi="Times New Roman"/>
          <w:bCs/>
          <w:sz w:val="24"/>
          <w:szCs w:val="24"/>
        </w:rPr>
        <w:t>,</w:t>
      </w:r>
    </w:p>
    <w:p w14:paraId="620363FF" w14:textId="77777777" w:rsidR="00DE7EDF" w:rsidRPr="00DF4A4E" w:rsidRDefault="00DE7EDF"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se sídlem: Zborovská 11, 150 21 Praha 5</w:t>
      </w:r>
    </w:p>
    <w:p w14:paraId="37201D48" w14:textId="77777777" w:rsidR="00DE7EDF" w:rsidRPr="00DF4A4E" w:rsidRDefault="00DE7EDF" w:rsidP="006A3F78">
      <w:pPr>
        <w:autoSpaceDE w:val="0"/>
        <w:autoSpaceDN w:val="0"/>
        <w:adjustRightInd w:val="0"/>
        <w:spacing w:line="288" w:lineRule="auto"/>
        <w:rPr>
          <w:rFonts w:ascii="Times New Roman" w:hAnsi="Times New Roman"/>
          <w:sz w:val="24"/>
          <w:szCs w:val="24"/>
        </w:rPr>
      </w:pPr>
      <w:r w:rsidRPr="00DF4A4E">
        <w:rPr>
          <w:rFonts w:ascii="Times New Roman" w:hAnsi="Times New Roman"/>
          <w:sz w:val="24"/>
          <w:szCs w:val="24"/>
        </w:rPr>
        <w:t>IČO: 708 91 095</w:t>
      </w:r>
    </w:p>
    <w:p w14:paraId="27C54020" w14:textId="4851C54A" w:rsidR="00F65151" w:rsidRPr="00DF4A4E" w:rsidRDefault="00A739D9" w:rsidP="006A3F78">
      <w:pPr>
        <w:spacing w:line="288" w:lineRule="auto"/>
        <w:jc w:val="both"/>
        <w:rPr>
          <w:rFonts w:ascii="Times New Roman" w:hAnsi="Times New Roman"/>
          <w:sz w:val="24"/>
          <w:szCs w:val="24"/>
        </w:rPr>
      </w:pPr>
      <w:r w:rsidRPr="00DF4A4E">
        <w:rPr>
          <w:rFonts w:ascii="Times New Roman" w:hAnsi="Times New Roman"/>
          <w:sz w:val="24"/>
          <w:szCs w:val="24"/>
        </w:rPr>
        <w:t>Z</w:t>
      </w:r>
      <w:r w:rsidR="00DE7EDF" w:rsidRPr="00DF4A4E">
        <w:rPr>
          <w:rFonts w:ascii="Times New Roman" w:hAnsi="Times New Roman"/>
          <w:sz w:val="24"/>
          <w:szCs w:val="24"/>
        </w:rPr>
        <w:t xml:space="preserve">astoupený: Mgr. Janem </w:t>
      </w:r>
      <w:proofErr w:type="spellStart"/>
      <w:r w:rsidR="00DE7EDF" w:rsidRPr="00DF4A4E">
        <w:rPr>
          <w:rFonts w:ascii="Times New Roman" w:hAnsi="Times New Roman"/>
          <w:sz w:val="24"/>
          <w:szCs w:val="24"/>
        </w:rPr>
        <w:t>Louškou</w:t>
      </w:r>
      <w:proofErr w:type="spellEnd"/>
      <w:r w:rsidR="00DE7EDF" w:rsidRPr="00DF4A4E">
        <w:rPr>
          <w:rFonts w:ascii="Times New Roman" w:hAnsi="Times New Roman"/>
          <w:sz w:val="24"/>
          <w:szCs w:val="24"/>
        </w:rPr>
        <w:t xml:space="preserve">, ředitelem Krajského úřadu Středočeského kraje </w:t>
      </w:r>
      <w:r w:rsidRPr="00DF4A4E">
        <w:rPr>
          <w:rFonts w:ascii="Times New Roman" w:hAnsi="Times New Roman"/>
          <w:sz w:val="24"/>
          <w:szCs w:val="24"/>
        </w:rPr>
        <w:t>K</w:t>
      </w:r>
      <w:r w:rsidR="00DE7EDF" w:rsidRPr="00DF4A4E">
        <w:rPr>
          <w:rFonts w:ascii="Times New Roman" w:hAnsi="Times New Roman"/>
          <w:sz w:val="24"/>
          <w:szCs w:val="24"/>
        </w:rPr>
        <w:t xml:space="preserve">ontaktní osoba: Ing. Simona Jandurová, vedoucí odboru </w:t>
      </w:r>
      <w:proofErr w:type="spellStart"/>
      <w:r w:rsidR="00DE7EDF" w:rsidRPr="00DF4A4E">
        <w:rPr>
          <w:rFonts w:ascii="Times New Roman" w:hAnsi="Times New Roman"/>
          <w:sz w:val="24"/>
          <w:szCs w:val="24"/>
        </w:rPr>
        <w:t>ŽPaZ</w:t>
      </w:r>
      <w:proofErr w:type="spellEnd"/>
      <w:r w:rsidR="00DE7EDF" w:rsidRPr="00DF4A4E">
        <w:rPr>
          <w:rFonts w:ascii="Times New Roman" w:hAnsi="Times New Roman"/>
          <w:sz w:val="24"/>
          <w:szCs w:val="24"/>
        </w:rPr>
        <w:t xml:space="preserve"> </w:t>
      </w:r>
    </w:p>
    <w:p w14:paraId="138FDBD9" w14:textId="21E5EA78" w:rsidR="00DE7EDF" w:rsidRPr="00DF4A4E" w:rsidRDefault="00A739D9" w:rsidP="006A3F78">
      <w:pPr>
        <w:spacing w:line="288" w:lineRule="auto"/>
        <w:jc w:val="both"/>
        <w:rPr>
          <w:rFonts w:ascii="Times New Roman" w:hAnsi="Times New Roman"/>
          <w:sz w:val="24"/>
          <w:szCs w:val="24"/>
        </w:rPr>
      </w:pPr>
      <w:r w:rsidRPr="00DF4A4E">
        <w:rPr>
          <w:rFonts w:ascii="Times New Roman" w:hAnsi="Times New Roman"/>
          <w:sz w:val="24"/>
          <w:szCs w:val="24"/>
        </w:rPr>
        <w:t>V</w:t>
      </w:r>
      <w:r w:rsidR="00DE7EDF" w:rsidRPr="00DF4A4E">
        <w:rPr>
          <w:rFonts w:ascii="Times New Roman" w:hAnsi="Times New Roman"/>
          <w:sz w:val="24"/>
          <w:szCs w:val="24"/>
        </w:rPr>
        <w:t xml:space="preserve"> technických věcech oprávněn jednat: Mgr. Radek Kouřík, referent odboru </w:t>
      </w:r>
      <w:proofErr w:type="spellStart"/>
      <w:r w:rsidR="00DE7EDF" w:rsidRPr="00DF4A4E">
        <w:rPr>
          <w:rFonts w:ascii="Times New Roman" w:hAnsi="Times New Roman"/>
          <w:sz w:val="24"/>
          <w:szCs w:val="24"/>
        </w:rPr>
        <w:t>ŽPaZ</w:t>
      </w:r>
      <w:proofErr w:type="spellEnd"/>
      <w:r w:rsidR="00DE7EDF" w:rsidRPr="00DF4A4E">
        <w:rPr>
          <w:rFonts w:ascii="Times New Roman" w:hAnsi="Times New Roman"/>
          <w:sz w:val="24"/>
          <w:szCs w:val="24"/>
        </w:rPr>
        <w:t xml:space="preserve"> </w:t>
      </w:r>
    </w:p>
    <w:p w14:paraId="10F1DBFE" w14:textId="77777777" w:rsidR="00DE7EDF" w:rsidRPr="00DF4A4E" w:rsidRDefault="00DE7EDF" w:rsidP="006A3F78">
      <w:pPr>
        <w:spacing w:line="288" w:lineRule="auto"/>
        <w:jc w:val="both"/>
        <w:rPr>
          <w:rFonts w:ascii="Times New Roman" w:hAnsi="Times New Roman"/>
          <w:sz w:val="24"/>
          <w:szCs w:val="24"/>
        </w:rPr>
      </w:pPr>
      <w:r w:rsidRPr="00DF4A4E">
        <w:rPr>
          <w:rFonts w:ascii="Times New Roman" w:hAnsi="Times New Roman"/>
          <w:sz w:val="24"/>
          <w:szCs w:val="24"/>
        </w:rPr>
        <w:t>(dále jen „Orgán ochrany přírody“) na straně druhé</w:t>
      </w:r>
    </w:p>
    <w:p w14:paraId="29914FAE" w14:textId="77777777" w:rsidR="00DE7EDF" w:rsidRPr="00DF4A4E" w:rsidRDefault="00DE7EDF" w:rsidP="00EC3A5C">
      <w:pPr>
        <w:ind w:firstLine="709"/>
        <w:jc w:val="both"/>
        <w:rPr>
          <w:rFonts w:ascii="Times New Roman" w:hAnsi="Times New Roman"/>
          <w:sz w:val="24"/>
          <w:szCs w:val="24"/>
        </w:rPr>
      </w:pPr>
    </w:p>
    <w:p w14:paraId="46AA86B9" w14:textId="77777777" w:rsidR="00DE7EDF" w:rsidRPr="00DF4A4E" w:rsidRDefault="00DE7EDF" w:rsidP="00A1088A">
      <w:pPr>
        <w:jc w:val="both"/>
        <w:rPr>
          <w:rFonts w:ascii="Times New Roman" w:hAnsi="Times New Roman"/>
          <w:sz w:val="24"/>
          <w:szCs w:val="24"/>
        </w:rPr>
      </w:pPr>
      <w:r w:rsidRPr="00DF4A4E">
        <w:rPr>
          <w:rFonts w:ascii="Times New Roman" w:hAnsi="Times New Roman"/>
          <w:sz w:val="24"/>
          <w:szCs w:val="24"/>
        </w:rPr>
        <w:t>(Lesy ČR a Orgán ochrany přírody dále též společně jako „</w:t>
      </w:r>
      <w:r w:rsidRPr="00DF4A4E">
        <w:rPr>
          <w:rFonts w:ascii="Times New Roman" w:hAnsi="Times New Roman"/>
          <w:b/>
          <w:bCs/>
          <w:sz w:val="24"/>
          <w:szCs w:val="24"/>
        </w:rPr>
        <w:t>smluvní strany</w:t>
      </w:r>
      <w:r w:rsidRPr="00DF4A4E">
        <w:rPr>
          <w:rFonts w:ascii="Times New Roman" w:hAnsi="Times New Roman"/>
          <w:sz w:val="24"/>
          <w:szCs w:val="24"/>
        </w:rPr>
        <w:t>“ a každý jednotlivě jako „</w:t>
      </w:r>
      <w:r w:rsidRPr="00DF4A4E">
        <w:rPr>
          <w:rFonts w:ascii="Times New Roman" w:hAnsi="Times New Roman"/>
          <w:b/>
          <w:bCs/>
          <w:sz w:val="24"/>
          <w:szCs w:val="24"/>
        </w:rPr>
        <w:t>smluvní strana</w:t>
      </w:r>
      <w:r w:rsidRPr="00DF4A4E">
        <w:rPr>
          <w:rFonts w:ascii="Times New Roman" w:hAnsi="Times New Roman"/>
          <w:sz w:val="24"/>
          <w:szCs w:val="24"/>
        </w:rPr>
        <w:t>“)</w:t>
      </w:r>
    </w:p>
    <w:p w14:paraId="16FF501C" w14:textId="6720D96E" w:rsidR="00E644B4" w:rsidRDefault="00E644B4">
      <w:pPr>
        <w:spacing w:after="120"/>
        <w:jc w:val="both"/>
        <w:rPr>
          <w:rFonts w:ascii="Times New Roman" w:hAnsi="Times New Roman"/>
          <w:sz w:val="24"/>
          <w:szCs w:val="24"/>
        </w:rPr>
      </w:pPr>
    </w:p>
    <w:p w14:paraId="6341FCEF"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II.</w:t>
      </w:r>
    </w:p>
    <w:p w14:paraId="75913A55"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Předmět smlouvy</w:t>
      </w:r>
    </w:p>
    <w:p w14:paraId="10843F12" w14:textId="3914BA1C" w:rsidR="00DE7EDF" w:rsidRDefault="00DE7EDF" w:rsidP="00A54594">
      <w:pPr>
        <w:numPr>
          <w:ilvl w:val="0"/>
          <w:numId w:val="2"/>
        </w:numPr>
        <w:tabs>
          <w:tab w:val="clear" w:pos="720"/>
          <w:tab w:val="num" w:pos="426"/>
        </w:tabs>
        <w:autoSpaceDE w:val="0"/>
        <w:autoSpaceDN w:val="0"/>
        <w:adjustRightInd w:val="0"/>
        <w:spacing w:after="120"/>
        <w:ind w:left="425" w:hanging="425"/>
        <w:jc w:val="both"/>
        <w:rPr>
          <w:rFonts w:ascii="Times New Roman" w:hAnsi="Times New Roman"/>
          <w:sz w:val="24"/>
          <w:szCs w:val="24"/>
        </w:rPr>
      </w:pPr>
      <w:r w:rsidRPr="00DF4A4E">
        <w:rPr>
          <w:rFonts w:ascii="Times New Roman" w:hAnsi="Times New Roman"/>
          <w:sz w:val="24"/>
          <w:szCs w:val="24"/>
        </w:rPr>
        <w:t xml:space="preserve">Touto smlouvou se zřizuje smluvní ochrana území </w:t>
      </w:r>
      <w:r w:rsidR="00D61137" w:rsidRPr="00DF4A4E">
        <w:rPr>
          <w:rFonts w:ascii="Times New Roman" w:hAnsi="Times New Roman"/>
          <w:sz w:val="24"/>
          <w:szCs w:val="24"/>
        </w:rPr>
        <w:t>Velká bažantnice v Měšicích</w:t>
      </w:r>
      <w:r w:rsidRPr="00DF4A4E">
        <w:rPr>
          <w:rFonts w:ascii="Times New Roman" w:hAnsi="Times New Roman"/>
          <w:sz w:val="24"/>
          <w:szCs w:val="24"/>
        </w:rPr>
        <w:t xml:space="preserve">, které se nachází na pozemcích (dále jen „Smluvně chráněné území“): </w:t>
      </w:r>
    </w:p>
    <w:p w14:paraId="62EF04A1" w14:textId="77777777" w:rsidR="003B620F" w:rsidRPr="00DF4A4E" w:rsidRDefault="003B620F" w:rsidP="00DF4A4E">
      <w:pPr>
        <w:autoSpaceDE w:val="0"/>
        <w:autoSpaceDN w:val="0"/>
        <w:adjustRightInd w:val="0"/>
        <w:spacing w:after="120"/>
        <w:ind w:left="425"/>
        <w:jc w:val="both"/>
        <w:rPr>
          <w:rFonts w:ascii="Times New Roman" w:hAnsi="Times New Roman"/>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22"/>
        <w:gridCol w:w="1613"/>
        <w:gridCol w:w="1843"/>
        <w:gridCol w:w="992"/>
        <w:gridCol w:w="1418"/>
        <w:gridCol w:w="1984"/>
      </w:tblGrid>
      <w:tr w:rsidR="00DE7EDF" w:rsidRPr="00E76A2F" w14:paraId="003703AB" w14:textId="77777777" w:rsidTr="00DF4A4E">
        <w:trPr>
          <w:trHeight w:val="569"/>
          <w:jc w:val="center"/>
        </w:trPr>
        <w:tc>
          <w:tcPr>
            <w:tcW w:w="1222" w:type="dxa"/>
            <w:tcBorders>
              <w:top w:val="single" w:sz="4" w:space="0" w:color="auto"/>
              <w:left w:val="single" w:sz="4" w:space="0" w:color="auto"/>
              <w:bottom w:val="single" w:sz="4" w:space="0" w:color="auto"/>
              <w:right w:val="single" w:sz="4" w:space="0" w:color="auto"/>
            </w:tcBorders>
            <w:noWrap/>
            <w:vAlign w:val="center"/>
            <w:hideMark/>
          </w:tcPr>
          <w:p w14:paraId="562FF875" w14:textId="77777777" w:rsidR="00DE7EDF" w:rsidRPr="00DF4A4E" w:rsidRDefault="00DE7EDF" w:rsidP="004B0A35">
            <w:pPr>
              <w:jc w:val="center"/>
              <w:rPr>
                <w:rFonts w:ascii="Times New Roman" w:hAnsi="Times New Roman"/>
                <w:b/>
              </w:rPr>
            </w:pPr>
            <w:r w:rsidRPr="00DF4A4E">
              <w:rPr>
                <w:rFonts w:ascii="Times New Roman" w:hAnsi="Times New Roman"/>
                <w:b/>
              </w:rPr>
              <w:lastRenderedPageBreak/>
              <w:t>Parcelní číslo</w:t>
            </w:r>
          </w:p>
        </w:tc>
        <w:tc>
          <w:tcPr>
            <w:tcW w:w="1613" w:type="dxa"/>
            <w:tcBorders>
              <w:top w:val="single" w:sz="4" w:space="0" w:color="auto"/>
              <w:left w:val="single" w:sz="4" w:space="0" w:color="auto"/>
              <w:bottom w:val="single" w:sz="4" w:space="0" w:color="auto"/>
              <w:right w:val="single" w:sz="4" w:space="0" w:color="auto"/>
            </w:tcBorders>
            <w:noWrap/>
            <w:vAlign w:val="center"/>
            <w:hideMark/>
          </w:tcPr>
          <w:p w14:paraId="095B8702" w14:textId="77777777" w:rsidR="00DE7EDF" w:rsidRPr="00DF4A4E" w:rsidRDefault="00DE7EDF" w:rsidP="004B0A35">
            <w:pPr>
              <w:jc w:val="center"/>
              <w:rPr>
                <w:rFonts w:ascii="Times New Roman" w:hAnsi="Times New Roman"/>
                <w:b/>
              </w:rPr>
            </w:pPr>
            <w:r w:rsidRPr="00DF4A4E">
              <w:rPr>
                <w:rFonts w:ascii="Times New Roman" w:hAnsi="Times New Roman"/>
                <w:b/>
              </w:rPr>
              <w:t>Katastrální území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571DCA" w14:textId="77777777" w:rsidR="00DE7EDF" w:rsidRPr="00DF4A4E" w:rsidRDefault="00DE7EDF" w:rsidP="004B0A35">
            <w:pPr>
              <w:jc w:val="center"/>
              <w:rPr>
                <w:rFonts w:ascii="Times New Roman" w:hAnsi="Times New Roman"/>
                <w:b/>
              </w:rPr>
            </w:pPr>
            <w:r w:rsidRPr="00DF4A4E">
              <w:rPr>
                <w:rFonts w:ascii="Times New Roman" w:hAnsi="Times New Roman"/>
                <w:b/>
              </w:rPr>
              <w:t>Druh pozemku</w:t>
            </w:r>
          </w:p>
        </w:tc>
        <w:tc>
          <w:tcPr>
            <w:tcW w:w="992" w:type="dxa"/>
            <w:tcBorders>
              <w:top w:val="single" w:sz="4" w:space="0" w:color="auto"/>
              <w:left w:val="single" w:sz="4" w:space="0" w:color="auto"/>
              <w:bottom w:val="single" w:sz="4" w:space="0" w:color="auto"/>
              <w:right w:val="single" w:sz="4" w:space="0" w:color="auto"/>
            </w:tcBorders>
            <w:hideMark/>
          </w:tcPr>
          <w:p w14:paraId="041E7B7E" w14:textId="6FC9B5B0" w:rsidR="00DE7EDF" w:rsidRPr="00DF4A4E" w:rsidRDefault="00DE7EDF" w:rsidP="004B0A35">
            <w:pPr>
              <w:jc w:val="center"/>
              <w:rPr>
                <w:rFonts w:ascii="Times New Roman" w:hAnsi="Times New Roman"/>
                <w:b/>
              </w:rPr>
            </w:pPr>
            <w:r w:rsidRPr="00DF4A4E">
              <w:rPr>
                <w:rFonts w:ascii="Times New Roman" w:hAnsi="Times New Roman"/>
                <w:b/>
              </w:rPr>
              <w:t>LV č.</w:t>
            </w:r>
          </w:p>
        </w:tc>
        <w:tc>
          <w:tcPr>
            <w:tcW w:w="1418" w:type="dxa"/>
            <w:tcBorders>
              <w:top w:val="single" w:sz="4" w:space="0" w:color="auto"/>
              <w:left w:val="single" w:sz="4" w:space="0" w:color="auto"/>
              <w:bottom w:val="single" w:sz="4" w:space="0" w:color="auto"/>
              <w:right w:val="single" w:sz="4" w:space="0" w:color="auto"/>
            </w:tcBorders>
            <w:hideMark/>
          </w:tcPr>
          <w:p w14:paraId="20745197" w14:textId="77777777" w:rsidR="00DE7EDF" w:rsidRPr="00DF4A4E" w:rsidRDefault="00DE7EDF" w:rsidP="004B0A35">
            <w:pPr>
              <w:jc w:val="center"/>
              <w:rPr>
                <w:rFonts w:ascii="Times New Roman" w:hAnsi="Times New Roman"/>
                <w:b/>
              </w:rPr>
            </w:pPr>
            <w:r w:rsidRPr="00DF4A4E">
              <w:rPr>
                <w:rFonts w:ascii="Times New Roman" w:hAnsi="Times New Roman"/>
                <w:b/>
              </w:rPr>
              <w:t>Výměra v m</w:t>
            </w:r>
            <w:r w:rsidRPr="00DF4A4E">
              <w:rPr>
                <w:rFonts w:ascii="Times New Roman" w:hAnsi="Times New Roman"/>
                <w:b/>
                <w:vertAlign w:val="superscript"/>
              </w:rPr>
              <w:t>2</w:t>
            </w:r>
          </w:p>
        </w:tc>
        <w:tc>
          <w:tcPr>
            <w:tcW w:w="1984" w:type="dxa"/>
            <w:tcBorders>
              <w:top w:val="single" w:sz="4" w:space="0" w:color="auto"/>
              <w:left w:val="single" w:sz="4" w:space="0" w:color="auto"/>
              <w:bottom w:val="single" w:sz="4" w:space="0" w:color="auto"/>
              <w:right w:val="single" w:sz="4" w:space="0" w:color="auto"/>
            </w:tcBorders>
            <w:hideMark/>
          </w:tcPr>
          <w:p w14:paraId="296AC5E7" w14:textId="77777777" w:rsidR="00DE7EDF" w:rsidRPr="00DF4A4E" w:rsidRDefault="00DE7EDF" w:rsidP="004B0A35">
            <w:pPr>
              <w:jc w:val="center"/>
              <w:rPr>
                <w:rFonts w:ascii="Times New Roman" w:hAnsi="Times New Roman"/>
                <w:b/>
              </w:rPr>
            </w:pPr>
            <w:r w:rsidRPr="00DF4A4E">
              <w:rPr>
                <w:rFonts w:ascii="Times New Roman" w:hAnsi="Times New Roman"/>
                <w:b/>
              </w:rPr>
              <w:t>Výměra ve smluvně chráněném území v m</w:t>
            </w:r>
            <w:r w:rsidRPr="00DF4A4E">
              <w:rPr>
                <w:rFonts w:ascii="Times New Roman" w:hAnsi="Times New Roman"/>
                <w:b/>
                <w:vertAlign w:val="superscript"/>
              </w:rPr>
              <w:t>2</w:t>
            </w:r>
          </w:p>
        </w:tc>
      </w:tr>
      <w:tr w:rsidR="00DE7EDF" w:rsidRPr="00E76A2F" w14:paraId="559F5B65" w14:textId="77777777" w:rsidTr="00DF4A4E">
        <w:trPr>
          <w:trHeight w:val="268"/>
          <w:jc w:val="center"/>
        </w:trPr>
        <w:tc>
          <w:tcPr>
            <w:tcW w:w="1222" w:type="dxa"/>
            <w:tcBorders>
              <w:top w:val="single" w:sz="4" w:space="0" w:color="auto"/>
              <w:left w:val="single" w:sz="4" w:space="0" w:color="auto"/>
              <w:bottom w:val="single" w:sz="4" w:space="0" w:color="auto"/>
              <w:right w:val="single" w:sz="4" w:space="0" w:color="auto"/>
            </w:tcBorders>
            <w:noWrap/>
            <w:vAlign w:val="center"/>
          </w:tcPr>
          <w:p w14:paraId="599454F1" w14:textId="23C02CCD" w:rsidR="00DE7EDF" w:rsidRPr="00DF4A4E" w:rsidRDefault="003E2DEF" w:rsidP="00471F4A">
            <w:pPr>
              <w:rPr>
                <w:rFonts w:ascii="Times New Roman" w:hAnsi="Times New Roman"/>
              </w:rPr>
            </w:pPr>
            <w:r w:rsidRPr="00DF4A4E">
              <w:rPr>
                <w:rFonts w:ascii="Times New Roman" w:hAnsi="Times New Roman"/>
              </w:rPr>
              <w:t>52/1</w:t>
            </w:r>
          </w:p>
        </w:tc>
        <w:tc>
          <w:tcPr>
            <w:tcW w:w="1613" w:type="dxa"/>
            <w:tcBorders>
              <w:top w:val="single" w:sz="4" w:space="0" w:color="auto"/>
              <w:left w:val="single" w:sz="4" w:space="0" w:color="auto"/>
              <w:bottom w:val="single" w:sz="4" w:space="0" w:color="auto"/>
              <w:right w:val="single" w:sz="4" w:space="0" w:color="auto"/>
            </w:tcBorders>
            <w:noWrap/>
            <w:vAlign w:val="center"/>
          </w:tcPr>
          <w:p w14:paraId="2A8B86A2" w14:textId="03390C95" w:rsidR="00DE7EDF" w:rsidRPr="00DF4A4E" w:rsidRDefault="003E2DEF" w:rsidP="00471F4A">
            <w:pPr>
              <w:rPr>
                <w:rFonts w:ascii="Times New Roman" w:hAnsi="Times New Roman"/>
              </w:rPr>
            </w:pPr>
            <w:r w:rsidRPr="00DF4A4E">
              <w:rPr>
                <w:rFonts w:ascii="Times New Roman" w:hAnsi="Times New Roman"/>
              </w:rPr>
              <w:t>Měšice u Prahy</w:t>
            </w:r>
          </w:p>
        </w:tc>
        <w:tc>
          <w:tcPr>
            <w:tcW w:w="1843" w:type="dxa"/>
            <w:tcBorders>
              <w:top w:val="single" w:sz="4" w:space="0" w:color="auto"/>
              <w:left w:val="single" w:sz="4" w:space="0" w:color="auto"/>
              <w:bottom w:val="single" w:sz="4" w:space="0" w:color="auto"/>
              <w:right w:val="single" w:sz="4" w:space="0" w:color="auto"/>
            </w:tcBorders>
            <w:vAlign w:val="center"/>
          </w:tcPr>
          <w:p w14:paraId="45B8B7FD" w14:textId="5BB9881B" w:rsidR="00DE7EDF" w:rsidRPr="00DF4A4E" w:rsidRDefault="003E2DEF" w:rsidP="00471F4A">
            <w:pPr>
              <w:rPr>
                <w:rFonts w:ascii="Times New Roman" w:hAnsi="Times New Roman"/>
              </w:rPr>
            </w:pPr>
            <w:r w:rsidRPr="00DF4A4E">
              <w:rPr>
                <w:rFonts w:ascii="Times New Roman" w:hAnsi="Times New Roman"/>
              </w:rPr>
              <w:t>lesní pozemek</w:t>
            </w:r>
          </w:p>
        </w:tc>
        <w:tc>
          <w:tcPr>
            <w:tcW w:w="992" w:type="dxa"/>
            <w:tcBorders>
              <w:top w:val="single" w:sz="4" w:space="0" w:color="auto"/>
              <w:left w:val="single" w:sz="4" w:space="0" w:color="auto"/>
              <w:bottom w:val="single" w:sz="4" w:space="0" w:color="auto"/>
              <w:right w:val="single" w:sz="4" w:space="0" w:color="auto"/>
            </w:tcBorders>
          </w:tcPr>
          <w:p w14:paraId="5A773528" w14:textId="44314FF5" w:rsidR="00DE7EDF" w:rsidRPr="00DF4A4E" w:rsidRDefault="003E2DEF" w:rsidP="004B0A35">
            <w:pPr>
              <w:jc w:val="center"/>
              <w:rPr>
                <w:rFonts w:ascii="Times New Roman" w:hAnsi="Times New Roman"/>
              </w:rPr>
            </w:pPr>
            <w:r w:rsidRPr="00DF4A4E">
              <w:rPr>
                <w:rFonts w:ascii="Times New Roman" w:hAnsi="Times New Roman"/>
              </w:rPr>
              <w:t>406</w:t>
            </w:r>
          </w:p>
        </w:tc>
        <w:tc>
          <w:tcPr>
            <w:tcW w:w="1418" w:type="dxa"/>
            <w:tcBorders>
              <w:top w:val="single" w:sz="4" w:space="0" w:color="auto"/>
              <w:left w:val="single" w:sz="4" w:space="0" w:color="auto"/>
              <w:bottom w:val="single" w:sz="4" w:space="0" w:color="auto"/>
              <w:right w:val="single" w:sz="4" w:space="0" w:color="auto"/>
            </w:tcBorders>
          </w:tcPr>
          <w:p w14:paraId="2A3F2DFA" w14:textId="34ECDD41" w:rsidR="00DE7EDF" w:rsidRPr="00DF4A4E" w:rsidRDefault="00405439" w:rsidP="004B0A35">
            <w:pPr>
              <w:jc w:val="right"/>
              <w:rPr>
                <w:rFonts w:ascii="Times New Roman" w:hAnsi="Times New Roman"/>
              </w:rPr>
            </w:pPr>
            <w:r w:rsidRPr="00DF4A4E">
              <w:rPr>
                <w:rFonts w:ascii="Times New Roman" w:hAnsi="Times New Roman"/>
              </w:rPr>
              <w:t>157107</w:t>
            </w:r>
          </w:p>
        </w:tc>
        <w:tc>
          <w:tcPr>
            <w:tcW w:w="1984" w:type="dxa"/>
            <w:tcBorders>
              <w:top w:val="single" w:sz="4" w:space="0" w:color="auto"/>
              <w:left w:val="single" w:sz="4" w:space="0" w:color="auto"/>
              <w:bottom w:val="single" w:sz="4" w:space="0" w:color="auto"/>
              <w:right w:val="single" w:sz="4" w:space="0" w:color="auto"/>
            </w:tcBorders>
          </w:tcPr>
          <w:p w14:paraId="54D39F9E" w14:textId="191AF690" w:rsidR="00DE7EDF" w:rsidRPr="00DF4A4E" w:rsidRDefault="00405439" w:rsidP="004B0A35">
            <w:pPr>
              <w:jc w:val="right"/>
              <w:rPr>
                <w:rFonts w:ascii="Times New Roman" w:hAnsi="Times New Roman"/>
              </w:rPr>
            </w:pPr>
            <w:r w:rsidRPr="00DF4A4E">
              <w:rPr>
                <w:rFonts w:ascii="Times New Roman" w:hAnsi="Times New Roman"/>
              </w:rPr>
              <w:t>157107</w:t>
            </w:r>
          </w:p>
        </w:tc>
      </w:tr>
      <w:tr w:rsidR="00263AED" w:rsidRPr="00E76A2F" w14:paraId="575FF248" w14:textId="77777777" w:rsidTr="00DF4A4E">
        <w:trPr>
          <w:trHeight w:val="268"/>
          <w:jc w:val="center"/>
        </w:trPr>
        <w:tc>
          <w:tcPr>
            <w:tcW w:w="1222" w:type="dxa"/>
            <w:tcBorders>
              <w:top w:val="single" w:sz="4" w:space="0" w:color="auto"/>
              <w:left w:val="single" w:sz="4" w:space="0" w:color="auto"/>
              <w:bottom w:val="single" w:sz="4" w:space="0" w:color="auto"/>
              <w:right w:val="single" w:sz="4" w:space="0" w:color="auto"/>
            </w:tcBorders>
            <w:noWrap/>
            <w:vAlign w:val="center"/>
          </w:tcPr>
          <w:p w14:paraId="107D6666" w14:textId="4A1EB55B" w:rsidR="00263AED" w:rsidRPr="00DF4A4E" w:rsidRDefault="00720C23" w:rsidP="00471F4A">
            <w:pPr>
              <w:rPr>
                <w:rFonts w:ascii="Times New Roman" w:hAnsi="Times New Roman"/>
              </w:rPr>
            </w:pPr>
            <w:r w:rsidRPr="00DF4A4E">
              <w:rPr>
                <w:rFonts w:ascii="Times New Roman" w:hAnsi="Times New Roman"/>
              </w:rPr>
              <w:t>105/2</w:t>
            </w:r>
          </w:p>
        </w:tc>
        <w:tc>
          <w:tcPr>
            <w:tcW w:w="1613" w:type="dxa"/>
            <w:tcBorders>
              <w:top w:val="single" w:sz="4" w:space="0" w:color="auto"/>
              <w:left w:val="single" w:sz="4" w:space="0" w:color="auto"/>
              <w:bottom w:val="single" w:sz="4" w:space="0" w:color="auto"/>
              <w:right w:val="single" w:sz="4" w:space="0" w:color="auto"/>
            </w:tcBorders>
            <w:noWrap/>
            <w:vAlign w:val="center"/>
          </w:tcPr>
          <w:p w14:paraId="35CDFEEB" w14:textId="16E8342D" w:rsidR="00263AED" w:rsidRPr="00DF4A4E" w:rsidRDefault="0060170A" w:rsidP="00471F4A">
            <w:pPr>
              <w:rPr>
                <w:rFonts w:ascii="Times New Roman" w:hAnsi="Times New Roman"/>
              </w:rPr>
            </w:pPr>
            <w:r w:rsidRPr="00DF4A4E">
              <w:rPr>
                <w:rFonts w:ascii="Times New Roman" w:hAnsi="Times New Roman"/>
              </w:rPr>
              <w:t>Mratín</w:t>
            </w:r>
          </w:p>
        </w:tc>
        <w:tc>
          <w:tcPr>
            <w:tcW w:w="1843" w:type="dxa"/>
            <w:tcBorders>
              <w:top w:val="single" w:sz="4" w:space="0" w:color="auto"/>
              <w:left w:val="single" w:sz="4" w:space="0" w:color="auto"/>
              <w:bottom w:val="single" w:sz="4" w:space="0" w:color="auto"/>
              <w:right w:val="single" w:sz="4" w:space="0" w:color="auto"/>
            </w:tcBorders>
            <w:vAlign w:val="center"/>
          </w:tcPr>
          <w:p w14:paraId="3AB94920" w14:textId="031E94E2" w:rsidR="00263AED" w:rsidRPr="00DF4A4E" w:rsidRDefault="0060170A" w:rsidP="00471F4A">
            <w:pPr>
              <w:rPr>
                <w:rFonts w:ascii="Times New Roman" w:hAnsi="Times New Roman"/>
              </w:rPr>
            </w:pPr>
            <w:r w:rsidRPr="00DF4A4E">
              <w:rPr>
                <w:rFonts w:ascii="Times New Roman" w:hAnsi="Times New Roman"/>
              </w:rPr>
              <w:t>lesní pozemek</w:t>
            </w:r>
          </w:p>
        </w:tc>
        <w:tc>
          <w:tcPr>
            <w:tcW w:w="992" w:type="dxa"/>
            <w:tcBorders>
              <w:top w:val="single" w:sz="4" w:space="0" w:color="auto"/>
              <w:left w:val="single" w:sz="4" w:space="0" w:color="auto"/>
              <w:bottom w:val="single" w:sz="4" w:space="0" w:color="auto"/>
              <w:right w:val="single" w:sz="4" w:space="0" w:color="auto"/>
            </w:tcBorders>
          </w:tcPr>
          <w:p w14:paraId="71371C9A" w14:textId="49C3DA8C" w:rsidR="00263AED" w:rsidRPr="00DF4A4E" w:rsidRDefault="0060170A" w:rsidP="004B0A35">
            <w:pPr>
              <w:jc w:val="center"/>
              <w:rPr>
                <w:rFonts w:ascii="Times New Roman" w:hAnsi="Times New Roman"/>
              </w:rPr>
            </w:pPr>
            <w:r w:rsidRPr="00DF4A4E">
              <w:rPr>
                <w:rFonts w:ascii="Times New Roman" w:hAnsi="Times New Roman"/>
              </w:rPr>
              <w:t>324</w:t>
            </w:r>
          </w:p>
        </w:tc>
        <w:tc>
          <w:tcPr>
            <w:tcW w:w="1418" w:type="dxa"/>
            <w:tcBorders>
              <w:top w:val="single" w:sz="4" w:space="0" w:color="auto"/>
              <w:left w:val="single" w:sz="4" w:space="0" w:color="auto"/>
              <w:bottom w:val="single" w:sz="4" w:space="0" w:color="auto"/>
              <w:right w:val="single" w:sz="4" w:space="0" w:color="auto"/>
            </w:tcBorders>
          </w:tcPr>
          <w:p w14:paraId="6A5120D3" w14:textId="1468AD88" w:rsidR="00263AED" w:rsidRPr="00DF4A4E" w:rsidRDefault="00720C23" w:rsidP="004B0A35">
            <w:pPr>
              <w:jc w:val="right"/>
              <w:rPr>
                <w:rFonts w:ascii="Times New Roman" w:hAnsi="Times New Roman"/>
              </w:rPr>
            </w:pPr>
            <w:r w:rsidRPr="00DF4A4E">
              <w:rPr>
                <w:rFonts w:ascii="Times New Roman" w:hAnsi="Times New Roman"/>
              </w:rPr>
              <w:t>634</w:t>
            </w:r>
          </w:p>
        </w:tc>
        <w:tc>
          <w:tcPr>
            <w:tcW w:w="1984" w:type="dxa"/>
            <w:tcBorders>
              <w:top w:val="single" w:sz="4" w:space="0" w:color="auto"/>
              <w:left w:val="single" w:sz="4" w:space="0" w:color="auto"/>
              <w:bottom w:val="single" w:sz="4" w:space="0" w:color="auto"/>
              <w:right w:val="single" w:sz="4" w:space="0" w:color="auto"/>
            </w:tcBorders>
          </w:tcPr>
          <w:p w14:paraId="4565399C" w14:textId="3FB505AD" w:rsidR="00263AED" w:rsidRPr="00DF4A4E" w:rsidRDefault="00720C23" w:rsidP="004B0A35">
            <w:pPr>
              <w:jc w:val="right"/>
              <w:rPr>
                <w:rFonts w:ascii="Times New Roman" w:hAnsi="Times New Roman"/>
              </w:rPr>
            </w:pPr>
            <w:r w:rsidRPr="00DF4A4E">
              <w:rPr>
                <w:rFonts w:ascii="Times New Roman" w:hAnsi="Times New Roman"/>
              </w:rPr>
              <w:t>634</w:t>
            </w:r>
          </w:p>
        </w:tc>
      </w:tr>
      <w:tr w:rsidR="00DE7EDF" w:rsidRPr="00E76A2F" w14:paraId="106FC6CE" w14:textId="77777777" w:rsidTr="00DF4A4E">
        <w:trPr>
          <w:trHeight w:val="382"/>
          <w:jc w:val="center"/>
        </w:trPr>
        <w:tc>
          <w:tcPr>
            <w:tcW w:w="1222" w:type="dxa"/>
            <w:tcBorders>
              <w:top w:val="single" w:sz="4" w:space="0" w:color="auto"/>
              <w:left w:val="single" w:sz="4" w:space="0" w:color="auto"/>
              <w:bottom w:val="single" w:sz="4" w:space="0" w:color="auto"/>
              <w:right w:val="single" w:sz="4" w:space="0" w:color="auto"/>
            </w:tcBorders>
            <w:noWrap/>
            <w:vAlign w:val="center"/>
          </w:tcPr>
          <w:p w14:paraId="5D821A37" w14:textId="724A439D" w:rsidR="00DE7EDF" w:rsidRPr="00DF4A4E" w:rsidRDefault="00405439" w:rsidP="00471F4A">
            <w:pPr>
              <w:rPr>
                <w:rFonts w:ascii="Times New Roman" w:hAnsi="Times New Roman"/>
              </w:rPr>
            </w:pPr>
            <w:r w:rsidRPr="00DF4A4E">
              <w:rPr>
                <w:rFonts w:ascii="Times New Roman" w:hAnsi="Times New Roman"/>
              </w:rPr>
              <w:t>106/1</w:t>
            </w:r>
          </w:p>
        </w:tc>
        <w:tc>
          <w:tcPr>
            <w:tcW w:w="1613" w:type="dxa"/>
            <w:tcBorders>
              <w:top w:val="single" w:sz="4" w:space="0" w:color="auto"/>
              <w:left w:val="single" w:sz="4" w:space="0" w:color="auto"/>
              <w:bottom w:val="single" w:sz="4" w:space="0" w:color="auto"/>
              <w:right w:val="single" w:sz="4" w:space="0" w:color="auto"/>
            </w:tcBorders>
            <w:noWrap/>
            <w:vAlign w:val="center"/>
          </w:tcPr>
          <w:p w14:paraId="633498BA" w14:textId="188456B2" w:rsidR="00DE7EDF" w:rsidRPr="00DF4A4E" w:rsidRDefault="00405439" w:rsidP="00471F4A">
            <w:pPr>
              <w:rPr>
                <w:rFonts w:ascii="Times New Roman" w:hAnsi="Times New Roman"/>
              </w:rPr>
            </w:pPr>
            <w:r w:rsidRPr="00DF4A4E">
              <w:rPr>
                <w:rFonts w:ascii="Times New Roman" w:hAnsi="Times New Roman"/>
              </w:rPr>
              <w:t>Mratín</w:t>
            </w:r>
          </w:p>
        </w:tc>
        <w:tc>
          <w:tcPr>
            <w:tcW w:w="1843" w:type="dxa"/>
            <w:tcBorders>
              <w:top w:val="single" w:sz="4" w:space="0" w:color="auto"/>
              <w:left w:val="single" w:sz="4" w:space="0" w:color="auto"/>
              <w:bottom w:val="single" w:sz="4" w:space="0" w:color="auto"/>
              <w:right w:val="single" w:sz="4" w:space="0" w:color="auto"/>
            </w:tcBorders>
            <w:vAlign w:val="center"/>
          </w:tcPr>
          <w:p w14:paraId="73D41539" w14:textId="2A0DA30B" w:rsidR="00DE7EDF" w:rsidRPr="00DF4A4E" w:rsidRDefault="00405439" w:rsidP="00471F4A">
            <w:pPr>
              <w:rPr>
                <w:rFonts w:ascii="Times New Roman" w:hAnsi="Times New Roman"/>
              </w:rPr>
            </w:pPr>
            <w:r w:rsidRPr="00DF4A4E">
              <w:rPr>
                <w:rFonts w:ascii="Times New Roman" w:hAnsi="Times New Roman"/>
              </w:rPr>
              <w:t>lesní pozemek</w:t>
            </w:r>
          </w:p>
        </w:tc>
        <w:tc>
          <w:tcPr>
            <w:tcW w:w="992" w:type="dxa"/>
            <w:tcBorders>
              <w:top w:val="single" w:sz="4" w:space="0" w:color="auto"/>
              <w:left w:val="single" w:sz="4" w:space="0" w:color="auto"/>
              <w:bottom w:val="single" w:sz="4" w:space="0" w:color="auto"/>
              <w:right w:val="single" w:sz="4" w:space="0" w:color="auto"/>
            </w:tcBorders>
          </w:tcPr>
          <w:p w14:paraId="2A3F1D00" w14:textId="1525A3F5" w:rsidR="00DE7EDF" w:rsidRPr="00DF4A4E" w:rsidRDefault="00F44C02" w:rsidP="004B0A35">
            <w:pPr>
              <w:jc w:val="center"/>
              <w:rPr>
                <w:rFonts w:ascii="Times New Roman" w:hAnsi="Times New Roman"/>
              </w:rPr>
            </w:pPr>
            <w:r w:rsidRPr="00DF4A4E">
              <w:rPr>
                <w:rFonts w:ascii="Times New Roman" w:hAnsi="Times New Roman"/>
              </w:rPr>
              <w:t>324</w:t>
            </w:r>
          </w:p>
        </w:tc>
        <w:tc>
          <w:tcPr>
            <w:tcW w:w="1418" w:type="dxa"/>
            <w:tcBorders>
              <w:top w:val="single" w:sz="4" w:space="0" w:color="auto"/>
              <w:left w:val="single" w:sz="4" w:space="0" w:color="auto"/>
              <w:bottom w:val="single" w:sz="4" w:space="0" w:color="auto"/>
              <w:right w:val="single" w:sz="4" w:space="0" w:color="auto"/>
            </w:tcBorders>
          </w:tcPr>
          <w:p w14:paraId="5248550D" w14:textId="681EF54E" w:rsidR="00DE7EDF" w:rsidRPr="00DF4A4E" w:rsidRDefault="00F44C02" w:rsidP="004B0A35">
            <w:pPr>
              <w:jc w:val="right"/>
              <w:rPr>
                <w:rFonts w:ascii="Times New Roman" w:hAnsi="Times New Roman"/>
              </w:rPr>
            </w:pPr>
            <w:r w:rsidRPr="00DF4A4E">
              <w:rPr>
                <w:rFonts w:ascii="Times New Roman" w:hAnsi="Times New Roman"/>
              </w:rPr>
              <w:t>5680</w:t>
            </w:r>
          </w:p>
        </w:tc>
        <w:tc>
          <w:tcPr>
            <w:tcW w:w="1984" w:type="dxa"/>
            <w:tcBorders>
              <w:top w:val="single" w:sz="4" w:space="0" w:color="auto"/>
              <w:left w:val="single" w:sz="4" w:space="0" w:color="auto"/>
              <w:bottom w:val="single" w:sz="4" w:space="0" w:color="auto"/>
              <w:right w:val="single" w:sz="4" w:space="0" w:color="auto"/>
            </w:tcBorders>
          </w:tcPr>
          <w:p w14:paraId="3BF3BB93" w14:textId="1F001ABA" w:rsidR="00DE7EDF" w:rsidRPr="00DF4A4E" w:rsidRDefault="00F44C02" w:rsidP="004B0A35">
            <w:pPr>
              <w:jc w:val="right"/>
              <w:rPr>
                <w:rFonts w:ascii="Times New Roman" w:hAnsi="Times New Roman"/>
              </w:rPr>
            </w:pPr>
            <w:r w:rsidRPr="00DF4A4E">
              <w:rPr>
                <w:rFonts w:ascii="Times New Roman" w:hAnsi="Times New Roman"/>
              </w:rPr>
              <w:t>5680</w:t>
            </w:r>
          </w:p>
        </w:tc>
      </w:tr>
      <w:tr w:rsidR="00F44C02" w:rsidRPr="00E76A2F" w14:paraId="3DEEB212" w14:textId="77777777" w:rsidTr="00DF4A4E">
        <w:trPr>
          <w:trHeight w:val="382"/>
          <w:jc w:val="center"/>
        </w:trPr>
        <w:tc>
          <w:tcPr>
            <w:tcW w:w="1222" w:type="dxa"/>
            <w:tcBorders>
              <w:top w:val="single" w:sz="4" w:space="0" w:color="auto"/>
              <w:left w:val="single" w:sz="4" w:space="0" w:color="auto"/>
              <w:bottom w:val="single" w:sz="4" w:space="0" w:color="auto"/>
              <w:right w:val="single" w:sz="4" w:space="0" w:color="auto"/>
            </w:tcBorders>
            <w:noWrap/>
            <w:vAlign w:val="center"/>
          </w:tcPr>
          <w:p w14:paraId="2B2A7C7E" w14:textId="4E78F177" w:rsidR="00F44C02" w:rsidRPr="00DF4A4E" w:rsidRDefault="00F44C02" w:rsidP="00F44C02">
            <w:pPr>
              <w:rPr>
                <w:rFonts w:ascii="Times New Roman" w:hAnsi="Times New Roman"/>
              </w:rPr>
            </w:pPr>
            <w:r w:rsidRPr="00DF4A4E">
              <w:rPr>
                <w:rFonts w:ascii="Times New Roman" w:hAnsi="Times New Roman"/>
              </w:rPr>
              <w:t>106/2</w:t>
            </w:r>
          </w:p>
        </w:tc>
        <w:tc>
          <w:tcPr>
            <w:tcW w:w="1613" w:type="dxa"/>
            <w:tcBorders>
              <w:top w:val="single" w:sz="4" w:space="0" w:color="auto"/>
              <w:left w:val="single" w:sz="4" w:space="0" w:color="auto"/>
              <w:bottom w:val="single" w:sz="4" w:space="0" w:color="auto"/>
              <w:right w:val="single" w:sz="4" w:space="0" w:color="auto"/>
            </w:tcBorders>
            <w:noWrap/>
            <w:vAlign w:val="center"/>
          </w:tcPr>
          <w:p w14:paraId="17F6B555" w14:textId="16C46565" w:rsidR="00F44C02" w:rsidRPr="00DF4A4E" w:rsidRDefault="00F44C02" w:rsidP="00F44C02">
            <w:pPr>
              <w:rPr>
                <w:rFonts w:ascii="Times New Roman" w:hAnsi="Times New Roman"/>
              </w:rPr>
            </w:pPr>
            <w:r w:rsidRPr="00DF4A4E">
              <w:rPr>
                <w:rFonts w:ascii="Times New Roman" w:hAnsi="Times New Roman"/>
              </w:rPr>
              <w:t>Mratín</w:t>
            </w:r>
          </w:p>
        </w:tc>
        <w:tc>
          <w:tcPr>
            <w:tcW w:w="1843" w:type="dxa"/>
            <w:tcBorders>
              <w:top w:val="single" w:sz="4" w:space="0" w:color="auto"/>
              <w:left w:val="single" w:sz="4" w:space="0" w:color="auto"/>
              <w:bottom w:val="single" w:sz="4" w:space="0" w:color="auto"/>
              <w:right w:val="single" w:sz="4" w:space="0" w:color="auto"/>
            </w:tcBorders>
            <w:vAlign w:val="center"/>
          </w:tcPr>
          <w:p w14:paraId="6E974343" w14:textId="077281B3" w:rsidR="00F44C02" w:rsidRPr="00DF4A4E" w:rsidRDefault="00F44C02" w:rsidP="00F44C02">
            <w:pPr>
              <w:rPr>
                <w:rFonts w:ascii="Times New Roman" w:hAnsi="Times New Roman"/>
              </w:rPr>
            </w:pPr>
            <w:r w:rsidRPr="00DF4A4E">
              <w:rPr>
                <w:rFonts w:ascii="Times New Roman" w:hAnsi="Times New Roman"/>
              </w:rPr>
              <w:t>lesní pozemek</w:t>
            </w:r>
          </w:p>
        </w:tc>
        <w:tc>
          <w:tcPr>
            <w:tcW w:w="992" w:type="dxa"/>
            <w:tcBorders>
              <w:top w:val="single" w:sz="4" w:space="0" w:color="auto"/>
              <w:left w:val="single" w:sz="4" w:space="0" w:color="auto"/>
              <w:bottom w:val="single" w:sz="4" w:space="0" w:color="auto"/>
              <w:right w:val="single" w:sz="4" w:space="0" w:color="auto"/>
            </w:tcBorders>
          </w:tcPr>
          <w:p w14:paraId="3BFC42D2" w14:textId="3B770A73" w:rsidR="00F44C02" w:rsidRPr="00DF4A4E" w:rsidRDefault="00D61137" w:rsidP="004B0A35">
            <w:pPr>
              <w:jc w:val="center"/>
              <w:rPr>
                <w:rFonts w:ascii="Times New Roman" w:hAnsi="Times New Roman"/>
              </w:rPr>
            </w:pPr>
            <w:r w:rsidRPr="00DF4A4E">
              <w:rPr>
                <w:rFonts w:ascii="Times New Roman" w:hAnsi="Times New Roman"/>
              </w:rPr>
              <w:t>324</w:t>
            </w:r>
          </w:p>
        </w:tc>
        <w:tc>
          <w:tcPr>
            <w:tcW w:w="1418" w:type="dxa"/>
            <w:tcBorders>
              <w:top w:val="single" w:sz="4" w:space="0" w:color="auto"/>
              <w:left w:val="single" w:sz="4" w:space="0" w:color="auto"/>
              <w:bottom w:val="single" w:sz="4" w:space="0" w:color="auto"/>
              <w:right w:val="single" w:sz="4" w:space="0" w:color="auto"/>
            </w:tcBorders>
          </w:tcPr>
          <w:p w14:paraId="579C5844" w14:textId="58997436" w:rsidR="00F44C02" w:rsidRPr="00DF4A4E" w:rsidRDefault="00D61137" w:rsidP="004B0A35">
            <w:pPr>
              <w:jc w:val="right"/>
              <w:rPr>
                <w:rFonts w:ascii="Times New Roman" w:hAnsi="Times New Roman"/>
              </w:rPr>
            </w:pPr>
            <w:r w:rsidRPr="00DF4A4E">
              <w:rPr>
                <w:rFonts w:ascii="Times New Roman" w:hAnsi="Times New Roman"/>
              </w:rPr>
              <w:t>18157</w:t>
            </w:r>
          </w:p>
        </w:tc>
        <w:tc>
          <w:tcPr>
            <w:tcW w:w="1984" w:type="dxa"/>
            <w:tcBorders>
              <w:top w:val="single" w:sz="4" w:space="0" w:color="auto"/>
              <w:left w:val="single" w:sz="4" w:space="0" w:color="auto"/>
              <w:bottom w:val="single" w:sz="4" w:space="0" w:color="auto"/>
              <w:right w:val="single" w:sz="4" w:space="0" w:color="auto"/>
            </w:tcBorders>
          </w:tcPr>
          <w:p w14:paraId="23F30AB6" w14:textId="5B64068B" w:rsidR="00F44C02" w:rsidRPr="00DF4A4E" w:rsidRDefault="00D61137" w:rsidP="004B0A35">
            <w:pPr>
              <w:jc w:val="right"/>
              <w:rPr>
                <w:rFonts w:ascii="Times New Roman" w:hAnsi="Times New Roman"/>
              </w:rPr>
            </w:pPr>
            <w:r w:rsidRPr="00DF4A4E">
              <w:rPr>
                <w:rFonts w:ascii="Times New Roman" w:hAnsi="Times New Roman"/>
              </w:rPr>
              <w:t>18157</w:t>
            </w:r>
          </w:p>
        </w:tc>
      </w:tr>
      <w:tr w:rsidR="0060170A" w:rsidRPr="00E76A2F" w14:paraId="2C12E017" w14:textId="77777777" w:rsidTr="00DF4A4E">
        <w:trPr>
          <w:trHeight w:val="382"/>
          <w:jc w:val="center"/>
        </w:trPr>
        <w:tc>
          <w:tcPr>
            <w:tcW w:w="1222" w:type="dxa"/>
            <w:tcBorders>
              <w:top w:val="single" w:sz="4" w:space="0" w:color="auto"/>
              <w:left w:val="single" w:sz="4" w:space="0" w:color="auto"/>
              <w:bottom w:val="single" w:sz="4" w:space="0" w:color="auto"/>
              <w:right w:val="single" w:sz="4" w:space="0" w:color="auto"/>
            </w:tcBorders>
            <w:noWrap/>
            <w:vAlign w:val="center"/>
          </w:tcPr>
          <w:p w14:paraId="4CB461E4" w14:textId="41A1A56C" w:rsidR="0060170A" w:rsidRPr="00DF4A4E" w:rsidRDefault="0060170A" w:rsidP="0060170A">
            <w:pPr>
              <w:rPr>
                <w:rFonts w:ascii="Times New Roman" w:hAnsi="Times New Roman"/>
              </w:rPr>
            </w:pPr>
            <w:r w:rsidRPr="00DF4A4E">
              <w:rPr>
                <w:rFonts w:ascii="Times New Roman" w:hAnsi="Times New Roman"/>
              </w:rPr>
              <w:t>107</w:t>
            </w:r>
          </w:p>
        </w:tc>
        <w:tc>
          <w:tcPr>
            <w:tcW w:w="1613" w:type="dxa"/>
            <w:tcBorders>
              <w:top w:val="single" w:sz="4" w:space="0" w:color="auto"/>
              <w:left w:val="single" w:sz="4" w:space="0" w:color="auto"/>
              <w:bottom w:val="single" w:sz="4" w:space="0" w:color="auto"/>
              <w:right w:val="single" w:sz="4" w:space="0" w:color="auto"/>
            </w:tcBorders>
            <w:noWrap/>
          </w:tcPr>
          <w:p w14:paraId="3F1C366E" w14:textId="42F613E8" w:rsidR="0060170A" w:rsidRPr="00DF4A4E" w:rsidRDefault="0060170A" w:rsidP="0060170A">
            <w:pPr>
              <w:rPr>
                <w:rFonts w:ascii="Times New Roman" w:hAnsi="Times New Roman"/>
              </w:rPr>
            </w:pPr>
            <w:r w:rsidRPr="00DF4A4E">
              <w:rPr>
                <w:rFonts w:ascii="Times New Roman" w:hAnsi="Times New Roman"/>
              </w:rPr>
              <w:t>Mratín</w:t>
            </w:r>
          </w:p>
        </w:tc>
        <w:tc>
          <w:tcPr>
            <w:tcW w:w="1843" w:type="dxa"/>
            <w:tcBorders>
              <w:top w:val="single" w:sz="4" w:space="0" w:color="auto"/>
              <w:left w:val="single" w:sz="4" w:space="0" w:color="auto"/>
              <w:bottom w:val="single" w:sz="4" w:space="0" w:color="auto"/>
              <w:right w:val="single" w:sz="4" w:space="0" w:color="auto"/>
            </w:tcBorders>
          </w:tcPr>
          <w:p w14:paraId="3860E231" w14:textId="4A4F5BC3" w:rsidR="0060170A" w:rsidRPr="00DF4A4E" w:rsidRDefault="0060170A" w:rsidP="0060170A">
            <w:pPr>
              <w:rPr>
                <w:rFonts w:ascii="Times New Roman" w:hAnsi="Times New Roman"/>
              </w:rPr>
            </w:pPr>
            <w:r w:rsidRPr="00DF4A4E">
              <w:rPr>
                <w:rFonts w:ascii="Times New Roman" w:hAnsi="Times New Roman"/>
              </w:rPr>
              <w:t>lesní pozemek</w:t>
            </w:r>
          </w:p>
        </w:tc>
        <w:tc>
          <w:tcPr>
            <w:tcW w:w="992" w:type="dxa"/>
            <w:tcBorders>
              <w:top w:val="single" w:sz="4" w:space="0" w:color="auto"/>
              <w:left w:val="single" w:sz="4" w:space="0" w:color="auto"/>
              <w:bottom w:val="single" w:sz="4" w:space="0" w:color="auto"/>
              <w:right w:val="single" w:sz="4" w:space="0" w:color="auto"/>
            </w:tcBorders>
          </w:tcPr>
          <w:p w14:paraId="77D24F88" w14:textId="5986B75B" w:rsidR="0060170A" w:rsidRPr="00DF4A4E" w:rsidRDefault="0060170A" w:rsidP="0060170A">
            <w:pPr>
              <w:jc w:val="center"/>
              <w:rPr>
                <w:rFonts w:ascii="Times New Roman" w:hAnsi="Times New Roman"/>
              </w:rPr>
            </w:pPr>
            <w:r w:rsidRPr="00DF4A4E">
              <w:rPr>
                <w:rFonts w:ascii="Times New Roman" w:hAnsi="Times New Roman"/>
              </w:rPr>
              <w:t>324</w:t>
            </w:r>
          </w:p>
        </w:tc>
        <w:tc>
          <w:tcPr>
            <w:tcW w:w="1418" w:type="dxa"/>
            <w:tcBorders>
              <w:top w:val="single" w:sz="4" w:space="0" w:color="auto"/>
              <w:left w:val="single" w:sz="4" w:space="0" w:color="auto"/>
              <w:bottom w:val="single" w:sz="4" w:space="0" w:color="auto"/>
              <w:right w:val="single" w:sz="4" w:space="0" w:color="auto"/>
            </w:tcBorders>
          </w:tcPr>
          <w:p w14:paraId="5A421D86" w14:textId="08B2A0C2" w:rsidR="0060170A" w:rsidRPr="00DF4A4E" w:rsidRDefault="0060170A" w:rsidP="0060170A">
            <w:pPr>
              <w:jc w:val="right"/>
              <w:rPr>
                <w:rFonts w:ascii="Times New Roman" w:hAnsi="Times New Roman"/>
              </w:rPr>
            </w:pPr>
            <w:r w:rsidRPr="00DF4A4E">
              <w:rPr>
                <w:rFonts w:ascii="Times New Roman" w:hAnsi="Times New Roman"/>
              </w:rPr>
              <w:t>370</w:t>
            </w:r>
          </w:p>
        </w:tc>
        <w:tc>
          <w:tcPr>
            <w:tcW w:w="1984" w:type="dxa"/>
            <w:tcBorders>
              <w:top w:val="single" w:sz="4" w:space="0" w:color="auto"/>
              <w:left w:val="single" w:sz="4" w:space="0" w:color="auto"/>
              <w:bottom w:val="single" w:sz="4" w:space="0" w:color="auto"/>
              <w:right w:val="single" w:sz="4" w:space="0" w:color="auto"/>
            </w:tcBorders>
          </w:tcPr>
          <w:p w14:paraId="3573871B" w14:textId="13C5AF6F" w:rsidR="0060170A" w:rsidRPr="00DF4A4E" w:rsidRDefault="0060170A" w:rsidP="0060170A">
            <w:pPr>
              <w:jc w:val="right"/>
              <w:rPr>
                <w:rFonts w:ascii="Times New Roman" w:hAnsi="Times New Roman"/>
              </w:rPr>
            </w:pPr>
            <w:r w:rsidRPr="00DF4A4E">
              <w:rPr>
                <w:rFonts w:ascii="Times New Roman" w:hAnsi="Times New Roman"/>
              </w:rPr>
              <w:t>370</w:t>
            </w:r>
          </w:p>
        </w:tc>
      </w:tr>
      <w:tr w:rsidR="0060170A" w:rsidRPr="00E76A2F" w14:paraId="75DCB399" w14:textId="77777777" w:rsidTr="00DF4A4E">
        <w:trPr>
          <w:trHeight w:val="382"/>
          <w:jc w:val="center"/>
        </w:trPr>
        <w:tc>
          <w:tcPr>
            <w:tcW w:w="1222" w:type="dxa"/>
            <w:tcBorders>
              <w:top w:val="single" w:sz="4" w:space="0" w:color="auto"/>
              <w:left w:val="single" w:sz="4" w:space="0" w:color="auto"/>
              <w:bottom w:val="single" w:sz="4" w:space="0" w:color="auto"/>
              <w:right w:val="single" w:sz="4" w:space="0" w:color="auto"/>
            </w:tcBorders>
            <w:noWrap/>
            <w:vAlign w:val="center"/>
          </w:tcPr>
          <w:p w14:paraId="3E03D6AE" w14:textId="1AC33BA1" w:rsidR="0060170A" w:rsidRPr="00DF4A4E" w:rsidRDefault="0060170A" w:rsidP="0060170A">
            <w:pPr>
              <w:rPr>
                <w:rFonts w:ascii="Times New Roman" w:hAnsi="Times New Roman"/>
              </w:rPr>
            </w:pPr>
            <w:r w:rsidRPr="00DF4A4E">
              <w:rPr>
                <w:rFonts w:ascii="Times New Roman" w:hAnsi="Times New Roman"/>
              </w:rPr>
              <w:t>395</w:t>
            </w:r>
          </w:p>
        </w:tc>
        <w:tc>
          <w:tcPr>
            <w:tcW w:w="1613" w:type="dxa"/>
            <w:tcBorders>
              <w:top w:val="single" w:sz="4" w:space="0" w:color="auto"/>
              <w:left w:val="single" w:sz="4" w:space="0" w:color="auto"/>
              <w:bottom w:val="single" w:sz="4" w:space="0" w:color="auto"/>
              <w:right w:val="single" w:sz="4" w:space="0" w:color="auto"/>
            </w:tcBorders>
            <w:noWrap/>
          </w:tcPr>
          <w:p w14:paraId="344F9F4A" w14:textId="75668591" w:rsidR="0060170A" w:rsidRPr="00DF4A4E" w:rsidRDefault="0060170A" w:rsidP="0060170A">
            <w:pPr>
              <w:rPr>
                <w:rFonts w:ascii="Times New Roman" w:hAnsi="Times New Roman"/>
              </w:rPr>
            </w:pPr>
            <w:r w:rsidRPr="00DF4A4E">
              <w:rPr>
                <w:rFonts w:ascii="Times New Roman" w:hAnsi="Times New Roman"/>
              </w:rPr>
              <w:t>Mratín</w:t>
            </w:r>
          </w:p>
        </w:tc>
        <w:tc>
          <w:tcPr>
            <w:tcW w:w="1843" w:type="dxa"/>
            <w:tcBorders>
              <w:top w:val="single" w:sz="4" w:space="0" w:color="auto"/>
              <w:left w:val="single" w:sz="4" w:space="0" w:color="auto"/>
              <w:bottom w:val="single" w:sz="4" w:space="0" w:color="auto"/>
              <w:right w:val="single" w:sz="4" w:space="0" w:color="auto"/>
            </w:tcBorders>
          </w:tcPr>
          <w:p w14:paraId="6D9E97B2" w14:textId="618037B5" w:rsidR="0060170A" w:rsidRPr="00DF4A4E" w:rsidRDefault="0060170A" w:rsidP="0060170A">
            <w:pPr>
              <w:rPr>
                <w:rFonts w:ascii="Times New Roman" w:hAnsi="Times New Roman"/>
              </w:rPr>
            </w:pPr>
            <w:r w:rsidRPr="00DF4A4E">
              <w:rPr>
                <w:rFonts w:ascii="Times New Roman" w:hAnsi="Times New Roman"/>
              </w:rPr>
              <w:t>lesní pozemek</w:t>
            </w:r>
          </w:p>
        </w:tc>
        <w:tc>
          <w:tcPr>
            <w:tcW w:w="992" w:type="dxa"/>
            <w:tcBorders>
              <w:top w:val="single" w:sz="4" w:space="0" w:color="auto"/>
              <w:left w:val="single" w:sz="4" w:space="0" w:color="auto"/>
              <w:bottom w:val="single" w:sz="4" w:space="0" w:color="auto"/>
              <w:right w:val="single" w:sz="4" w:space="0" w:color="auto"/>
            </w:tcBorders>
          </w:tcPr>
          <w:p w14:paraId="782E823E" w14:textId="2034F20E" w:rsidR="0060170A" w:rsidRPr="00DF4A4E" w:rsidRDefault="0060170A" w:rsidP="0060170A">
            <w:pPr>
              <w:jc w:val="center"/>
              <w:rPr>
                <w:rFonts w:ascii="Times New Roman" w:hAnsi="Times New Roman"/>
              </w:rPr>
            </w:pPr>
            <w:r w:rsidRPr="00DF4A4E">
              <w:rPr>
                <w:rFonts w:ascii="Times New Roman" w:hAnsi="Times New Roman"/>
              </w:rPr>
              <w:t>324</w:t>
            </w:r>
          </w:p>
        </w:tc>
        <w:tc>
          <w:tcPr>
            <w:tcW w:w="1418" w:type="dxa"/>
            <w:tcBorders>
              <w:top w:val="single" w:sz="4" w:space="0" w:color="auto"/>
              <w:left w:val="single" w:sz="4" w:space="0" w:color="auto"/>
              <w:bottom w:val="single" w:sz="4" w:space="0" w:color="auto"/>
              <w:right w:val="single" w:sz="4" w:space="0" w:color="auto"/>
            </w:tcBorders>
          </w:tcPr>
          <w:p w14:paraId="2B478B05" w14:textId="788F271A" w:rsidR="0060170A" w:rsidRPr="00DF4A4E" w:rsidRDefault="0060170A" w:rsidP="0060170A">
            <w:pPr>
              <w:jc w:val="right"/>
              <w:rPr>
                <w:rFonts w:ascii="Times New Roman" w:hAnsi="Times New Roman"/>
              </w:rPr>
            </w:pPr>
            <w:r w:rsidRPr="00DF4A4E">
              <w:rPr>
                <w:rFonts w:ascii="Times New Roman" w:hAnsi="Times New Roman"/>
              </w:rPr>
              <w:t>10944</w:t>
            </w:r>
          </w:p>
        </w:tc>
        <w:tc>
          <w:tcPr>
            <w:tcW w:w="1984" w:type="dxa"/>
            <w:tcBorders>
              <w:top w:val="single" w:sz="4" w:space="0" w:color="auto"/>
              <w:left w:val="single" w:sz="4" w:space="0" w:color="auto"/>
              <w:bottom w:val="single" w:sz="4" w:space="0" w:color="auto"/>
              <w:right w:val="single" w:sz="4" w:space="0" w:color="auto"/>
            </w:tcBorders>
          </w:tcPr>
          <w:p w14:paraId="72AD1A73" w14:textId="1032E800" w:rsidR="0060170A" w:rsidRPr="00DF4A4E" w:rsidRDefault="0060170A" w:rsidP="0060170A">
            <w:pPr>
              <w:jc w:val="right"/>
              <w:rPr>
                <w:rFonts w:ascii="Times New Roman" w:hAnsi="Times New Roman"/>
              </w:rPr>
            </w:pPr>
            <w:r w:rsidRPr="00DF4A4E">
              <w:rPr>
                <w:rFonts w:ascii="Times New Roman" w:hAnsi="Times New Roman"/>
              </w:rPr>
              <w:t>10944</w:t>
            </w:r>
          </w:p>
        </w:tc>
      </w:tr>
      <w:tr w:rsidR="0060170A" w:rsidRPr="00E76A2F" w14:paraId="171D9915" w14:textId="77777777" w:rsidTr="00DF4A4E">
        <w:trPr>
          <w:trHeight w:val="382"/>
          <w:jc w:val="center"/>
        </w:trPr>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401BFAE9" w14:textId="6A5E7819" w:rsidR="0060170A" w:rsidRPr="00DF4A4E" w:rsidRDefault="0060170A" w:rsidP="0060170A">
            <w:pPr>
              <w:rPr>
                <w:rFonts w:ascii="Times New Roman" w:hAnsi="Times New Roman"/>
              </w:rPr>
            </w:pPr>
            <w:r w:rsidRPr="00DF4A4E">
              <w:rPr>
                <w:rFonts w:ascii="Times New Roman" w:hAnsi="Times New Roman"/>
              </w:rPr>
              <w:t>Celkem</w:t>
            </w:r>
          </w:p>
        </w:tc>
        <w:tc>
          <w:tcPr>
            <w:tcW w:w="1984" w:type="dxa"/>
            <w:tcBorders>
              <w:top w:val="single" w:sz="4" w:space="0" w:color="auto"/>
              <w:left w:val="single" w:sz="4" w:space="0" w:color="auto"/>
              <w:bottom w:val="single" w:sz="4" w:space="0" w:color="auto"/>
              <w:right w:val="single" w:sz="4" w:space="0" w:color="auto"/>
            </w:tcBorders>
          </w:tcPr>
          <w:p w14:paraId="0C759D3B" w14:textId="4EA234E8" w:rsidR="0060170A" w:rsidRPr="00DF4A4E" w:rsidRDefault="000471CA" w:rsidP="004B0A35">
            <w:pPr>
              <w:jc w:val="right"/>
              <w:rPr>
                <w:rFonts w:ascii="Times New Roman" w:hAnsi="Times New Roman"/>
              </w:rPr>
            </w:pPr>
            <w:r w:rsidRPr="00DF4A4E">
              <w:rPr>
                <w:rFonts w:ascii="Times New Roman" w:hAnsi="Times New Roman"/>
              </w:rPr>
              <w:t>1928</w:t>
            </w:r>
            <w:r w:rsidR="00224EB2" w:rsidRPr="00DF4A4E">
              <w:rPr>
                <w:rFonts w:ascii="Times New Roman" w:hAnsi="Times New Roman"/>
              </w:rPr>
              <w:t>92</w:t>
            </w:r>
          </w:p>
        </w:tc>
      </w:tr>
    </w:tbl>
    <w:p w14:paraId="3B45BCF0" w14:textId="4710CF58" w:rsidR="00DE7EDF" w:rsidRPr="00DF4A4E" w:rsidRDefault="000621FA" w:rsidP="00DF4A4E">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Tyto pozemky</w:t>
      </w:r>
      <w:r w:rsidRPr="00DF4A4E">
        <w:rPr>
          <w:rFonts w:ascii="Times New Roman" w:hAnsi="Times New Roman"/>
          <w:sz w:val="24"/>
          <w:szCs w:val="24"/>
        </w:rPr>
        <w:t xml:space="preserve"> </w:t>
      </w:r>
      <w:r w:rsidR="002275E2" w:rsidRPr="00DF4A4E">
        <w:rPr>
          <w:rFonts w:ascii="Times New Roman" w:hAnsi="Times New Roman"/>
          <w:sz w:val="24"/>
          <w:szCs w:val="24"/>
        </w:rPr>
        <w:t xml:space="preserve">jsou </w:t>
      </w:r>
      <w:r w:rsidR="00DE7EDF" w:rsidRPr="00DF4A4E">
        <w:rPr>
          <w:rFonts w:ascii="Times New Roman" w:hAnsi="Times New Roman"/>
          <w:sz w:val="24"/>
          <w:szCs w:val="24"/>
        </w:rPr>
        <w:t>zaps</w:t>
      </w:r>
      <w:r w:rsidR="002275E2" w:rsidRPr="00DF4A4E">
        <w:rPr>
          <w:rFonts w:ascii="Times New Roman" w:hAnsi="Times New Roman"/>
          <w:sz w:val="24"/>
          <w:szCs w:val="24"/>
        </w:rPr>
        <w:t>á</w:t>
      </w:r>
      <w:r w:rsidR="00DE7EDF" w:rsidRPr="00DF4A4E">
        <w:rPr>
          <w:rFonts w:ascii="Times New Roman" w:hAnsi="Times New Roman"/>
          <w:sz w:val="24"/>
          <w:szCs w:val="24"/>
        </w:rPr>
        <w:t>n</w:t>
      </w:r>
      <w:r w:rsidR="002275E2" w:rsidRPr="00DF4A4E">
        <w:rPr>
          <w:rFonts w:ascii="Times New Roman" w:hAnsi="Times New Roman"/>
          <w:sz w:val="24"/>
          <w:szCs w:val="24"/>
        </w:rPr>
        <w:t>y</w:t>
      </w:r>
      <w:r w:rsidR="00DE7EDF" w:rsidRPr="00DF4A4E">
        <w:rPr>
          <w:rFonts w:ascii="Times New Roman" w:hAnsi="Times New Roman"/>
          <w:sz w:val="24"/>
          <w:szCs w:val="24"/>
        </w:rPr>
        <w:t xml:space="preserve"> v katastru nemovitostí ČR u Katastrálního úřadu pro Středočeský kraj, Katastrálního pracoviště </w:t>
      </w:r>
      <w:r w:rsidR="00341E5B" w:rsidRPr="00DF4A4E">
        <w:rPr>
          <w:rFonts w:ascii="Times New Roman" w:hAnsi="Times New Roman"/>
          <w:sz w:val="24"/>
          <w:szCs w:val="24"/>
        </w:rPr>
        <w:t>Praha-východ</w:t>
      </w:r>
      <w:r w:rsidR="00DE7EDF" w:rsidRPr="00DF4A4E">
        <w:rPr>
          <w:rFonts w:ascii="Times New Roman" w:hAnsi="Times New Roman"/>
          <w:sz w:val="24"/>
          <w:szCs w:val="24"/>
        </w:rPr>
        <w:t xml:space="preserve"> ve prospěch České republiky, s právem hospodařit </w:t>
      </w:r>
      <w:r w:rsidR="002275E2" w:rsidRPr="00DF4A4E">
        <w:rPr>
          <w:rFonts w:ascii="Times New Roman" w:hAnsi="Times New Roman"/>
          <w:sz w:val="24"/>
          <w:szCs w:val="24"/>
        </w:rPr>
        <w:t xml:space="preserve">pro </w:t>
      </w:r>
      <w:r w:rsidR="00DE7EDF" w:rsidRPr="00DF4A4E">
        <w:rPr>
          <w:rFonts w:ascii="Times New Roman" w:hAnsi="Times New Roman"/>
          <w:sz w:val="24"/>
          <w:szCs w:val="24"/>
        </w:rPr>
        <w:t>Les</w:t>
      </w:r>
      <w:r w:rsidR="002275E2" w:rsidRPr="00DF4A4E">
        <w:rPr>
          <w:rFonts w:ascii="Times New Roman" w:hAnsi="Times New Roman"/>
          <w:sz w:val="24"/>
          <w:szCs w:val="24"/>
        </w:rPr>
        <w:t>y</w:t>
      </w:r>
      <w:r w:rsidR="00DE7EDF" w:rsidRPr="00DF4A4E">
        <w:rPr>
          <w:rFonts w:ascii="Times New Roman" w:hAnsi="Times New Roman"/>
          <w:sz w:val="24"/>
          <w:szCs w:val="24"/>
        </w:rPr>
        <w:t xml:space="preserve"> ČR (dále jen "Dotčené pozemky").</w:t>
      </w:r>
    </w:p>
    <w:p w14:paraId="012C0BF3" w14:textId="77777777" w:rsidR="00DE7EDF" w:rsidRPr="00DF4A4E" w:rsidRDefault="00DE7EDF" w:rsidP="00DF4A4E">
      <w:pPr>
        <w:numPr>
          <w:ilvl w:val="0"/>
          <w:numId w:val="2"/>
        </w:numPr>
        <w:tabs>
          <w:tab w:val="clear" w:pos="720"/>
          <w:tab w:val="num" w:pos="426"/>
        </w:tabs>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Nedílnou součástí této smlouvy jsou přílohy, které tvoří: </w:t>
      </w:r>
    </w:p>
    <w:p w14:paraId="11D30993" w14:textId="1461C1DB" w:rsidR="00DE7EDF" w:rsidRPr="00DF4A4E" w:rsidRDefault="00DE7EDF" w:rsidP="00DF4A4E">
      <w:pPr>
        <w:numPr>
          <w:ilvl w:val="0"/>
          <w:numId w:val="7"/>
        </w:numPr>
        <w:autoSpaceDE w:val="0"/>
        <w:autoSpaceDN w:val="0"/>
        <w:adjustRightInd w:val="0"/>
        <w:ind w:left="709" w:hanging="283"/>
        <w:jc w:val="both"/>
        <w:rPr>
          <w:rFonts w:ascii="Times New Roman" w:hAnsi="Times New Roman"/>
          <w:sz w:val="24"/>
          <w:szCs w:val="24"/>
        </w:rPr>
      </w:pPr>
      <w:r w:rsidRPr="00DF4A4E">
        <w:rPr>
          <w:rFonts w:ascii="Times New Roman" w:hAnsi="Times New Roman"/>
          <w:sz w:val="24"/>
          <w:szCs w:val="24"/>
        </w:rPr>
        <w:t>kopie katastrální mapy se zákresem polohy Smluvně chráněného území</w:t>
      </w:r>
      <w:r w:rsidR="00717D8B" w:rsidRPr="00DF4A4E">
        <w:rPr>
          <w:rFonts w:ascii="Times New Roman" w:hAnsi="Times New Roman"/>
          <w:sz w:val="24"/>
          <w:szCs w:val="24"/>
        </w:rPr>
        <w:t>,</w:t>
      </w:r>
    </w:p>
    <w:p w14:paraId="68230AE4" w14:textId="6AEF41C0" w:rsidR="00DE7EDF" w:rsidRPr="00DF4A4E" w:rsidRDefault="00DE7EDF" w:rsidP="00DF4A4E">
      <w:pPr>
        <w:numPr>
          <w:ilvl w:val="0"/>
          <w:numId w:val="7"/>
        </w:numPr>
        <w:autoSpaceDE w:val="0"/>
        <w:autoSpaceDN w:val="0"/>
        <w:adjustRightInd w:val="0"/>
        <w:spacing w:after="120"/>
        <w:ind w:left="709" w:hanging="284"/>
        <w:jc w:val="both"/>
        <w:rPr>
          <w:rFonts w:ascii="Times New Roman" w:hAnsi="Times New Roman"/>
          <w:sz w:val="24"/>
          <w:szCs w:val="24"/>
        </w:rPr>
      </w:pPr>
      <w:r w:rsidRPr="00DF4A4E">
        <w:rPr>
          <w:rFonts w:ascii="Times New Roman" w:hAnsi="Times New Roman"/>
          <w:sz w:val="24"/>
          <w:szCs w:val="24"/>
        </w:rPr>
        <w:t>seznam souřadnic (udaných v systému Jednotné trigonometrické sítě katastrální S</w:t>
      </w:r>
      <w:r w:rsidR="00706AD5">
        <w:rPr>
          <w:rFonts w:ascii="Times New Roman" w:hAnsi="Times New Roman"/>
          <w:sz w:val="24"/>
          <w:szCs w:val="24"/>
        </w:rPr>
        <w:t>-</w:t>
      </w:r>
      <w:r w:rsidRPr="00DF4A4E">
        <w:rPr>
          <w:rFonts w:ascii="Times New Roman" w:hAnsi="Times New Roman"/>
          <w:sz w:val="24"/>
          <w:szCs w:val="24"/>
        </w:rPr>
        <w:t xml:space="preserve">JTSK) jednotlivých vrcholů uzavřeného geometrického obrazce, jehož strany určují hranice Smluvně chráněného území, na částech Dotčených pozemků. </w:t>
      </w:r>
    </w:p>
    <w:p w14:paraId="7E3BB3B3" w14:textId="33735497" w:rsidR="00DE7EDF" w:rsidRPr="00DF4A4E" w:rsidRDefault="00DE7EDF" w:rsidP="00DF4A4E">
      <w:pPr>
        <w:numPr>
          <w:ilvl w:val="0"/>
          <w:numId w:val="2"/>
        </w:numPr>
        <w:tabs>
          <w:tab w:val="clear" w:pos="720"/>
          <w:tab w:val="num" w:pos="426"/>
        </w:tabs>
        <w:autoSpaceDE w:val="0"/>
        <w:autoSpaceDN w:val="0"/>
        <w:adjustRightInd w:val="0"/>
        <w:spacing w:after="120"/>
        <w:ind w:left="425" w:hanging="425"/>
        <w:jc w:val="both"/>
        <w:rPr>
          <w:rFonts w:ascii="Times New Roman" w:hAnsi="Times New Roman"/>
          <w:sz w:val="24"/>
          <w:szCs w:val="24"/>
        </w:rPr>
      </w:pPr>
      <w:r w:rsidRPr="00DF4A4E">
        <w:rPr>
          <w:rFonts w:ascii="Times New Roman" w:hAnsi="Times New Roman"/>
          <w:sz w:val="24"/>
          <w:szCs w:val="24"/>
        </w:rPr>
        <w:t xml:space="preserve">Krajský úřad Středočeského kraje uzavírá tuto smlouvu jménem České republiky v rámci výkonu své přenesené působnosti jako orgán ochrany přírody ve smyslu ustanovení § 75 odst. 1 písmeno c) </w:t>
      </w:r>
      <w:r w:rsidR="00DA1F06" w:rsidRPr="00DF4A4E">
        <w:rPr>
          <w:rFonts w:ascii="Times New Roman" w:hAnsi="Times New Roman"/>
          <w:sz w:val="24"/>
          <w:szCs w:val="24"/>
        </w:rPr>
        <w:t>z</w:t>
      </w:r>
      <w:r w:rsidR="00D60045" w:rsidRPr="00DF4A4E">
        <w:rPr>
          <w:rFonts w:ascii="Times New Roman" w:hAnsi="Times New Roman"/>
          <w:sz w:val="24"/>
          <w:szCs w:val="24"/>
        </w:rPr>
        <w:t>ákona č. 114/1992 Sb.</w:t>
      </w:r>
      <w:r w:rsidRPr="00DF4A4E">
        <w:rPr>
          <w:rFonts w:ascii="Times New Roman" w:hAnsi="Times New Roman"/>
          <w:sz w:val="24"/>
          <w:szCs w:val="24"/>
        </w:rPr>
        <w:t xml:space="preserve"> a na základě zákonného zmocnění dle ustanovení § 77a odst. 4 písm. g) </w:t>
      </w:r>
      <w:r w:rsidR="00DA1F06" w:rsidRPr="00DF4A4E">
        <w:rPr>
          <w:rFonts w:ascii="Times New Roman" w:hAnsi="Times New Roman"/>
          <w:sz w:val="24"/>
          <w:szCs w:val="24"/>
        </w:rPr>
        <w:t>z</w:t>
      </w:r>
      <w:r w:rsidR="00D60045" w:rsidRPr="00DF4A4E">
        <w:rPr>
          <w:rFonts w:ascii="Times New Roman" w:hAnsi="Times New Roman"/>
          <w:sz w:val="24"/>
          <w:szCs w:val="24"/>
        </w:rPr>
        <w:t>ákona č.</w:t>
      </w:r>
      <w:r w:rsidR="00DA1F06" w:rsidRPr="00DF4A4E">
        <w:rPr>
          <w:rFonts w:ascii="Times New Roman" w:hAnsi="Times New Roman"/>
          <w:sz w:val="24"/>
          <w:szCs w:val="24"/>
        </w:rPr>
        <w:t> </w:t>
      </w:r>
      <w:r w:rsidR="00D60045" w:rsidRPr="00DF4A4E">
        <w:rPr>
          <w:rFonts w:ascii="Times New Roman" w:hAnsi="Times New Roman"/>
          <w:sz w:val="24"/>
          <w:szCs w:val="24"/>
        </w:rPr>
        <w:t>114/1992 Sb</w:t>
      </w:r>
      <w:r w:rsidRPr="00DF4A4E">
        <w:rPr>
          <w:rFonts w:ascii="Times New Roman" w:hAnsi="Times New Roman"/>
          <w:sz w:val="24"/>
          <w:szCs w:val="24"/>
        </w:rPr>
        <w:t>.</w:t>
      </w:r>
    </w:p>
    <w:p w14:paraId="1C95B5D3"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III.</w:t>
      </w:r>
    </w:p>
    <w:p w14:paraId="366D1E98"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Předměty ochrany</w:t>
      </w:r>
    </w:p>
    <w:p w14:paraId="6B4C380E" w14:textId="77BA5A55" w:rsidR="00DE7EDF" w:rsidRPr="00DF4A4E" w:rsidRDefault="00DE7EDF" w:rsidP="00A54594">
      <w:pPr>
        <w:autoSpaceDE w:val="0"/>
        <w:autoSpaceDN w:val="0"/>
        <w:adjustRightInd w:val="0"/>
        <w:rPr>
          <w:rFonts w:ascii="Times New Roman" w:hAnsi="Times New Roman"/>
          <w:sz w:val="24"/>
          <w:szCs w:val="24"/>
        </w:rPr>
      </w:pPr>
      <w:r w:rsidRPr="00DF4A4E">
        <w:rPr>
          <w:rFonts w:ascii="Times New Roman" w:hAnsi="Times New Roman"/>
          <w:sz w:val="24"/>
          <w:szCs w:val="24"/>
        </w:rPr>
        <w:t>Předmětem ochrany Smluvně chráněného území jsou:</w:t>
      </w:r>
    </w:p>
    <w:p w14:paraId="74D3EB2B" w14:textId="470FDA8C" w:rsidR="00DE7EDF" w:rsidRPr="00DF4A4E" w:rsidRDefault="00351628" w:rsidP="00DF4A4E">
      <w:pPr>
        <w:pStyle w:val="Odstavecseseznamem"/>
        <w:numPr>
          <w:ilvl w:val="0"/>
          <w:numId w:val="18"/>
        </w:numPr>
        <w:ind w:hanging="294"/>
        <w:jc w:val="both"/>
        <w:rPr>
          <w:rFonts w:ascii="Times New Roman" w:hAnsi="Times New Roman"/>
          <w:sz w:val="24"/>
          <w:szCs w:val="24"/>
        </w:rPr>
      </w:pPr>
      <w:r w:rsidRPr="00DF4A4E">
        <w:rPr>
          <w:rFonts w:ascii="Times New Roman" w:hAnsi="Times New Roman"/>
          <w:sz w:val="24"/>
          <w:szCs w:val="24"/>
        </w:rPr>
        <w:t>P</w:t>
      </w:r>
      <w:r w:rsidR="00DE7EDF" w:rsidRPr="00DF4A4E">
        <w:rPr>
          <w:rFonts w:ascii="Times New Roman" w:hAnsi="Times New Roman"/>
          <w:sz w:val="24"/>
          <w:szCs w:val="24"/>
        </w:rPr>
        <w:t xml:space="preserve">řírodní společenstva </w:t>
      </w:r>
      <w:r w:rsidR="009C4A5D" w:rsidRPr="00DF4A4E">
        <w:rPr>
          <w:rFonts w:ascii="Times New Roman" w:hAnsi="Times New Roman"/>
          <w:sz w:val="24"/>
          <w:szCs w:val="24"/>
        </w:rPr>
        <w:t xml:space="preserve">hercynských </w:t>
      </w:r>
      <w:proofErr w:type="spellStart"/>
      <w:r w:rsidR="009C4A5D" w:rsidRPr="00DF4A4E">
        <w:rPr>
          <w:rFonts w:ascii="Times New Roman" w:hAnsi="Times New Roman"/>
          <w:sz w:val="24"/>
          <w:szCs w:val="24"/>
        </w:rPr>
        <w:t>d</w:t>
      </w:r>
      <w:r w:rsidR="003801D9" w:rsidRPr="00DF4A4E">
        <w:rPr>
          <w:rFonts w:ascii="Times New Roman" w:hAnsi="Times New Roman"/>
          <w:sz w:val="24"/>
          <w:szCs w:val="24"/>
        </w:rPr>
        <w:t>u</w:t>
      </w:r>
      <w:r w:rsidR="009C4A5D" w:rsidRPr="00DF4A4E">
        <w:rPr>
          <w:rFonts w:ascii="Times New Roman" w:hAnsi="Times New Roman"/>
          <w:sz w:val="24"/>
          <w:szCs w:val="24"/>
        </w:rPr>
        <w:t>bohabřin</w:t>
      </w:r>
      <w:proofErr w:type="spellEnd"/>
      <w:r w:rsidR="009C4A5D" w:rsidRPr="00DF4A4E">
        <w:rPr>
          <w:rFonts w:ascii="Times New Roman" w:hAnsi="Times New Roman"/>
          <w:sz w:val="24"/>
          <w:szCs w:val="24"/>
        </w:rPr>
        <w:t xml:space="preserve"> a údolních </w:t>
      </w:r>
      <w:proofErr w:type="spellStart"/>
      <w:r w:rsidR="009C4A5D" w:rsidRPr="00DF4A4E">
        <w:rPr>
          <w:rFonts w:ascii="Times New Roman" w:hAnsi="Times New Roman"/>
          <w:sz w:val="24"/>
          <w:szCs w:val="24"/>
        </w:rPr>
        <w:t>jasanovo</w:t>
      </w:r>
      <w:proofErr w:type="spellEnd"/>
      <w:r w:rsidR="009C4A5D" w:rsidRPr="00DF4A4E">
        <w:rPr>
          <w:rFonts w:ascii="Times New Roman" w:hAnsi="Times New Roman"/>
          <w:sz w:val="24"/>
          <w:szCs w:val="24"/>
        </w:rPr>
        <w:t>-olšových luhů</w:t>
      </w:r>
      <w:r w:rsidR="00DE7EDF" w:rsidRPr="00DF4A4E">
        <w:rPr>
          <w:rFonts w:ascii="Times New Roman" w:hAnsi="Times New Roman"/>
          <w:sz w:val="24"/>
          <w:szCs w:val="24"/>
        </w:rPr>
        <w:t>,</w:t>
      </w:r>
    </w:p>
    <w:p w14:paraId="08F34D77" w14:textId="77777777" w:rsidR="008865A3" w:rsidRPr="00DF4A4E" w:rsidRDefault="00351628" w:rsidP="00DF4A4E">
      <w:pPr>
        <w:pStyle w:val="Odstavecseseznamem"/>
        <w:numPr>
          <w:ilvl w:val="0"/>
          <w:numId w:val="18"/>
        </w:numPr>
        <w:ind w:hanging="294"/>
        <w:jc w:val="both"/>
        <w:rPr>
          <w:rFonts w:ascii="Times New Roman" w:hAnsi="Times New Roman"/>
          <w:sz w:val="24"/>
          <w:szCs w:val="24"/>
        </w:rPr>
      </w:pPr>
      <w:r w:rsidRPr="00DF4A4E">
        <w:rPr>
          <w:rFonts w:ascii="Times New Roman" w:hAnsi="Times New Roman"/>
          <w:sz w:val="24"/>
          <w:szCs w:val="24"/>
        </w:rPr>
        <w:t>V</w:t>
      </w:r>
      <w:r w:rsidR="00DE7EDF" w:rsidRPr="00DF4A4E">
        <w:rPr>
          <w:rFonts w:ascii="Times New Roman" w:hAnsi="Times New Roman"/>
          <w:sz w:val="24"/>
          <w:szCs w:val="24"/>
        </w:rPr>
        <w:t xml:space="preserve">zácné a ohrožené druhy </w:t>
      </w:r>
      <w:proofErr w:type="spellStart"/>
      <w:r w:rsidR="00B03826" w:rsidRPr="00DF4A4E">
        <w:rPr>
          <w:rFonts w:ascii="Times New Roman" w:hAnsi="Times New Roman"/>
          <w:sz w:val="24"/>
          <w:szCs w:val="24"/>
        </w:rPr>
        <w:t>xylobiontních</w:t>
      </w:r>
      <w:proofErr w:type="spellEnd"/>
      <w:r w:rsidR="00B03826" w:rsidRPr="00DF4A4E">
        <w:rPr>
          <w:rFonts w:ascii="Times New Roman" w:hAnsi="Times New Roman"/>
          <w:sz w:val="24"/>
          <w:szCs w:val="24"/>
        </w:rPr>
        <w:t xml:space="preserve"> </w:t>
      </w:r>
      <w:r w:rsidR="00352058" w:rsidRPr="00DF4A4E">
        <w:rPr>
          <w:rFonts w:ascii="Times New Roman" w:hAnsi="Times New Roman"/>
          <w:sz w:val="24"/>
          <w:szCs w:val="24"/>
        </w:rPr>
        <w:t>organismů</w:t>
      </w:r>
      <w:r w:rsidR="00DE7EDF" w:rsidRPr="00DF4A4E">
        <w:rPr>
          <w:rFonts w:ascii="Times New Roman" w:hAnsi="Times New Roman"/>
          <w:sz w:val="24"/>
          <w:szCs w:val="24"/>
        </w:rPr>
        <w:t xml:space="preserve"> </w:t>
      </w:r>
      <w:r w:rsidR="00B03826" w:rsidRPr="00DF4A4E">
        <w:rPr>
          <w:rFonts w:ascii="Times New Roman" w:hAnsi="Times New Roman"/>
          <w:sz w:val="24"/>
          <w:szCs w:val="24"/>
        </w:rPr>
        <w:t xml:space="preserve">vázaných na </w:t>
      </w:r>
      <w:r w:rsidR="00343BEF" w:rsidRPr="00DF4A4E">
        <w:rPr>
          <w:rFonts w:ascii="Times New Roman" w:hAnsi="Times New Roman"/>
          <w:sz w:val="24"/>
          <w:szCs w:val="24"/>
        </w:rPr>
        <w:t xml:space="preserve">listnaté </w:t>
      </w:r>
      <w:r w:rsidR="002B7122" w:rsidRPr="00DF4A4E">
        <w:rPr>
          <w:rFonts w:ascii="Times New Roman" w:hAnsi="Times New Roman"/>
          <w:sz w:val="24"/>
          <w:szCs w:val="24"/>
        </w:rPr>
        <w:t xml:space="preserve">stromy v pokročilé fázi vývoje (zejména duby mohutnějších dimenzí, </w:t>
      </w:r>
      <w:proofErr w:type="spellStart"/>
      <w:r w:rsidR="002B7122" w:rsidRPr="00DF4A4E">
        <w:rPr>
          <w:rFonts w:ascii="Times New Roman" w:hAnsi="Times New Roman"/>
          <w:sz w:val="24"/>
          <w:szCs w:val="24"/>
        </w:rPr>
        <w:t>senescentní</w:t>
      </w:r>
      <w:proofErr w:type="spellEnd"/>
      <w:r w:rsidR="002B7122" w:rsidRPr="00DF4A4E">
        <w:rPr>
          <w:rFonts w:ascii="Times New Roman" w:hAnsi="Times New Roman"/>
          <w:sz w:val="24"/>
          <w:szCs w:val="24"/>
        </w:rPr>
        <w:t xml:space="preserve"> </w:t>
      </w:r>
      <w:r w:rsidR="00F24A03" w:rsidRPr="00DF4A4E">
        <w:rPr>
          <w:rFonts w:ascii="Times New Roman" w:hAnsi="Times New Roman"/>
          <w:sz w:val="24"/>
          <w:szCs w:val="24"/>
        </w:rPr>
        <w:t>stromy</w:t>
      </w:r>
      <w:r w:rsidR="002B7122" w:rsidRPr="00DF4A4E">
        <w:rPr>
          <w:rFonts w:ascii="Times New Roman" w:hAnsi="Times New Roman"/>
          <w:sz w:val="24"/>
          <w:szCs w:val="24"/>
        </w:rPr>
        <w:t xml:space="preserve"> a</w:t>
      </w:r>
      <w:r w:rsidR="00F615CF" w:rsidRPr="00DF4A4E">
        <w:rPr>
          <w:rFonts w:ascii="Times New Roman" w:hAnsi="Times New Roman"/>
          <w:sz w:val="24"/>
          <w:szCs w:val="24"/>
        </w:rPr>
        <w:t> </w:t>
      </w:r>
      <w:r w:rsidR="002B7122" w:rsidRPr="00DF4A4E">
        <w:rPr>
          <w:rFonts w:ascii="Times New Roman" w:hAnsi="Times New Roman"/>
          <w:sz w:val="24"/>
          <w:szCs w:val="24"/>
        </w:rPr>
        <w:t>mrtvé dřevo)</w:t>
      </w:r>
      <w:r w:rsidR="008865A3" w:rsidRPr="00DF4A4E">
        <w:rPr>
          <w:rFonts w:ascii="Times New Roman" w:hAnsi="Times New Roman"/>
          <w:sz w:val="24"/>
          <w:szCs w:val="24"/>
        </w:rPr>
        <w:t>,</w:t>
      </w:r>
    </w:p>
    <w:p w14:paraId="00F1C31E" w14:textId="3583FA18" w:rsidR="00DE7EDF" w:rsidRPr="00DF4A4E" w:rsidRDefault="001B7EDA" w:rsidP="00DF4A4E">
      <w:pPr>
        <w:pStyle w:val="Odstavecseseznamem"/>
        <w:numPr>
          <w:ilvl w:val="0"/>
          <w:numId w:val="18"/>
        </w:numPr>
        <w:spacing w:after="120"/>
        <w:ind w:hanging="295"/>
        <w:jc w:val="both"/>
        <w:rPr>
          <w:rFonts w:ascii="Times New Roman" w:hAnsi="Times New Roman"/>
          <w:sz w:val="24"/>
          <w:szCs w:val="24"/>
        </w:rPr>
      </w:pPr>
      <w:r w:rsidRPr="00DF4A4E">
        <w:rPr>
          <w:rFonts w:ascii="Times New Roman" w:hAnsi="Times New Roman"/>
          <w:sz w:val="24"/>
          <w:szCs w:val="24"/>
        </w:rPr>
        <w:t>Vzácné a ohrožené druhy organismů vázaných na l</w:t>
      </w:r>
      <w:r w:rsidR="000E6D04" w:rsidRPr="00DF4A4E">
        <w:rPr>
          <w:rFonts w:ascii="Times New Roman" w:hAnsi="Times New Roman"/>
          <w:sz w:val="24"/>
          <w:szCs w:val="24"/>
        </w:rPr>
        <w:t>istnaté lesy a mokřady</w:t>
      </w:r>
      <w:r w:rsidR="00351628" w:rsidRPr="00DF4A4E">
        <w:rPr>
          <w:rFonts w:ascii="Times New Roman" w:hAnsi="Times New Roman"/>
          <w:sz w:val="24"/>
          <w:szCs w:val="24"/>
        </w:rPr>
        <w:t>.</w:t>
      </w:r>
    </w:p>
    <w:p w14:paraId="32F4978D"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IV.</w:t>
      </w:r>
    </w:p>
    <w:p w14:paraId="6C66DE14"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Ochranné podmínky Smluvně chráněného území</w:t>
      </w:r>
    </w:p>
    <w:p w14:paraId="7BFAB1CF" w14:textId="776317A3" w:rsidR="00DE7EDF" w:rsidRPr="00DF4A4E" w:rsidRDefault="00DE7EDF" w:rsidP="00DF4A4E">
      <w:pPr>
        <w:numPr>
          <w:ilvl w:val="0"/>
          <w:numId w:val="5"/>
        </w:numPr>
        <w:tabs>
          <w:tab w:val="clear" w:pos="720"/>
        </w:tabs>
        <w:ind w:left="426" w:hanging="426"/>
        <w:jc w:val="both"/>
        <w:rPr>
          <w:rFonts w:ascii="Times New Roman" w:hAnsi="Times New Roman"/>
          <w:sz w:val="24"/>
          <w:szCs w:val="24"/>
        </w:rPr>
      </w:pPr>
      <w:r w:rsidRPr="00DF4A4E">
        <w:rPr>
          <w:rFonts w:ascii="Times New Roman" w:hAnsi="Times New Roman"/>
          <w:sz w:val="24"/>
          <w:szCs w:val="24"/>
        </w:rPr>
        <w:t>Vlastník se zavazuje za účelem ochrany a zajištění udržení příznivého stavu předmětu ochrany Smluvně chráněného území dle čl. III této smlouvy na Dotčených pozemcích, v rozsahu výměry spadající do Smluvně chráněného území, zdržet se jejich hospodářského využívání vedoucího k závažnému nebo nevratnému poškození nebo zničení předmětů ochrany, zejména pak:</w:t>
      </w:r>
    </w:p>
    <w:p w14:paraId="5B844F7A" w14:textId="5B5DE937" w:rsidR="00DE7EDF" w:rsidRPr="00DF4A4E" w:rsidRDefault="00D11B4F" w:rsidP="00DF4A4E">
      <w:pPr>
        <w:numPr>
          <w:ilvl w:val="0"/>
          <w:numId w:val="16"/>
        </w:numPr>
        <w:spacing w:after="60"/>
        <w:ind w:left="782" w:hanging="357"/>
        <w:jc w:val="both"/>
        <w:rPr>
          <w:rFonts w:ascii="Times New Roman" w:hAnsi="Times New Roman"/>
          <w:sz w:val="24"/>
          <w:szCs w:val="24"/>
        </w:rPr>
      </w:pPr>
      <w:r w:rsidRPr="00DF4A4E">
        <w:rPr>
          <w:rFonts w:ascii="Times New Roman" w:hAnsi="Times New Roman"/>
          <w:sz w:val="24"/>
          <w:szCs w:val="24"/>
        </w:rPr>
        <w:t>Provádění z</w:t>
      </w:r>
      <w:r w:rsidR="00DE7EDF" w:rsidRPr="00DF4A4E">
        <w:rPr>
          <w:rFonts w:ascii="Times New Roman" w:hAnsi="Times New Roman"/>
          <w:sz w:val="24"/>
          <w:szCs w:val="24"/>
        </w:rPr>
        <w:t xml:space="preserve">měny druhu pozemků, </w:t>
      </w:r>
    </w:p>
    <w:p w14:paraId="7DE9F021" w14:textId="4F5EB529" w:rsidR="00DE7EDF" w:rsidRPr="00DF4A4E" w:rsidRDefault="003B56ED" w:rsidP="00C3737F">
      <w:pPr>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Umísťování staveb, byť dočasného charakteru v místech, kde se nachází předměty ochrany; opatření se nevztahuje na prostředky ochrany lesních porostů proti okusu, loupání a zimnímu ohryzu</w:t>
      </w:r>
      <w:r w:rsidR="005F346A" w:rsidRPr="00DF4A4E">
        <w:rPr>
          <w:rFonts w:ascii="Times New Roman" w:hAnsi="Times New Roman"/>
          <w:sz w:val="24"/>
          <w:szCs w:val="24"/>
        </w:rPr>
        <w:t>,</w:t>
      </w:r>
      <w:r w:rsidRPr="00DF4A4E">
        <w:rPr>
          <w:rFonts w:ascii="Times New Roman" w:hAnsi="Times New Roman"/>
          <w:sz w:val="24"/>
          <w:szCs w:val="24"/>
        </w:rPr>
        <w:t xml:space="preserve"> </w:t>
      </w:r>
    </w:p>
    <w:p w14:paraId="4437E9F1" w14:textId="77777777" w:rsidR="00A023DF" w:rsidRPr="00DF4A4E" w:rsidRDefault="00A023DF" w:rsidP="00C3737F">
      <w:pPr>
        <w:pStyle w:val="Odstavecseseznamem"/>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Provádění geologických prací spojených se zásahem do zemského povrchu, jež mohou způsobit změny či poškozování Smluvně chráněného území,</w:t>
      </w:r>
    </w:p>
    <w:p w14:paraId="1FADDC53" w14:textId="6BEA2787" w:rsidR="00145772" w:rsidRPr="00DF4A4E" w:rsidRDefault="00145772" w:rsidP="00C3737F">
      <w:pPr>
        <w:pStyle w:val="Odstavecseseznamem"/>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Zasahování do vodního režimu, meliorace, zásahy do koryta Líbeznického potoka,</w:t>
      </w:r>
    </w:p>
    <w:p w14:paraId="75506D1B" w14:textId="4DF6A2EB" w:rsidR="00795F91" w:rsidRPr="00DF4A4E" w:rsidRDefault="009A66C7" w:rsidP="00C3737F">
      <w:pPr>
        <w:pStyle w:val="Odstavecseseznamem"/>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lastRenderedPageBreak/>
        <w:t>O</w:t>
      </w:r>
      <w:r w:rsidR="009B5650" w:rsidRPr="00DF4A4E">
        <w:rPr>
          <w:rFonts w:ascii="Times New Roman" w:hAnsi="Times New Roman"/>
          <w:sz w:val="24"/>
          <w:szCs w:val="24"/>
        </w:rPr>
        <w:t xml:space="preserve">dstraňování </w:t>
      </w:r>
      <w:proofErr w:type="spellStart"/>
      <w:r w:rsidR="009B5650" w:rsidRPr="00DF4A4E">
        <w:rPr>
          <w:rFonts w:ascii="Times New Roman" w:hAnsi="Times New Roman"/>
          <w:sz w:val="24"/>
          <w:szCs w:val="24"/>
        </w:rPr>
        <w:t>doupných</w:t>
      </w:r>
      <w:proofErr w:type="spellEnd"/>
      <w:r w:rsidR="009B5650" w:rsidRPr="00DF4A4E">
        <w:rPr>
          <w:rFonts w:ascii="Times New Roman" w:hAnsi="Times New Roman"/>
          <w:sz w:val="24"/>
          <w:szCs w:val="24"/>
        </w:rPr>
        <w:t xml:space="preserve"> stromů,</w:t>
      </w:r>
      <w:r w:rsidR="008342FA" w:rsidRPr="00DF4A4E">
        <w:rPr>
          <w:rFonts w:ascii="Times New Roman" w:hAnsi="Times New Roman"/>
          <w:sz w:val="24"/>
          <w:szCs w:val="24"/>
        </w:rPr>
        <w:t xml:space="preserve"> s výjimkou </w:t>
      </w:r>
      <w:r w:rsidR="00F1414A" w:rsidRPr="00DF4A4E">
        <w:rPr>
          <w:rFonts w:ascii="Times New Roman" w:hAnsi="Times New Roman"/>
          <w:sz w:val="24"/>
          <w:szCs w:val="24"/>
        </w:rPr>
        <w:t xml:space="preserve">jedinců </w:t>
      </w:r>
      <w:r w:rsidR="008342FA" w:rsidRPr="00DF4A4E">
        <w:rPr>
          <w:rFonts w:ascii="Times New Roman" w:hAnsi="Times New Roman"/>
          <w:sz w:val="24"/>
          <w:szCs w:val="24"/>
        </w:rPr>
        <w:t>ohrožujících bezpečnost</w:t>
      </w:r>
      <w:r w:rsidR="001028F4" w:rsidRPr="00DF4A4E">
        <w:rPr>
          <w:rFonts w:ascii="Times New Roman" w:hAnsi="Times New Roman"/>
          <w:sz w:val="24"/>
          <w:szCs w:val="24"/>
        </w:rPr>
        <w:t xml:space="preserve"> osob,</w:t>
      </w:r>
    </w:p>
    <w:p w14:paraId="1836A9DA" w14:textId="48C90E52" w:rsidR="0076575D" w:rsidRPr="00DF4A4E" w:rsidRDefault="009A66C7" w:rsidP="00C3737F">
      <w:pPr>
        <w:pStyle w:val="Odstavecseseznamem"/>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O</w:t>
      </w:r>
      <w:r w:rsidR="00C30965" w:rsidRPr="00DF4A4E">
        <w:rPr>
          <w:rFonts w:ascii="Times New Roman" w:hAnsi="Times New Roman"/>
          <w:sz w:val="24"/>
          <w:szCs w:val="24"/>
        </w:rPr>
        <w:t xml:space="preserve">dstraňování mohutných, </w:t>
      </w:r>
      <w:r w:rsidR="004A0F81" w:rsidRPr="00DF4A4E">
        <w:rPr>
          <w:rFonts w:ascii="Times New Roman" w:hAnsi="Times New Roman"/>
          <w:sz w:val="24"/>
          <w:szCs w:val="24"/>
        </w:rPr>
        <w:t xml:space="preserve">starých, </w:t>
      </w:r>
      <w:proofErr w:type="spellStart"/>
      <w:r w:rsidR="002F0465" w:rsidRPr="00DF4A4E">
        <w:rPr>
          <w:rFonts w:ascii="Times New Roman" w:hAnsi="Times New Roman"/>
          <w:sz w:val="24"/>
          <w:szCs w:val="24"/>
        </w:rPr>
        <w:t>senescentních</w:t>
      </w:r>
      <w:proofErr w:type="spellEnd"/>
      <w:r w:rsidR="002F0465" w:rsidRPr="00DF4A4E">
        <w:rPr>
          <w:rFonts w:ascii="Times New Roman" w:hAnsi="Times New Roman"/>
          <w:sz w:val="24"/>
          <w:szCs w:val="24"/>
        </w:rPr>
        <w:t xml:space="preserve">, </w:t>
      </w:r>
      <w:r w:rsidR="004622AA" w:rsidRPr="00DF4A4E">
        <w:rPr>
          <w:rFonts w:ascii="Times New Roman" w:hAnsi="Times New Roman"/>
          <w:sz w:val="24"/>
          <w:szCs w:val="24"/>
        </w:rPr>
        <w:t xml:space="preserve">nebo </w:t>
      </w:r>
      <w:r w:rsidR="002F0465" w:rsidRPr="00DF4A4E">
        <w:rPr>
          <w:rFonts w:ascii="Times New Roman" w:hAnsi="Times New Roman"/>
          <w:sz w:val="24"/>
          <w:szCs w:val="24"/>
        </w:rPr>
        <w:t xml:space="preserve">odumřelých </w:t>
      </w:r>
      <w:r w:rsidR="004622AA" w:rsidRPr="00DF4A4E">
        <w:rPr>
          <w:rFonts w:ascii="Times New Roman" w:hAnsi="Times New Roman"/>
          <w:sz w:val="24"/>
          <w:szCs w:val="24"/>
        </w:rPr>
        <w:t>stromů</w:t>
      </w:r>
      <w:r w:rsidR="00B25999" w:rsidRPr="00DF4A4E">
        <w:rPr>
          <w:rFonts w:ascii="Times New Roman" w:hAnsi="Times New Roman"/>
          <w:sz w:val="24"/>
          <w:szCs w:val="24"/>
        </w:rPr>
        <w:t>, zejména dubů (</w:t>
      </w:r>
      <w:proofErr w:type="spellStart"/>
      <w:r w:rsidR="00B25999" w:rsidRPr="00DF4A4E">
        <w:rPr>
          <w:rFonts w:ascii="Times New Roman" w:hAnsi="Times New Roman"/>
          <w:i/>
          <w:iCs/>
          <w:sz w:val="24"/>
          <w:szCs w:val="24"/>
        </w:rPr>
        <w:t>Quercus</w:t>
      </w:r>
      <w:proofErr w:type="spellEnd"/>
      <w:r w:rsidR="00B25999" w:rsidRPr="00DF4A4E">
        <w:rPr>
          <w:rFonts w:ascii="Times New Roman" w:hAnsi="Times New Roman"/>
          <w:i/>
          <w:iCs/>
          <w:sz w:val="24"/>
          <w:szCs w:val="24"/>
        </w:rPr>
        <w:t xml:space="preserve"> </w:t>
      </w:r>
      <w:proofErr w:type="spellStart"/>
      <w:r w:rsidR="00FC2724" w:rsidRPr="00DF4A4E">
        <w:rPr>
          <w:rFonts w:ascii="Times New Roman" w:hAnsi="Times New Roman"/>
          <w:i/>
          <w:iCs/>
          <w:sz w:val="24"/>
          <w:szCs w:val="24"/>
        </w:rPr>
        <w:t>petrea</w:t>
      </w:r>
      <w:proofErr w:type="spellEnd"/>
      <w:r w:rsidR="00FC2724" w:rsidRPr="00DF4A4E">
        <w:rPr>
          <w:rFonts w:ascii="Times New Roman" w:hAnsi="Times New Roman"/>
          <w:i/>
          <w:iCs/>
          <w:sz w:val="24"/>
          <w:szCs w:val="24"/>
        </w:rPr>
        <w:t>, Q. robur</w:t>
      </w:r>
      <w:r w:rsidR="00795F91" w:rsidRPr="00DF4A4E">
        <w:rPr>
          <w:rFonts w:ascii="Times New Roman" w:hAnsi="Times New Roman"/>
          <w:sz w:val="24"/>
          <w:szCs w:val="24"/>
        </w:rPr>
        <w:t>)</w:t>
      </w:r>
      <w:r w:rsidR="00750AE9" w:rsidRPr="00DF4A4E">
        <w:rPr>
          <w:rFonts w:ascii="Times New Roman" w:hAnsi="Times New Roman"/>
          <w:sz w:val="24"/>
          <w:szCs w:val="24"/>
        </w:rPr>
        <w:t xml:space="preserve">, lípy </w:t>
      </w:r>
      <w:r w:rsidR="00D17501" w:rsidRPr="00DF4A4E">
        <w:rPr>
          <w:rFonts w:ascii="Times New Roman" w:hAnsi="Times New Roman"/>
          <w:sz w:val="24"/>
          <w:szCs w:val="24"/>
        </w:rPr>
        <w:t xml:space="preserve">malolisté </w:t>
      </w:r>
      <w:r w:rsidR="00750AE9" w:rsidRPr="00DF4A4E">
        <w:rPr>
          <w:rFonts w:ascii="Times New Roman" w:hAnsi="Times New Roman"/>
          <w:sz w:val="24"/>
          <w:szCs w:val="24"/>
        </w:rPr>
        <w:t>(</w:t>
      </w:r>
      <w:proofErr w:type="spellStart"/>
      <w:r w:rsidR="00750AE9" w:rsidRPr="00DF4A4E">
        <w:rPr>
          <w:rFonts w:ascii="Times New Roman" w:hAnsi="Times New Roman"/>
          <w:i/>
          <w:iCs/>
          <w:sz w:val="24"/>
          <w:szCs w:val="24"/>
        </w:rPr>
        <w:t>Tilia</w:t>
      </w:r>
      <w:proofErr w:type="spellEnd"/>
      <w:r w:rsidR="00750AE9" w:rsidRPr="00DF4A4E">
        <w:rPr>
          <w:rFonts w:ascii="Times New Roman" w:hAnsi="Times New Roman"/>
          <w:i/>
          <w:iCs/>
          <w:sz w:val="24"/>
          <w:szCs w:val="24"/>
        </w:rPr>
        <w:t xml:space="preserve"> </w:t>
      </w:r>
      <w:proofErr w:type="spellStart"/>
      <w:r w:rsidR="00750AE9" w:rsidRPr="00DF4A4E">
        <w:rPr>
          <w:rFonts w:ascii="Times New Roman" w:hAnsi="Times New Roman"/>
          <w:i/>
          <w:iCs/>
          <w:sz w:val="24"/>
          <w:szCs w:val="24"/>
        </w:rPr>
        <w:t>cordata</w:t>
      </w:r>
      <w:proofErr w:type="spellEnd"/>
      <w:r w:rsidR="00D17501" w:rsidRPr="00DF4A4E">
        <w:rPr>
          <w:rFonts w:ascii="Times New Roman" w:hAnsi="Times New Roman"/>
          <w:sz w:val="24"/>
          <w:szCs w:val="24"/>
        </w:rPr>
        <w:t>), jilmu habrolistého (</w:t>
      </w:r>
      <w:proofErr w:type="spellStart"/>
      <w:r w:rsidR="00D17501" w:rsidRPr="00DF4A4E">
        <w:rPr>
          <w:rFonts w:ascii="Times New Roman" w:hAnsi="Times New Roman"/>
          <w:i/>
          <w:iCs/>
          <w:sz w:val="24"/>
          <w:szCs w:val="24"/>
        </w:rPr>
        <w:t>Ulmus</w:t>
      </w:r>
      <w:proofErr w:type="spellEnd"/>
      <w:r w:rsidR="00D17501" w:rsidRPr="00DF4A4E">
        <w:rPr>
          <w:rFonts w:ascii="Times New Roman" w:hAnsi="Times New Roman"/>
          <w:i/>
          <w:iCs/>
          <w:sz w:val="24"/>
          <w:szCs w:val="24"/>
        </w:rPr>
        <w:t xml:space="preserve"> minor</w:t>
      </w:r>
      <w:r w:rsidR="00D17501" w:rsidRPr="00DF4A4E">
        <w:rPr>
          <w:rFonts w:ascii="Times New Roman" w:hAnsi="Times New Roman"/>
          <w:sz w:val="24"/>
          <w:szCs w:val="24"/>
        </w:rPr>
        <w:t>)</w:t>
      </w:r>
      <w:r w:rsidR="00780848" w:rsidRPr="00DF4A4E">
        <w:rPr>
          <w:rFonts w:ascii="Times New Roman" w:hAnsi="Times New Roman"/>
          <w:sz w:val="24"/>
          <w:szCs w:val="24"/>
        </w:rPr>
        <w:t>, jejich torz</w:t>
      </w:r>
      <w:r w:rsidR="00795F91" w:rsidRPr="00DF4A4E">
        <w:rPr>
          <w:rFonts w:ascii="Times New Roman" w:hAnsi="Times New Roman"/>
          <w:sz w:val="24"/>
          <w:szCs w:val="24"/>
        </w:rPr>
        <w:t xml:space="preserve"> a mrtvého dřeva,</w:t>
      </w:r>
      <w:r w:rsidR="00F1414A" w:rsidRPr="00DF4A4E">
        <w:rPr>
          <w:rFonts w:ascii="Times New Roman" w:hAnsi="Times New Roman"/>
          <w:sz w:val="24"/>
          <w:szCs w:val="24"/>
        </w:rPr>
        <w:t xml:space="preserve"> s výjimkou jedinců ohrožujících bezpečnost osob</w:t>
      </w:r>
      <w:r w:rsidR="00D44701" w:rsidRPr="00DF4A4E">
        <w:rPr>
          <w:rFonts w:ascii="Times New Roman" w:hAnsi="Times New Roman"/>
          <w:sz w:val="24"/>
          <w:szCs w:val="24"/>
        </w:rPr>
        <w:t>,</w:t>
      </w:r>
    </w:p>
    <w:p w14:paraId="6BE1828F" w14:textId="455A95CB" w:rsidR="00643E7B" w:rsidRPr="00DF4A4E" w:rsidRDefault="00643E7B" w:rsidP="00C3737F">
      <w:pPr>
        <w:pStyle w:val="Odstavecseseznamem"/>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Aplikace biocidů v místech výskytu předmětu ochrany, vyjma jejich použití v nezbytném rozsahu k likvidaci invazních geograficky nepůvodních druhů v případě jejich výskytu,</w:t>
      </w:r>
    </w:p>
    <w:p w14:paraId="3A49D177" w14:textId="643743E4" w:rsidR="00D44701" w:rsidRPr="00DF4A4E" w:rsidRDefault="007759F3" w:rsidP="00C3737F">
      <w:pPr>
        <w:pStyle w:val="Odstavecseseznamem"/>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Záměrné r</w:t>
      </w:r>
      <w:r w:rsidR="00D44701" w:rsidRPr="00DF4A4E">
        <w:rPr>
          <w:rFonts w:ascii="Times New Roman" w:hAnsi="Times New Roman"/>
          <w:sz w:val="24"/>
          <w:szCs w:val="24"/>
        </w:rPr>
        <w:t xml:space="preserve">ozšiřování </w:t>
      </w:r>
      <w:r w:rsidR="001C280E" w:rsidRPr="00DF4A4E">
        <w:rPr>
          <w:rFonts w:ascii="Times New Roman" w:hAnsi="Times New Roman"/>
          <w:sz w:val="24"/>
          <w:szCs w:val="24"/>
        </w:rPr>
        <w:t>nepůvodních a invazních druhů organismů</w:t>
      </w:r>
      <w:r w:rsidR="009A66C7" w:rsidRPr="00DF4A4E">
        <w:rPr>
          <w:rFonts w:ascii="Times New Roman" w:hAnsi="Times New Roman"/>
          <w:sz w:val="24"/>
          <w:szCs w:val="24"/>
        </w:rPr>
        <w:t>,</w:t>
      </w:r>
    </w:p>
    <w:p w14:paraId="3A67F624" w14:textId="7F7388D9" w:rsidR="00DE7EDF" w:rsidRPr="00DF4A4E" w:rsidRDefault="002A55E0" w:rsidP="00C3737F">
      <w:pPr>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P</w:t>
      </w:r>
      <w:r w:rsidR="00DE7EDF" w:rsidRPr="00DF4A4E">
        <w:rPr>
          <w:rFonts w:ascii="Times New Roman" w:hAnsi="Times New Roman"/>
          <w:sz w:val="24"/>
          <w:szCs w:val="24"/>
        </w:rPr>
        <w:t>lošného hnojení pozemků či vápnění,</w:t>
      </w:r>
    </w:p>
    <w:p w14:paraId="415A84CA" w14:textId="728A544D" w:rsidR="00DE7EDF" w:rsidRPr="00DF4A4E" w:rsidRDefault="007E57BC" w:rsidP="00C3737F">
      <w:pPr>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Vna</w:t>
      </w:r>
      <w:r w:rsidR="00FD06ED">
        <w:rPr>
          <w:rFonts w:ascii="Times New Roman" w:hAnsi="Times New Roman"/>
          <w:sz w:val="24"/>
          <w:szCs w:val="24"/>
        </w:rPr>
        <w:t>dě</w:t>
      </w:r>
      <w:r w:rsidR="00413C73" w:rsidRPr="00DF4A4E">
        <w:rPr>
          <w:rFonts w:ascii="Times New Roman" w:hAnsi="Times New Roman"/>
          <w:sz w:val="24"/>
          <w:szCs w:val="24"/>
        </w:rPr>
        <w:t>ní</w:t>
      </w:r>
      <w:r w:rsidR="00DE7EDF" w:rsidRPr="00DF4A4E">
        <w:rPr>
          <w:rFonts w:ascii="Times New Roman" w:hAnsi="Times New Roman"/>
          <w:sz w:val="24"/>
          <w:szCs w:val="24"/>
        </w:rPr>
        <w:t xml:space="preserve"> a přikrmování zvěře</w:t>
      </w:r>
      <w:r w:rsidR="00E0122B" w:rsidRPr="00DF4A4E">
        <w:rPr>
          <w:rFonts w:ascii="Times New Roman" w:hAnsi="Times New Roman"/>
          <w:sz w:val="24"/>
          <w:szCs w:val="24"/>
        </w:rPr>
        <w:t xml:space="preserve"> včetně zřizování krmelišť</w:t>
      </w:r>
      <w:r w:rsidR="00DE7EDF" w:rsidRPr="00DF4A4E">
        <w:rPr>
          <w:rFonts w:ascii="Times New Roman" w:hAnsi="Times New Roman"/>
          <w:sz w:val="24"/>
          <w:szCs w:val="24"/>
        </w:rPr>
        <w:t xml:space="preserve">, </w:t>
      </w:r>
    </w:p>
    <w:p w14:paraId="48A51EB0" w14:textId="39B192B9" w:rsidR="00DE7EDF" w:rsidRPr="00DF4A4E" w:rsidRDefault="002A55E0" w:rsidP="00C3737F">
      <w:pPr>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Z</w:t>
      </w:r>
      <w:r w:rsidR="00DE7EDF" w:rsidRPr="00DF4A4E">
        <w:rPr>
          <w:rFonts w:ascii="Times New Roman" w:hAnsi="Times New Roman"/>
          <w:sz w:val="24"/>
          <w:szCs w:val="24"/>
        </w:rPr>
        <w:t xml:space="preserve">řizování skládek jakýchkoli materiálů, </w:t>
      </w:r>
      <w:r w:rsidR="00EA6491" w:rsidRPr="00DF4A4E">
        <w:rPr>
          <w:rFonts w:ascii="Times New Roman" w:hAnsi="Times New Roman"/>
          <w:sz w:val="24"/>
          <w:szCs w:val="24"/>
        </w:rPr>
        <w:t>mimo</w:t>
      </w:r>
      <w:r w:rsidR="00DE7EDF" w:rsidRPr="00DF4A4E">
        <w:rPr>
          <w:rFonts w:ascii="Times New Roman" w:hAnsi="Times New Roman"/>
          <w:sz w:val="24"/>
          <w:szCs w:val="24"/>
        </w:rPr>
        <w:t xml:space="preserve"> dočasných skládek dříví,</w:t>
      </w:r>
    </w:p>
    <w:p w14:paraId="01970F99" w14:textId="50B713D5" w:rsidR="00DE7EDF" w:rsidRPr="00DF4A4E" w:rsidRDefault="002A55E0" w:rsidP="00C3737F">
      <w:pPr>
        <w:numPr>
          <w:ilvl w:val="0"/>
          <w:numId w:val="16"/>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R</w:t>
      </w:r>
      <w:r w:rsidR="00DE7EDF" w:rsidRPr="00DF4A4E">
        <w:rPr>
          <w:rFonts w:ascii="Times New Roman" w:hAnsi="Times New Roman"/>
          <w:sz w:val="24"/>
          <w:szCs w:val="24"/>
        </w:rPr>
        <w:t xml:space="preserve">ozdělávání ohně v místech výskytu předmětů ochrany, </w:t>
      </w:r>
    </w:p>
    <w:p w14:paraId="350212BD" w14:textId="4C106284" w:rsidR="00DE7EDF" w:rsidRPr="00DF4A4E" w:rsidRDefault="002A55E0" w:rsidP="00DF4A4E">
      <w:pPr>
        <w:numPr>
          <w:ilvl w:val="0"/>
          <w:numId w:val="16"/>
        </w:numPr>
        <w:spacing w:after="120"/>
        <w:ind w:left="782" w:hanging="357"/>
        <w:jc w:val="both"/>
        <w:rPr>
          <w:rFonts w:ascii="Times New Roman" w:hAnsi="Times New Roman"/>
          <w:sz w:val="24"/>
          <w:szCs w:val="24"/>
        </w:rPr>
      </w:pPr>
      <w:r w:rsidRPr="00DF4A4E">
        <w:rPr>
          <w:rFonts w:ascii="Times New Roman" w:hAnsi="Times New Roman"/>
          <w:sz w:val="24"/>
          <w:szCs w:val="24"/>
        </w:rPr>
        <w:t>Z</w:t>
      </w:r>
      <w:r w:rsidR="00DE7EDF" w:rsidRPr="00DF4A4E">
        <w:rPr>
          <w:rFonts w:ascii="Times New Roman" w:hAnsi="Times New Roman"/>
          <w:sz w:val="24"/>
          <w:szCs w:val="24"/>
        </w:rPr>
        <w:t>avádění intenzivních chovů zvěře</w:t>
      </w:r>
      <w:r w:rsidR="00145772" w:rsidRPr="00DF4A4E">
        <w:rPr>
          <w:rFonts w:ascii="Times New Roman" w:hAnsi="Times New Roman"/>
          <w:sz w:val="24"/>
          <w:szCs w:val="24"/>
        </w:rPr>
        <w:t>.</w:t>
      </w:r>
    </w:p>
    <w:p w14:paraId="28E1D59C" w14:textId="41EB3DEF" w:rsidR="00DE7EDF" w:rsidRPr="00DF4A4E" w:rsidRDefault="00DE7EDF" w:rsidP="00DF4A4E">
      <w:pPr>
        <w:numPr>
          <w:ilvl w:val="0"/>
          <w:numId w:val="5"/>
        </w:numPr>
        <w:tabs>
          <w:tab w:val="clear" w:pos="720"/>
          <w:tab w:val="num" w:pos="426"/>
        </w:tabs>
        <w:spacing w:after="120"/>
        <w:ind w:left="425" w:hanging="425"/>
        <w:jc w:val="both"/>
        <w:rPr>
          <w:rFonts w:ascii="Times New Roman" w:hAnsi="Times New Roman"/>
          <w:sz w:val="24"/>
          <w:szCs w:val="24"/>
        </w:rPr>
      </w:pPr>
      <w:r w:rsidRPr="00DF4A4E">
        <w:rPr>
          <w:rFonts w:ascii="Times New Roman" w:hAnsi="Times New Roman"/>
          <w:sz w:val="24"/>
          <w:szCs w:val="24"/>
        </w:rPr>
        <w:t>Vlastník se zavazuje za účelem ochrany a udržení příznivého stavu předmětů ochrany Smluvně chráněného území dle čl. III. této smlouvy</w:t>
      </w:r>
      <w:r w:rsidR="00CF09DC" w:rsidRPr="00DF4A4E">
        <w:rPr>
          <w:rFonts w:ascii="Times New Roman" w:hAnsi="Times New Roman"/>
          <w:sz w:val="24"/>
          <w:szCs w:val="24"/>
        </w:rPr>
        <w:t>,</w:t>
      </w:r>
      <w:r w:rsidRPr="00DF4A4E">
        <w:rPr>
          <w:rFonts w:ascii="Times New Roman" w:hAnsi="Times New Roman"/>
          <w:sz w:val="24"/>
          <w:szCs w:val="24"/>
        </w:rPr>
        <w:t xml:space="preserve"> a za účelem předcházení poškozování Smluvně chráněného území nebo jeho hospodářského využívání vedoucího k závažnému nebo nevratnému poškození nebo zničení předmětů ochrany, na Dotčených pozemcích, v</w:t>
      </w:r>
      <w:r w:rsidR="002602C5" w:rsidRPr="00DF4A4E">
        <w:rPr>
          <w:rFonts w:ascii="Times New Roman" w:hAnsi="Times New Roman"/>
          <w:sz w:val="24"/>
          <w:szCs w:val="24"/>
        </w:rPr>
        <w:t> </w:t>
      </w:r>
      <w:r w:rsidRPr="00DF4A4E">
        <w:rPr>
          <w:rFonts w:ascii="Times New Roman" w:hAnsi="Times New Roman"/>
          <w:sz w:val="24"/>
          <w:szCs w:val="24"/>
        </w:rPr>
        <w:t>rozsahu výměry spadající do Smluvně chráněného území:</w:t>
      </w:r>
    </w:p>
    <w:p w14:paraId="61C4A2AF" w14:textId="730432AD" w:rsidR="00E83020" w:rsidRPr="00DF4A4E" w:rsidRDefault="009B1E03" w:rsidP="00DF4A4E">
      <w:pPr>
        <w:numPr>
          <w:ilvl w:val="0"/>
          <w:numId w:val="17"/>
        </w:numPr>
        <w:ind w:left="782" w:hanging="357"/>
        <w:jc w:val="both"/>
        <w:rPr>
          <w:rFonts w:ascii="Times New Roman" w:hAnsi="Times New Roman"/>
          <w:sz w:val="24"/>
          <w:szCs w:val="24"/>
        </w:rPr>
      </w:pPr>
      <w:r w:rsidRPr="00DF4A4E">
        <w:rPr>
          <w:rFonts w:ascii="Times New Roman" w:hAnsi="Times New Roman"/>
          <w:sz w:val="24"/>
          <w:szCs w:val="24"/>
        </w:rPr>
        <w:t xml:space="preserve">Provádět </w:t>
      </w:r>
      <w:r w:rsidR="001976FC" w:rsidRPr="00DF4A4E">
        <w:rPr>
          <w:rFonts w:ascii="Times New Roman" w:hAnsi="Times New Roman"/>
          <w:sz w:val="24"/>
          <w:szCs w:val="24"/>
        </w:rPr>
        <w:t xml:space="preserve">umělou obnovu dřevinami přirozené druhové skladby, přednostně </w:t>
      </w:r>
      <w:r w:rsidR="00E83020" w:rsidRPr="00DF4A4E">
        <w:rPr>
          <w:rFonts w:ascii="Times New Roman" w:hAnsi="Times New Roman"/>
          <w:sz w:val="24"/>
          <w:szCs w:val="24"/>
        </w:rPr>
        <w:t>dub</w:t>
      </w:r>
      <w:r w:rsidR="00B4626D" w:rsidRPr="00DF4A4E">
        <w:rPr>
          <w:rFonts w:ascii="Times New Roman" w:hAnsi="Times New Roman"/>
          <w:sz w:val="24"/>
          <w:szCs w:val="24"/>
        </w:rPr>
        <w:t>em</w:t>
      </w:r>
      <w:r w:rsidR="00E83020" w:rsidRPr="00DF4A4E">
        <w:rPr>
          <w:rFonts w:ascii="Times New Roman" w:hAnsi="Times New Roman"/>
          <w:sz w:val="24"/>
          <w:szCs w:val="24"/>
        </w:rPr>
        <w:t xml:space="preserve"> letní</w:t>
      </w:r>
      <w:r w:rsidR="00B4626D" w:rsidRPr="00DF4A4E">
        <w:rPr>
          <w:rFonts w:ascii="Times New Roman" w:hAnsi="Times New Roman"/>
          <w:sz w:val="24"/>
          <w:szCs w:val="24"/>
        </w:rPr>
        <w:t>m</w:t>
      </w:r>
      <w:r w:rsidR="00E83020" w:rsidRPr="00DF4A4E">
        <w:rPr>
          <w:rFonts w:ascii="Times New Roman" w:hAnsi="Times New Roman"/>
          <w:sz w:val="24"/>
          <w:szCs w:val="24"/>
        </w:rPr>
        <w:t>,</w:t>
      </w:r>
      <w:r w:rsidR="003F66DD" w:rsidRPr="00DF4A4E">
        <w:rPr>
          <w:rFonts w:ascii="Times New Roman" w:hAnsi="Times New Roman"/>
          <w:sz w:val="24"/>
          <w:szCs w:val="24"/>
        </w:rPr>
        <w:t xml:space="preserve"> dále </w:t>
      </w:r>
      <w:r w:rsidR="00E83020" w:rsidRPr="00DF4A4E">
        <w:rPr>
          <w:rFonts w:ascii="Times New Roman" w:hAnsi="Times New Roman"/>
          <w:sz w:val="24"/>
          <w:szCs w:val="24"/>
        </w:rPr>
        <w:t>líp</w:t>
      </w:r>
      <w:r w:rsidR="00B4626D" w:rsidRPr="00DF4A4E">
        <w:rPr>
          <w:rFonts w:ascii="Times New Roman" w:hAnsi="Times New Roman"/>
          <w:sz w:val="24"/>
          <w:szCs w:val="24"/>
        </w:rPr>
        <w:t>ou</w:t>
      </w:r>
      <w:r w:rsidR="00E83020" w:rsidRPr="00DF4A4E">
        <w:rPr>
          <w:rFonts w:ascii="Times New Roman" w:hAnsi="Times New Roman"/>
          <w:sz w:val="24"/>
          <w:szCs w:val="24"/>
        </w:rPr>
        <w:t xml:space="preserve"> malolist</w:t>
      </w:r>
      <w:r w:rsidR="00B4626D" w:rsidRPr="00DF4A4E">
        <w:rPr>
          <w:rFonts w:ascii="Times New Roman" w:hAnsi="Times New Roman"/>
          <w:sz w:val="24"/>
          <w:szCs w:val="24"/>
        </w:rPr>
        <w:t>ou</w:t>
      </w:r>
      <w:r w:rsidR="005233F6" w:rsidRPr="00DF4A4E">
        <w:rPr>
          <w:rFonts w:ascii="Times New Roman" w:hAnsi="Times New Roman"/>
          <w:sz w:val="24"/>
          <w:szCs w:val="24"/>
        </w:rPr>
        <w:t xml:space="preserve"> a</w:t>
      </w:r>
      <w:r w:rsidR="003F66DD" w:rsidRPr="00DF4A4E">
        <w:rPr>
          <w:rFonts w:ascii="Times New Roman" w:hAnsi="Times New Roman"/>
          <w:sz w:val="24"/>
          <w:szCs w:val="24"/>
        </w:rPr>
        <w:t xml:space="preserve"> jilm</w:t>
      </w:r>
      <w:r w:rsidR="00B4626D" w:rsidRPr="00DF4A4E">
        <w:rPr>
          <w:rFonts w:ascii="Times New Roman" w:hAnsi="Times New Roman"/>
          <w:sz w:val="24"/>
          <w:szCs w:val="24"/>
        </w:rPr>
        <w:t>em</w:t>
      </w:r>
      <w:r w:rsidR="003F66DD" w:rsidRPr="00DF4A4E">
        <w:rPr>
          <w:rFonts w:ascii="Times New Roman" w:hAnsi="Times New Roman"/>
          <w:sz w:val="24"/>
          <w:szCs w:val="24"/>
        </w:rPr>
        <w:t xml:space="preserve"> habrolist</w:t>
      </w:r>
      <w:r w:rsidR="00B4626D" w:rsidRPr="00DF4A4E">
        <w:rPr>
          <w:rFonts w:ascii="Times New Roman" w:hAnsi="Times New Roman"/>
          <w:sz w:val="24"/>
          <w:szCs w:val="24"/>
        </w:rPr>
        <w:t>ým</w:t>
      </w:r>
      <w:r w:rsidR="004A0F81" w:rsidRPr="00DF4A4E">
        <w:rPr>
          <w:rFonts w:ascii="Times New Roman" w:hAnsi="Times New Roman"/>
          <w:sz w:val="24"/>
          <w:szCs w:val="24"/>
        </w:rPr>
        <w:t>,</w:t>
      </w:r>
    </w:p>
    <w:p w14:paraId="5B3C62FD" w14:textId="5F768E18" w:rsidR="000B73B5" w:rsidRPr="00DF4A4E" w:rsidRDefault="000B73B5" w:rsidP="00885705">
      <w:pPr>
        <w:numPr>
          <w:ilvl w:val="0"/>
          <w:numId w:val="17"/>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 xml:space="preserve">Zajistit </w:t>
      </w:r>
      <w:r w:rsidR="0048202F" w:rsidRPr="00DF4A4E">
        <w:rPr>
          <w:rFonts w:ascii="Times New Roman" w:hAnsi="Times New Roman"/>
          <w:sz w:val="24"/>
          <w:szCs w:val="24"/>
        </w:rPr>
        <w:t xml:space="preserve">přiměřenou </w:t>
      </w:r>
      <w:r w:rsidR="00AA0167" w:rsidRPr="00DF4A4E">
        <w:rPr>
          <w:rFonts w:ascii="Times New Roman" w:hAnsi="Times New Roman"/>
          <w:sz w:val="24"/>
          <w:szCs w:val="24"/>
        </w:rPr>
        <w:t xml:space="preserve">ochranu a </w:t>
      </w:r>
      <w:r w:rsidRPr="00DF4A4E">
        <w:rPr>
          <w:rFonts w:ascii="Times New Roman" w:hAnsi="Times New Roman"/>
          <w:sz w:val="24"/>
          <w:szCs w:val="24"/>
        </w:rPr>
        <w:t>péči o výsadb</w:t>
      </w:r>
      <w:r w:rsidR="00AA0167" w:rsidRPr="00DF4A4E">
        <w:rPr>
          <w:rFonts w:ascii="Times New Roman" w:hAnsi="Times New Roman"/>
          <w:sz w:val="24"/>
          <w:szCs w:val="24"/>
        </w:rPr>
        <w:t>y</w:t>
      </w:r>
      <w:r w:rsidR="002F22AB" w:rsidRPr="00DF4A4E">
        <w:rPr>
          <w:rFonts w:ascii="Times New Roman" w:hAnsi="Times New Roman"/>
          <w:sz w:val="24"/>
          <w:szCs w:val="24"/>
        </w:rPr>
        <w:t>,</w:t>
      </w:r>
    </w:p>
    <w:p w14:paraId="7ACC8EA8" w14:textId="524D63C4" w:rsidR="00DE7EDF" w:rsidRPr="00DF4A4E" w:rsidRDefault="003D4343" w:rsidP="00885705">
      <w:pPr>
        <w:numPr>
          <w:ilvl w:val="0"/>
          <w:numId w:val="17"/>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Těžbou u</w:t>
      </w:r>
      <w:r w:rsidR="0081724A" w:rsidRPr="00DF4A4E">
        <w:rPr>
          <w:rFonts w:ascii="Times New Roman" w:hAnsi="Times New Roman"/>
          <w:sz w:val="24"/>
          <w:szCs w:val="24"/>
        </w:rPr>
        <w:t xml:space="preserve">volňovat </w:t>
      </w:r>
      <w:r w:rsidR="006F4B1F" w:rsidRPr="00DF4A4E">
        <w:rPr>
          <w:rFonts w:ascii="Times New Roman" w:hAnsi="Times New Roman"/>
          <w:sz w:val="24"/>
          <w:szCs w:val="24"/>
        </w:rPr>
        <w:t>mohutn</w:t>
      </w:r>
      <w:r w:rsidR="006F0BE0" w:rsidRPr="00DF4A4E">
        <w:rPr>
          <w:rFonts w:ascii="Times New Roman" w:hAnsi="Times New Roman"/>
          <w:sz w:val="24"/>
          <w:szCs w:val="24"/>
        </w:rPr>
        <w:t>é</w:t>
      </w:r>
      <w:r w:rsidR="006F4B1F" w:rsidRPr="00DF4A4E">
        <w:rPr>
          <w:rFonts w:ascii="Times New Roman" w:hAnsi="Times New Roman"/>
          <w:sz w:val="24"/>
          <w:szCs w:val="24"/>
        </w:rPr>
        <w:t>, star</w:t>
      </w:r>
      <w:r w:rsidR="006F0BE0" w:rsidRPr="00DF4A4E">
        <w:rPr>
          <w:rFonts w:ascii="Times New Roman" w:hAnsi="Times New Roman"/>
          <w:sz w:val="24"/>
          <w:szCs w:val="24"/>
        </w:rPr>
        <w:t>é</w:t>
      </w:r>
      <w:r w:rsidR="006F4B1F" w:rsidRPr="00DF4A4E">
        <w:rPr>
          <w:rFonts w:ascii="Times New Roman" w:hAnsi="Times New Roman"/>
          <w:sz w:val="24"/>
          <w:szCs w:val="24"/>
        </w:rPr>
        <w:t xml:space="preserve">, </w:t>
      </w:r>
      <w:proofErr w:type="spellStart"/>
      <w:r w:rsidR="006F4B1F" w:rsidRPr="00DF4A4E">
        <w:rPr>
          <w:rFonts w:ascii="Times New Roman" w:hAnsi="Times New Roman"/>
          <w:sz w:val="24"/>
          <w:szCs w:val="24"/>
        </w:rPr>
        <w:t>senescentní</w:t>
      </w:r>
      <w:proofErr w:type="spellEnd"/>
      <w:r w:rsidR="006F4B1F" w:rsidRPr="00DF4A4E">
        <w:rPr>
          <w:rFonts w:ascii="Times New Roman" w:hAnsi="Times New Roman"/>
          <w:sz w:val="24"/>
          <w:szCs w:val="24"/>
        </w:rPr>
        <w:t>, nebo odumřel</w:t>
      </w:r>
      <w:r w:rsidR="006F0BE0" w:rsidRPr="00DF4A4E">
        <w:rPr>
          <w:rFonts w:ascii="Times New Roman" w:hAnsi="Times New Roman"/>
          <w:sz w:val="24"/>
          <w:szCs w:val="24"/>
        </w:rPr>
        <w:t>é</w:t>
      </w:r>
      <w:r w:rsidR="006F4B1F" w:rsidRPr="00DF4A4E">
        <w:rPr>
          <w:rFonts w:ascii="Times New Roman" w:hAnsi="Times New Roman"/>
          <w:sz w:val="24"/>
          <w:szCs w:val="24"/>
        </w:rPr>
        <w:t xml:space="preserve"> strom</w:t>
      </w:r>
      <w:r w:rsidR="006F0BE0" w:rsidRPr="00DF4A4E">
        <w:rPr>
          <w:rFonts w:ascii="Times New Roman" w:hAnsi="Times New Roman"/>
          <w:sz w:val="24"/>
          <w:szCs w:val="24"/>
        </w:rPr>
        <w:t>y</w:t>
      </w:r>
      <w:r w:rsidR="006F4B1F" w:rsidRPr="00DF4A4E">
        <w:rPr>
          <w:rFonts w:ascii="Times New Roman" w:hAnsi="Times New Roman"/>
          <w:sz w:val="24"/>
          <w:szCs w:val="24"/>
        </w:rPr>
        <w:t>, zejména dub</w:t>
      </w:r>
      <w:r w:rsidR="006F0BE0" w:rsidRPr="00DF4A4E">
        <w:rPr>
          <w:rFonts w:ascii="Times New Roman" w:hAnsi="Times New Roman"/>
          <w:sz w:val="24"/>
          <w:szCs w:val="24"/>
        </w:rPr>
        <w:t>y</w:t>
      </w:r>
      <w:r w:rsidR="006F4B1F" w:rsidRPr="00DF4A4E">
        <w:rPr>
          <w:rFonts w:ascii="Times New Roman" w:hAnsi="Times New Roman"/>
          <w:sz w:val="24"/>
          <w:szCs w:val="24"/>
        </w:rPr>
        <w:t xml:space="preserve"> (</w:t>
      </w:r>
      <w:proofErr w:type="spellStart"/>
      <w:r w:rsidR="006F4B1F" w:rsidRPr="00DF4A4E">
        <w:rPr>
          <w:rFonts w:ascii="Times New Roman" w:hAnsi="Times New Roman"/>
          <w:i/>
          <w:iCs/>
          <w:sz w:val="24"/>
          <w:szCs w:val="24"/>
        </w:rPr>
        <w:t>Quercus</w:t>
      </w:r>
      <w:proofErr w:type="spellEnd"/>
      <w:r w:rsidR="006F4B1F" w:rsidRPr="00DF4A4E">
        <w:rPr>
          <w:rFonts w:ascii="Times New Roman" w:hAnsi="Times New Roman"/>
          <w:i/>
          <w:iCs/>
          <w:sz w:val="24"/>
          <w:szCs w:val="24"/>
        </w:rPr>
        <w:t xml:space="preserve"> </w:t>
      </w:r>
      <w:proofErr w:type="spellStart"/>
      <w:r w:rsidR="006F4B1F" w:rsidRPr="00DF4A4E">
        <w:rPr>
          <w:rFonts w:ascii="Times New Roman" w:hAnsi="Times New Roman"/>
          <w:i/>
          <w:iCs/>
          <w:sz w:val="24"/>
          <w:szCs w:val="24"/>
        </w:rPr>
        <w:t>petrea</w:t>
      </w:r>
      <w:proofErr w:type="spellEnd"/>
      <w:r w:rsidR="006F4B1F" w:rsidRPr="00DF4A4E">
        <w:rPr>
          <w:rFonts w:ascii="Times New Roman" w:hAnsi="Times New Roman"/>
          <w:i/>
          <w:iCs/>
          <w:sz w:val="24"/>
          <w:szCs w:val="24"/>
        </w:rPr>
        <w:t>, Q. robur</w:t>
      </w:r>
      <w:r w:rsidR="006F4B1F" w:rsidRPr="00DF4A4E">
        <w:rPr>
          <w:rFonts w:ascii="Times New Roman" w:hAnsi="Times New Roman"/>
          <w:sz w:val="24"/>
          <w:szCs w:val="24"/>
        </w:rPr>
        <w:t>), lípy malolisté (</w:t>
      </w:r>
      <w:proofErr w:type="spellStart"/>
      <w:r w:rsidR="006F4B1F" w:rsidRPr="00DF4A4E">
        <w:rPr>
          <w:rFonts w:ascii="Times New Roman" w:hAnsi="Times New Roman"/>
          <w:i/>
          <w:iCs/>
          <w:sz w:val="24"/>
          <w:szCs w:val="24"/>
        </w:rPr>
        <w:t>Tilia</w:t>
      </w:r>
      <w:proofErr w:type="spellEnd"/>
      <w:r w:rsidR="006F4B1F" w:rsidRPr="00DF4A4E">
        <w:rPr>
          <w:rFonts w:ascii="Times New Roman" w:hAnsi="Times New Roman"/>
          <w:i/>
          <w:iCs/>
          <w:sz w:val="24"/>
          <w:szCs w:val="24"/>
        </w:rPr>
        <w:t xml:space="preserve"> </w:t>
      </w:r>
      <w:proofErr w:type="spellStart"/>
      <w:r w:rsidR="006F4B1F" w:rsidRPr="00DF4A4E">
        <w:rPr>
          <w:rFonts w:ascii="Times New Roman" w:hAnsi="Times New Roman"/>
          <w:i/>
          <w:iCs/>
          <w:sz w:val="24"/>
          <w:szCs w:val="24"/>
        </w:rPr>
        <w:t>cordata</w:t>
      </w:r>
      <w:proofErr w:type="spellEnd"/>
      <w:r w:rsidR="006F4B1F" w:rsidRPr="00DF4A4E">
        <w:rPr>
          <w:rFonts w:ascii="Times New Roman" w:hAnsi="Times New Roman"/>
          <w:sz w:val="24"/>
          <w:szCs w:val="24"/>
        </w:rPr>
        <w:t>), jilm</w:t>
      </w:r>
      <w:r w:rsidR="00760B6C">
        <w:rPr>
          <w:rFonts w:ascii="Times New Roman" w:hAnsi="Times New Roman"/>
          <w:sz w:val="24"/>
          <w:szCs w:val="24"/>
        </w:rPr>
        <w:t>y</w:t>
      </w:r>
      <w:r w:rsidR="006F4B1F" w:rsidRPr="00DF4A4E">
        <w:rPr>
          <w:rFonts w:ascii="Times New Roman" w:hAnsi="Times New Roman"/>
          <w:sz w:val="24"/>
          <w:szCs w:val="24"/>
        </w:rPr>
        <w:t xml:space="preserve"> habrolisté (</w:t>
      </w:r>
      <w:proofErr w:type="spellStart"/>
      <w:r w:rsidR="006F4B1F" w:rsidRPr="00DF4A4E">
        <w:rPr>
          <w:rFonts w:ascii="Times New Roman" w:hAnsi="Times New Roman"/>
          <w:i/>
          <w:iCs/>
          <w:sz w:val="24"/>
          <w:szCs w:val="24"/>
        </w:rPr>
        <w:t>Ulmus</w:t>
      </w:r>
      <w:proofErr w:type="spellEnd"/>
      <w:r w:rsidR="006F4B1F" w:rsidRPr="00DF4A4E">
        <w:rPr>
          <w:rFonts w:ascii="Times New Roman" w:hAnsi="Times New Roman"/>
          <w:i/>
          <w:iCs/>
          <w:sz w:val="24"/>
          <w:szCs w:val="24"/>
        </w:rPr>
        <w:t xml:space="preserve"> minor</w:t>
      </w:r>
      <w:r w:rsidR="006F4B1F" w:rsidRPr="00DF4A4E">
        <w:rPr>
          <w:rFonts w:ascii="Times New Roman" w:hAnsi="Times New Roman"/>
          <w:sz w:val="24"/>
          <w:szCs w:val="24"/>
        </w:rPr>
        <w:t xml:space="preserve">), </w:t>
      </w:r>
      <w:r w:rsidR="003C2BF8" w:rsidRPr="00DF4A4E">
        <w:rPr>
          <w:rFonts w:ascii="Times New Roman" w:hAnsi="Times New Roman"/>
          <w:sz w:val="24"/>
          <w:szCs w:val="24"/>
        </w:rPr>
        <w:t xml:space="preserve">případně </w:t>
      </w:r>
      <w:r w:rsidR="006F4B1F" w:rsidRPr="00DF4A4E">
        <w:rPr>
          <w:rFonts w:ascii="Times New Roman" w:hAnsi="Times New Roman"/>
          <w:sz w:val="24"/>
          <w:szCs w:val="24"/>
        </w:rPr>
        <w:t>jejich torz</w:t>
      </w:r>
      <w:r w:rsidR="00B07048" w:rsidRPr="00DF4A4E">
        <w:rPr>
          <w:rFonts w:ascii="Times New Roman" w:hAnsi="Times New Roman"/>
          <w:sz w:val="24"/>
          <w:szCs w:val="24"/>
        </w:rPr>
        <w:t>a</w:t>
      </w:r>
      <w:r w:rsidR="00FB7EF1" w:rsidRPr="00DF4A4E">
        <w:rPr>
          <w:rFonts w:ascii="Times New Roman" w:hAnsi="Times New Roman"/>
          <w:sz w:val="24"/>
          <w:szCs w:val="24"/>
        </w:rPr>
        <w:t>,</w:t>
      </w:r>
    </w:p>
    <w:p w14:paraId="7D1BA526" w14:textId="00AFB1AF" w:rsidR="00FB7EF1" w:rsidRPr="00DF4A4E" w:rsidRDefault="009C16F7" w:rsidP="00885705">
      <w:pPr>
        <w:numPr>
          <w:ilvl w:val="0"/>
          <w:numId w:val="17"/>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P</w:t>
      </w:r>
      <w:r w:rsidR="0036011C" w:rsidRPr="00DF4A4E">
        <w:rPr>
          <w:rFonts w:ascii="Times New Roman" w:hAnsi="Times New Roman"/>
          <w:sz w:val="24"/>
          <w:szCs w:val="24"/>
        </w:rPr>
        <w:t xml:space="preserve">ři těžbě šetřit </w:t>
      </w:r>
      <w:r w:rsidR="00B07048" w:rsidRPr="00DF4A4E">
        <w:rPr>
          <w:rFonts w:ascii="Times New Roman" w:hAnsi="Times New Roman"/>
          <w:sz w:val="24"/>
          <w:szCs w:val="24"/>
        </w:rPr>
        <w:t xml:space="preserve">další </w:t>
      </w:r>
      <w:r w:rsidR="00795726" w:rsidRPr="00DF4A4E">
        <w:rPr>
          <w:rFonts w:ascii="Times New Roman" w:hAnsi="Times New Roman"/>
          <w:sz w:val="24"/>
          <w:szCs w:val="24"/>
        </w:rPr>
        <w:t>hodnotné dřeviny</w:t>
      </w:r>
      <w:r w:rsidR="0036011C" w:rsidRPr="00DF4A4E">
        <w:rPr>
          <w:rFonts w:ascii="Times New Roman" w:hAnsi="Times New Roman"/>
          <w:sz w:val="24"/>
          <w:szCs w:val="24"/>
        </w:rPr>
        <w:t xml:space="preserve"> (např. dřín jarní</w:t>
      </w:r>
      <w:r w:rsidR="007A5E3C" w:rsidRPr="00DF4A4E">
        <w:rPr>
          <w:rFonts w:ascii="Times New Roman" w:hAnsi="Times New Roman"/>
          <w:sz w:val="24"/>
          <w:szCs w:val="24"/>
        </w:rPr>
        <w:t xml:space="preserve">) a </w:t>
      </w:r>
      <w:r w:rsidR="00926A96" w:rsidRPr="00DF4A4E">
        <w:rPr>
          <w:rFonts w:ascii="Times New Roman" w:hAnsi="Times New Roman"/>
          <w:sz w:val="24"/>
          <w:szCs w:val="24"/>
        </w:rPr>
        <w:t xml:space="preserve">jedince </w:t>
      </w:r>
      <w:r w:rsidR="006D082F" w:rsidRPr="00DF4A4E">
        <w:rPr>
          <w:rFonts w:ascii="Times New Roman" w:hAnsi="Times New Roman"/>
          <w:sz w:val="24"/>
          <w:szCs w:val="24"/>
        </w:rPr>
        <w:t xml:space="preserve">perspektivní z pohledu biotopu </w:t>
      </w:r>
      <w:r w:rsidR="00166C2A" w:rsidRPr="00DF4A4E">
        <w:rPr>
          <w:rFonts w:ascii="Times New Roman" w:hAnsi="Times New Roman"/>
          <w:sz w:val="24"/>
          <w:szCs w:val="24"/>
        </w:rPr>
        <w:t>druhů, které jsou předmětem ochrany</w:t>
      </w:r>
      <w:r w:rsidR="004B384E" w:rsidRPr="00DF4A4E">
        <w:rPr>
          <w:rFonts w:ascii="Times New Roman" w:hAnsi="Times New Roman"/>
          <w:sz w:val="24"/>
          <w:szCs w:val="24"/>
        </w:rPr>
        <w:t xml:space="preserve"> (stromy se zlomy, pahýly, dutinami)</w:t>
      </w:r>
      <w:r w:rsidR="009B6366" w:rsidRPr="00DF4A4E">
        <w:rPr>
          <w:rFonts w:ascii="Times New Roman" w:hAnsi="Times New Roman"/>
          <w:sz w:val="24"/>
          <w:szCs w:val="24"/>
        </w:rPr>
        <w:t>,</w:t>
      </w:r>
    </w:p>
    <w:p w14:paraId="1489C872" w14:textId="76F8A19E" w:rsidR="00DE7EDF" w:rsidRPr="00DF4A4E" w:rsidRDefault="00971623" w:rsidP="00885705">
      <w:pPr>
        <w:numPr>
          <w:ilvl w:val="0"/>
          <w:numId w:val="17"/>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P</w:t>
      </w:r>
      <w:r w:rsidR="00DE7EDF" w:rsidRPr="00DF4A4E">
        <w:rPr>
          <w:rFonts w:ascii="Times New Roman" w:hAnsi="Times New Roman"/>
          <w:sz w:val="24"/>
          <w:szCs w:val="24"/>
        </w:rPr>
        <w:t xml:space="preserve">ři těžbě a jiných lesních zásazích na místech výskytu předmětů ochrany provádět práce s využitím takových technologií, prostředků a postupů, které nepovedou k nevratnému poškození stávajícího předmětu ochrany, </w:t>
      </w:r>
    </w:p>
    <w:p w14:paraId="04DB6D99" w14:textId="01C7B5CB" w:rsidR="00DE7EDF" w:rsidRPr="00DF4A4E" w:rsidRDefault="00971623" w:rsidP="00885705">
      <w:pPr>
        <w:numPr>
          <w:ilvl w:val="0"/>
          <w:numId w:val="17"/>
        </w:numPr>
        <w:spacing w:before="100" w:beforeAutospacing="1" w:after="60"/>
        <w:ind w:left="782" w:hanging="357"/>
        <w:jc w:val="both"/>
        <w:rPr>
          <w:rFonts w:ascii="Times New Roman" w:hAnsi="Times New Roman"/>
          <w:sz w:val="24"/>
          <w:szCs w:val="24"/>
        </w:rPr>
      </w:pPr>
      <w:r w:rsidRPr="00DF4A4E">
        <w:rPr>
          <w:rFonts w:ascii="Times New Roman" w:hAnsi="Times New Roman"/>
          <w:sz w:val="24"/>
          <w:szCs w:val="24"/>
        </w:rPr>
        <w:t>H</w:t>
      </w:r>
      <w:r w:rsidR="00DE7EDF" w:rsidRPr="00DF4A4E">
        <w:rPr>
          <w:rFonts w:ascii="Times New Roman" w:hAnsi="Times New Roman"/>
          <w:sz w:val="24"/>
          <w:szCs w:val="24"/>
        </w:rPr>
        <w:t>ospodařit dle schváleného lesního hospodářského plánu (dále jen „LHP“),</w:t>
      </w:r>
    </w:p>
    <w:p w14:paraId="71083230" w14:textId="5B63EA3A" w:rsidR="00DE7EDF" w:rsidRPr="00DF4A4E" w:rsidRDefault="00971623" w:rsidP="00DF4A4E">
      <w:pPr>
        <w:numPr>
          <w:ilvl w:val="0"/>
          <w:numId w:val="17"/>
        </w:numPr>
        <w:spacing w:after="120"/>
        <w:ind w:left="782" w:hanging="357"/>
        <w:jc w:val="both"/>
        <w:rPr>
          <w:rFonts w:ascii="Times New Roman" w:hAnsi="Times New Roman"/>
          <w:sz w:val="24"/>
          <w:szCs w:val="24"/>
        </w:rPr>
      </w:pPr>
      <w:r w:rsidRPr="00DF4A4E">
        <w:rPr>
          <w:rFonts w:ascii="Times New Roman" w:hAnsi="Times New Roman"/>
          <w:sz w:val="24"/>
          <w:szCs w:val="24"/>
        </w:rPr>
        <w:t>O</w:t>
      </w:r>
      <w:r w:rsidR="00DE7EDF" w:rsidRPr="00DF4A4E">
        <w:rPr>
          <w:rFonts w:ascii="Times New Roman" w:hAnsi="Times New Roman"/>
          <w:sz w:val="24"/>
          <w:szCs w:val="24"/>
        </w:rPr>
        <w:t>známit Orgánu ochrany přírody alespoň 7 dnů předem nahodilou těžbu, v</w:t>
      </w:r>
      <w:r w:rsidR="00175F67" w:rsidRPr="00DF4A4E">
        <w:rPr>
          <w:rFonts w:ascii="Times New Roman" w:hAnsi="Times New Roman"/>
          <w:sz w:val="24"/>
          <w:szCs w:val="24"/>
        </w:rPr>
        <w:t> </w:t>
      </w:r>
      <w:r w:rsidR="00DE7EDF" w:rsidRPr="00DF4A4E">
        <w:rPr>
          <w:rFonts w:ascii="Times New Roman" w:hAnsi="Times New Roman"/>
          <w:sz w:val="24"/>
          <w:szCs w:val="24"/>
        </w:rPr>
        <w:t>jejímž důsledku by na Dotčených pozemcích vznikla souvislá holina o</w:t>
      </w:r>
      <w:r w:rsidR="00175F67" w:rsidRPr="00DF4A4E">
        <w:rPr>
          <w:rFonts w:ascii="Times New Roman" w:hAnsi="Times New Roman"/>
          <w:sz w:val="24"/>
          <w:szCs w:val="24"/>
        </w:rPr>
        <w:t> </w:t>
      </w:r>
      <w:r w:rsidR="00DE7EDF" w:rsidRPr="00DF4A4E">
        <w:rPr>
          <w:rFonts w:ascii="Times New Roman" w:hAnsi="Times New Roman"/>
          <w:sz w:val="24"/>
          <w:szCs w:val="24"/>
        </w:rPr>
        <w:t>výměře větší než 0,2 ha, pokud nehrozí újma na životě či zdraví osob nebo na majetku.</w:t>
      </w:r>
    </w:p>
    <w:p w14:paraId="0976C736" w14:textId="6FB53B7C" w:rsidR="00DE7EDF" w:rsidRPr="00DF4A4E" w:rsidRDefault="00DE7EDF" w:rsidP="00DF4A4E">
      <w:pPr>
        <w:pStyle w:val="Odstavecseseznamem"/>
        <w:numPr>
          <w:ilvl w:val="0"/>
          <w:numId w:val="5"/>
        </w:numPr>
        <w:spacing w:after="120"/>
        <w:ind w:hanging="720"/>
        <w:jc w:val="both"/>
        <w:rPr>
          <w:rFonts w:ascii="Times New Roman" w:hAnsi="Times New Roman"/>
          <w:sz w:val="24"/>
          <w:szCs w:val="24"/>
        </w:rPr>
      </w:pPr>
      <w:r w:rsidRPr="00DF4A4E">
        <w:rPr>
          <w:rFonts w:ascii="Times New Roman" w:hAnsi="Times New Roman"/>
          <w:sz w:val="24"/>
          <w:szCs w:val="24"/>
        </w:rPr>
        <w:t xml:space="preserve">Vznikne-li vlastníku v důsledku omezení vyplývajících z dodržování této smlouvy újma ve smyslu § 58 </w:t>
      </w:r>
      <w:r w:rsidR="00D60045" w:rsidRPr="00DF4A4E">
        <w:rPr>
          <w:rFonts w:ascii="Times New Roman" w:hAnsi="Times New Roman"/>
          <w:sz w:val="24"/>
          <w:szCs w:val="24"/>
        </w:rPr>
        <w:t>zákona č. 114/1992 Sb.</w:t>
      </w:r>
      <w:r w:rsidRPr="00DF4A4E">
        <w:rPr>
          <w:rFonts w:ascii="Times New Roman" w:hAnsi="Times New Roman"/>
          <w:sz w:val="24"/>
          <w:szCs w:val="24"/>
        </w:rPr>
        <w:t>, má na základě tohoto ustanovení zákona nárok na její finanční náhradu; uzavřením této smlouvy nárok vlastníka nezaniká.</w:t>
      </w:r>
    </w:p>
    <w:p w14:paraId="1F15D218"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V.</w:t>
      </w:r>
    </w:p>
    <w:p w14:paraId="232997EC"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Způsob, charakter a rozsah péče</w:t>
      </w:r>
    </w:p>
    <w:p w14:paraId="16FFE79F" w14:textId="6D3BD092" w:rsidR="00DE7EDF" w:rsidRPr="00DF4A4E" w:rsidRDefault="00DE7EDF" w:rsidP="00DF4A4E">
      <w:pPr>
        <w:pStyle w:val="Odstavecseseznamem"/>
        <w:numPr>
          <w:ilvl w:val="0"/>
          <w:numId w:val="8"/>
        </w:numPr>
        <w:tabs>
          <w:tab w:val="clear" w:pos="720"/>
          <w:tab w:val="num" w:pos="426"/>
        </w:tabs>
        <w:ind w:left="426" w:hanging="426"/>
        <w:jc w:val="both"/>
        <w:rPr>
          <w:rFonts w:ascii="Times New Roman" w:hAnsi="Times New Roman"/>
          <w:sz w:val="24"/>
          <w:szCs w:val="24"/>
        </w:rPr>
      </w:pPr>
      <w:r w:rsidRPr="00DF4A4E">
        <w:rPr>
          <w:rFonts w:ascii="Times New Roman" w:hAnsi="Times New Roman"/>
          <w:sz w:val="24"/>
          <w:szCs w:val="24"/>
        </w:rPr>
        <w:t>Vlastník se zavazuje, že za účelem zajištění péče o předměty ochrany Smluvně chráněného území dle čl. III. této smlouvy bude na Dotčených pozemcích vykonávat činnosti v souladu s platným LHP a zdrží se činností uvedených v</w:t>
      </w:r>
      <w:r w:rsidR="00364EAC" w:rsidRPr="00DF4A4E">
        <w:rPr>
          <w:rFonts w:ascii="Times New Roman" w:hAnsi="Times New Roman"/>
          <w:sz w:val="24"/>
          <w:szCs w:val="24"/>
        </w:rPr>
        <w:t> </w:t>
      </w:r>
      <w:r w:rsidRPr="00DF4A4E">
        <w:rPr>
          <w:rFonts w:ascii="Times New Roman" w:hAnsi="Times New Roman"/>
          <w:sz w:val="24"/>
          <w:szCs w:val="24"/>
        </w:rPr>
        <w:t>čl.</w:t>
      </w:r>
      <w:r w:rsidR="005C604F" w:rsidRPr="00DF4A4E">
        <w:rPr>
          <w:rFonts w:ascii="Times New Roman" w:hAnsi="Times New Roman"/>
          <w:sz w:val="24"/>
          <w:szCs w:val="24"/>
        </w:rPr>
        <w:t> </w:t>
      </w:r>
      <w:r w:rsidRPr="00DF4A4E">
        <w:rPr>
          <w:rFonts w:ascii="Times New Roman" w:hAnsi="Times New Roman"/>
          <w:sz w:val="24"/>
          <w:szCs w:val="24"/>
        </w:rPr>
        <w:t>IV. odst. 1 této smlouvy a bude řádně vykonávat činnosti uvedené v čl. IV. odst. 2. této smlouvy. V případě, že Vlastník neprovede činnosti uvedené v LHP sám, strpí v nezbytném rozsahu zajištění jejich výkonu Orgánem ochrany přírody.</w:t>
      </w:r>
    </w:p>
    <w:p w14:paraId="38696501" w14:textId="5D10B805" w:rsidR="00DE7EDF" w:rsidRPr="00DF4A4E" w:rsidRDefault="00DE7EDF" w:rsidP="00DF4A4E">
      <w:pPr>
        <w:pStyle w:val="Odstavecseseznamem"/>
        <w:numPr>
          <w:ilvl w:val="0"/>
          <w:numId w:val="8"/>
        </w:numPr>
        <w:tabs>
          <w:tab w:val="clear" w:pos="720"/>
          <w:tab w:val="num" w:pos="426"/>
        </w:tabs>
        <w:ind w:left="426" w:hanging="426"/>
        <w:jc w:val="both"/>
        <w:rPr>
          <w:rFonts w:ascii="Times New Roman" w:hAnsi="Times New Roman"/>
          <w:sz w:val="24"/>
          <w:szCs w:val="24"/>
        </w:rPr>
      </w:pPr>
      <w:r w:rsidRPr="00DF4A4E">
        <w:rPr>
          <w:rFonts w:ascii="Times New Roman" w:hAnsi="Times New Roman"/>
          <w:sz w:val="24"/>
          <w:szCs w:val="24"/>
        </w:rPr>
        <w:lastRenderedPageBreak/>
        <w:t xml:space="preserve">Cílem péče o předměty ochrany Smluvně chráněného území dle čl. III. této smlouvy je zajištění ochrany </w:t>
      </w:r>
      <w:r w:rsidR="00615049" w:rsidRPr="00DF4A4E">
        <w:rPr>
          <w:rFonts w:ascii="Times New Roman" w:hAnsi="Times New Roman"/>
          <w:sz w:val="24"/>
          <w:szCs w:val="24"/>
        </w:rPr>
        <w:t xml:space="preserve">přírodních společenstev hercynských </w:t>
      </w:r>
      <w:proofErr w:type="spellStart"/>
      <w:r w:rsidR="00615049" w:rsidRPr="00DF4A4E">
        <w:rPr>
          <w:rFonts w:ascii="Times New Roman" w:hAnsi="Times New Roman"/>
          <w:sz w:val="24"/>
          <w:szCs w:val="24"/>
        </w:rPr>
        <w:t>d</w:t>
      </w:r>
      <w:r w:rsidR="00D7782D">
        <w:rPr>
          <w:rFonts w:ascii="Times New Roman" w:hAnsi="Times New Roman"/>
          <w:sz w:val="24"/>
          <w:szCs w:val="24"/>
        </w:rPr>
        <w:t>u</w:t>
      </w:r>
      <w:r w:rsidR="00615049" w:rsidRPr="00DF4A4E">
        <w:rPr>
          <w:rFonts w:ascii="Times New Roman" w:hAnsi="Times New Roman"/>
          <w:sz w:val="24"/>
          <w:szCs w:val="24"/>
        </w:rPr>
        <w:t>bohabřin</w:t>
      </w:r>
      <w:proofErr w:type="spellEnd"/>
      <w:r w:rsidR="00615049" w:rsidRPr="00DF4A4E">
        <w:rPr>
          <w:rFonts w:ascii="Times New Roman" w:hAnsi="Times New Roman"/>
          <w:sz w:val="24"/>
          <w:szCs w:val="24"/>
        </w:rPr>
        <w:t xml:space="preserve"> a údolních </w:t>
      </w:r>
      <w:proofErr w:type="spellStart"/>
      <w:r w:rsidR="00615049" w:rsidRPr="00DF4A4E">
        <w:rPr>
          <w:rFonts w:ascii="Times New Roman" w:hAnsi="Times New Roman"/>
          <w:sz w:val="24"/>
          <w:szCs w:val="24"/>
        </w:rPr>
        <w:t>jasanovo</w:t>
      </w:r>
      <w:proofErr w:type="spellEnd"/>
      <w:r w:rsidR="00615049" w:rsidRPr="00DF4A4E">
        <w:rPr>
          <w:rFonts w:ascii="Times New Roman" w:hAnsi="Times New Roman"/>
          <w:sz w:val="24"/>
          <w:szCs w:val="24"/>
        </w:rPr>
        <w:t xml:space="preserve">-olšových luhů, a </w:t>
      </w:r>
      <w:r w:rsidR="00F561FA" w:rsidRPr="00DF4A4E">
        <w:rPr>
          <w:rFonts w:ascii="Times New Roman" w:hAnsi="Times New Roman"/>
          <w:sz w:val="24"/>
          <w:szCs w:val="24"/>
        </w:rPr>
        <w:t>dále vzácných a ohrožených druh</w:t>
      </w:r>
      <w:r w:rsidR="00452244" w:rsidRPr="00DF4A4E">
        <w:rPr>
          <w:rFonts w:ascii="Times New Roman" w:hAnsi="Times New Roman"/>
          <w:sz w:val="24"/>
          <w:szCs w:val="24"/>
        </w:rPr>
        <w:t>ů</w:t>
      </w:r>
      <w:r w:rsidR="00F561FA" w:rsidRPr="00DF4A4E">
        <w:rPr>
          <w:rFonts w:ascii="Times New Roman" w:hAnsi="Times New Roman"/>
          <w:sz w:val="24"/>
          <w:szCs w:val="24"/>
        </w:rPr>
        <w:t xml:space="preserve"> </w:t>
      </w:r>
      <w:proofErr w:type="spellStart"/>
      <w:r w:rsidR="00F561FA" w:rsidRPr="00DF4A4E">
        <w:rPr>
          <w:rFonts w:ascii="Times New Roman" w:hAnsi="Times New Roman"/>
          <w:sz w:val="24"/>
          <w:szCs w:val="24"/>
        </w:rPr>
        <w:t>xylobiontních</w:t>
      </w:r>
      <w:proofErr w:type="spellEnd"/>
      <w:r w:rsidR="00F561FA" w:rsidRPr="00DF4A4E">
        <w:rPr>
          <w:rFonts w:ascii="Times New Roman" w:hAnsi="Times New Roman"/>
          <w:sz w:val="24"/>
          <w:szCs w:val="24"/>
        </w:rPr>
        <w:t xml:space="preserve"> organismů vázaných na listnaté stromy v pokročilé fázi vývoje (zejména duby mohutnějších dimenzí, </w:t>
      </w:r>
      <w:r w:rsidR="00625634" w:rsidRPr="00DF4A4E">
        <w:rPr>
          <w:rFonts w:ascii="Times New Roman" w:hAnsi="Times New Roman"/>
          <w:sz w:val="24"/>
          <w:szCs w:val="24"/>
        </w:rPr>
        <w:t xml:space="preserve">starší </w:t>
      </w:r>
      <w:r w:rsidR="00364EAC" w:rsidRPr="00DF4A4E">
        <w:rPr>
          <w:rFonts w:ascii="Times New Roman" w:hAnsi="Times New Roman"/>
          <w:sz w:val="24"/>
          <w:szCs w:val="24"/>
        </w:rPr>
        <w:t>a</w:t>
      </w:r>
      <w:r w:rsidR="00D7782D">
        <w:rPr>
          <w:rFonts w:ascii="Times New Roman" w:hAnsi="Times New Roman"/>
          <w:sz w:val="24"/>
          <w:szCs w:val="24"/>
        </w:rPr>
        <w:t> </w:t>
      </w:r>
      <w:proofErr w:type="spellStart"/>
      <w:r w:rsidR="00F561FA" w:rsidRPr="00DF4A4E">
        <w:rPr>
          <w:rFonts w:ascii="Times New Roman" w:hAnsi="Times New Roman"/>
          <w:sz w:val="24"/>
          <w:szCs w:val="24"/>
        </w:rPr>
        <w:t>senescentní</w:t>
      </w:r>
      <w:proofErr w:type="spellEnd"/>
      <w:r w:rsidR="00F561FA" w:rsidRPr="00DF4A4E">
        <w:rPr>
          <w:rFonts w:ascii="Times New Roman" w:hAnsi="Times New Roman"/>
          <w:sz w:val="24"/>
          <w:szCs w:val="24"/>
        </w:rPr>
        <w:t xml:space="preserve"> stromy a mrtvé dřevo)</w:t>
      </w:r>
      <w:r w:rsidR="00F40DB7" w:rsidRPr="00DF4A4E">
        <w:rPr>
          <w:rFonts w:ascii="Times New Roman" w:hAnsi="Times New Roman"/>
          <w:sz w:val="24"/>
          <w:szCs w:val="24"/>
        </w:rPr>
        <w:t xml:space="preserve">, </w:t>
      </w:r>
      <w:r w:rsidR="00EF5386" w:rsidRPr="00DF4A4E">
        <w:rPr>
          <w:rFonts w:ascii="Times New Roman" w:hAnsi="Times New Roman"/>
          <w:sz w:val="24"/>
          <w:szCs w:val="24"/>
        </w:rPr>
        <w:t xml:space="preserve">jakož i </w:t>
      </w:r>
      <w:r w:rsidR="00F40DB7" w:rsidRPr="00DF4A4E">
        <w:rPr>
          <w:rFonts w:ascii="Times New Roman" w:hAnsi="Times New Roman"/>
          <w:sz w:val="24"/>
          <w:szCs w:val="24"/>
        </w:rPr>
        <w:t>vzácné a ohrožené druhy organismů vázaných na listnaté lesy a</w:t>
      </w:r>
      <w:r w:rsidR="00EF5386" w:rsidRPr="00DF4A4E">
        <w:rPr>
          <w:rFonts w:ascii="Times New Roman" w:hAnsi="Times New Roman"/>
          <w:sz w:val="24"/>
          <w:szCs w:val="24"/>
        </w:rPr>
        <w:t> </w:t>
      </w:r>
      <w:r w:rsidR="00F40DB7" w:rsidRPr="00DF4A4E">
        <w:rPr>
          <w:rFonts w:ascii="Times New Roman" w:hAnsi="Times New Roman"/>
          <w:sz w:val="24"/>
          <w:szCs w:val="24"/>
        </w:rPr>
        <w:t>mokřady</w:t>
      </w:r>
      <w:r w:rsidRPr="00DF4A4E">
        <w:rPr>
          <w:rFonts w:ascii="Times New Roman" w:hAnsi="Times New Roman"/>
          <w:sz w:val="24"/>
          <w:szCs w:val="24"/>
        </w:rPr>
        <w:t xml:space="preserve">. </w:t>
      </w:r>
    </w:p>
    <w:p w14:paraId="53C8566C"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VI.</w:t>
      </w:r>
    </w:p>
    <w:p w14:paraId="47A84A85"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Označení Smluvně chráněného území</w:t>
      </w:r>
    </w:p>
    <w:p w14:paraId="0C4168C4" w14:textId="71072D69" w:rsidR="00DE7EDF" w:rsidRPr="00DF4A4E" w:rsidRDefault="00DE7EDF" w:rsidP="00DF4A4E">
      <w:pPr>
        <w:autoSpaceDE w:val="0"/>
        <w:autoSpaceDN w:val="0"/>
        <w:adjustRightInd w:val="0"/>
        <w:spacing w:after="120"/>
        <w:jc w:val="both"/>
        <w:rPr>
          <w:rFonts w:ascii="Times New Roman" w:hAnsi="Times New Roman"/>
          <w:sz w:val="24"/>
          <w:szCs w:val="24"/>
        </w:rPr>
      </w:pPr>
      <w:r w:rsidRPr="00DF4A4E">
        <w:rPr>
          <w:rFonts w:ascii="Times New Roman" w:hAnsi="Times New Roman"/>
          <w:sz w:val="24"/>
          <w:szCs w:val="24"/>
        </w:rPr>
        <w:t>Smluvně chráněné území označí Orgán ochrany přírody na své náklady, v souladu s</w:t>
      </w:r>
      <w:r w:rsidR="00452244" w:rsidRPr="00DF4A4E">
        <w:rPr>
          <w:rFonts w:ascii="Times New Roman" w:hAnsi="Times New Roman"/>
          <w:sz w:val="24"/>
          <w:szCs w:val="24"/>
        </w:rPr>
        <w:t> </w:t>
      </w:r>
      <w:r w:rsidRPr="00DF4A4E">
        <w:rPr>
          <w:rFonts w:ascii="Times New Roman" w:hAnsi="Times New Roman"/>
          <w:sz w:val="24"/>
          <w:szCs w:val="24"/>
        </w:rPr>
        <w:t xml:space="preserve">obecně závazným právním předpisem a po dohodě s Vlastníkem. Lhůtu pro označení Smluvně chráněného území sjednávají smluvní strany v délce 180 dní ode dne </w:t>
      </w:r>
      <w:r w:rsidR="00B271D1" w:rsidRPr="00DF4A4E">
        <w:rPr>
          <w:rFonts w:ascii="Times New Roman" w:hAnsi="Times New Roman"/>
          <w:sz w:val="24"/>
          <w:szCs w:val="24"/>
        </w:rPr>
        <w:t xml:space="preserve">uzavření </w:t>
      </w:r>
      <w:r w:rsidRPr="00DF4A4E">
        <w:rPr>
          <w:rFonts w:ascii="Times New Roman" w:hAnsi="Times New Roman"/>
          <w:sz w:val="24"/>
          <w:szCs w:val="24"/>
        </w:rPr>
        <w:t>dohody.</w:t>
      </w:r>
    </w:p>
    <w:p w14:paraId="3A15AD2F"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VII.</w:t>
      </w:r>
    </w:p>
    <w:p w14:paraId="6CA1BB4A"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Jiná ujednání</w:t>
      </w:r>
    </w:p>
    <w:p w14:paraId="39FDF181" w14:textId="56BC4A99" w:rsidR="00DE7EDF" w:rsidRPr="00DF4A4E" w:rsidRDefault="00DE7EDF" w:rsidP="00DF4A4E">
      <w:pPr>
        <w:pStyle w:val="Odstavecseseznamem"/>
        <w:numPr>
          <w:ilvl w:val="0"/>
          <w:numId w:val="9"/>
        </w:numPr>
        <w:tabs>
          <w:tab w:val="clear" w:pos="720"/>
          <w:tab w:val="num" w:pos="426"/>
        </w:tabs>
        <w:ind w:left="426" w:hanging="426"/>
        <w:jc w:val="both"/>
        <w:rPr>
          <w:rFonts w:ascii="Times New Roman" w:hAnsi="Times New Roman"/>
          <w:sz w:val="24"/>
          <w:szCs w:val="24"/>
        </w:rPr>
      </w:pPr>
      <w:r w:rsidRPr="00DF4A4E">
        <w:rPr>
          <w:rFonts w:ascii="Times New Roman" w:hAnsi="Times New Roman"/>
          <w:sz w:val="24"/>
          <w:szCs w:val="24"/>
        </w:rPr>
        <w:t xml:space="preserve">Vlastník umožní Orgánu ochrany přírody </w:t>
      </w:r>
      <w:r w:rsidR="00831F8E" w:rsidRPr="00DF4A4E">
        <w:rPr>
          <w:rFonts w:ascii="Times New Roman" w:hAnsi="Times New Roman"/>
          <w:sz w:val="24"/>
          <w:szCs w:val="24"/>
        </w:rPr>
        <w:t xml:space="preserve">a po dohodě </w:t>
      </w:r>
      <w:r w:rsidR="00D40AFA" w:rsidRPr="00DF4A4E">
        <w:rPr>
          <w:rFonts w:ascii="Times New Roman" w:hAnsi="Times New Roman"/>
          <w:sz w:val="24"/>
          <w:szCs w:val="24"/>
        </w:rPr>
        <w:t>i</w:t>
      </w:r>
      <w:r w:rsidRPr="00DF4A4E">
        <w:rPr>
          <w:rFonts w:ascii="Times New Roman" w:hAnsi="Times New Roman"/>
          <w:sz w:val="24"/>
          <w:szCs w:val="24"/>
        </w:rPr>
        <w:t xml:space="preserve"> jím pověřeným osobám vstup a</w:t>
      </w:r>
      <w:r w:rsidR="00452244" w:rsidRPr="00DF4A4E">
        <w:rPr>
          <w:rFonts w:ascii="Times New Roman" w:hAnsi="Times New Roman"/>
          <w:sz w:val="24"/>
          <w:szCs w:val="24"/>
        </w:rPr>
        <w:t> </w:t>
      </w:r>
      <w:r w:rsidRPr="00DF4A4E">
        <w:rPr>
          <w:rFonts w:ascii="Times New Roman" w:hAnsi="Times New Roman"/>
          <w:sz w:val="24"/>
          <w:szCs w:val="24"/>
        </w:rPr>
        <w:t>vjezd do Smluvně chráněného území za účelem kontroly plnění této smlouvy. Orgán ochrany přírody bude vždy postupovat tak, aby nemohlo dojít ke škodě na majetku Vlastníka. Jméno osoby pověřené Orgánem ochrany přírody a</w:t>
      </w:r>
      <w:r w:rsidR="00452244" w:rsidRPr="00DF4A4E">
        <w:rPr>
          <w:rFonts w:ascii="Times New Roman" w:hAnsi="Times New Roman"/>
          <w:sz w:val="24"/>
          <w:szCs w:val="24"/>
        </w:rPr>
        <w:t> </w:t>
      </w:r>
      <w:r w:rsidRPr="00DF4A4E">
        <w:rPr>
          <w:rFonts w:ascii="Times New Roman" w:hAnsi="Times New Roman"/>
          <w:sz w:val="24"/>
          <w:szCs w:val="24"/>
        </w:rPr>
        <w:t>důvod vstupu</w:t>
      </w:r>
      <w:r w:rsidR="008B1407" w:rsidRPr="00DF4A4E">
        <w:rPr>
          <w:rFonts w:ascii="Times New Roman" w:hAnsi="Times New Roman"/>
          <w:sz w:val="24"/>
          <w:szCs w:val="24"/>
        </w:rPr>
        <w:t xml:space="preserve"> nebo </w:t>
      </w:r>
      <w:r w:rsidRPr="00DF4A4E">
        <w:rPr>
          <w:rFonts w:ascii="Times New Roman" w:hAnsi="Times New Roman"/>
          <w:sz w:val="24"/>
          <w:szCs w:val="24"/>
        </w:rPr>
        <w:t>vjezdu bude Vlastníkovi oznámen vždy předem, po pověření dané osoby. Orgán ochrany přírody se zavazuje poskytovat Vlastníkovi výsledky kontrolní činnosti jím provedené či výsledky monitoringů realizovaných prostřednictvím třetích osob.</w:t>
      </w:r>
    </w:p>
    <w:p w14:paraId="0C5278B7" w14:textId="77777777" w:rsidR="00DE7EDF" w:rsidRPr="00DF4A4E" w:rsidRDefault="00DE7EDF" w:rsidP="00DF4A4E">
      <w:pPr>
        <w:pStyle w:val="Odstavecseseznamem"/>
        <w:numPr>
          <w:ilvl w:val="0"/>
          <w:numId w:val="9"/>
        </w:numPr>
        <w:tabs>
          <w:tab w:val="clear" w:pos="720"/>
          <w:tab w:val="num" w:pos="426"/>
        </w:tabs>
        <w:ind w:left="426" w:hanging="426"/>
        <w:jc w:val="both"/>
        <w:rPr>
          <w:rFonts w:ascii="Times New Roman" w:hAnsi="Times New Roman"/>
          <w:sz w:val="24"/>
          <w:szCs w:val="24"/>
        </w:rPr>
      </w:pPr>
      <w:r w:rsidRPr="00DF4A4E">
        <w:rPr>
          <w:rFonts w:ascii="Times New Roman" w:hAnsi="Times New Roman"/>
          <w:sz w:val="24"/>
          <w:szCs w:val="24"/>
        </w:rPr>
        <w:t>V případě jakýchkoliv skutečností, majících podstatný vliv na plnění této smlouvy, jsou si smluvní strany povinny navzájem tuto skutečnost písemně, bez zbytečného odkladu, sdělit.</w:t>
      </w:r>
    </w:p>
    <w:p w14:paraId="07494610" w14:textId="77777777" w:rsidR="00DE7EDF" w:rsidRPr="00DF4A4E" w:rsidRDefault="00DE7EDF" w:rsidP="00DF4A4E">
      <w:pPr>
        <w:pStyle w:val="Odstavecseseznamem"/>
        <w:numPr>
          <w:ilvl w:val="0"/>
          <w:numId w:val="9"/>
        </w:numPr>
        <w:tabs>
          <w:tab w:val="clear" w:pos="720"/>
          <w:tab w:val="num" w:pos="426"/>
        </w:tabs>
        <w:ind w:left="426" w:hanging="426"/>
        <w:jc w:val="both"/>
        <w:rPr>
          <w:rFonts w:ascii="Times New Roman" w:hAnsi="Times New Roman"/>
          <w:sz w:val="24"/>
          <w:szCs w:val="24"/>
        </w:rPr>
      </w:pPr>
      <w:r w:rsidRPr="00DF4A4E">
        <w:rPr>
          <w:rFonts w:ascii="Times New Roman" w:hAnsi="Times New Roman"/>
          <w:sz w:val="24"/>
          <w:szCs w:val="24"/>
        </w:rPr>
        <w:t>Orgán ochrany přírody je oprávněn, po předchozím projednání a odsouhlasení s Vlastníkem, provádět na vlastní náklady na Dotčených pozemcích, v rozsahu výměry spadající do Smluvně chráněného území, zásahy ke zlepšení přírodního a krajinného prostředí.</w:t>
      </w:r>
    </w:p>
    <w:p w14:paraId="586BB837"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VIII.</w:t>
      </w:r>
    </w:p>
    <w:p w14:paraId="37870866"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Zveřejnění náležitostí obsahu smlouvy</w:t>
      </w:r>
    </w:p>
    <w:p w14:paraId="5FBA8EE4" w14:textId="2EABDCF0" w:rsidR="00DE7EDF" w:rsidRPr="00DF4A4E" w:rsidRDefault="00DE7EDF" w:rsidP="00DF4A4E">
      <w:pPr>
        <w:pStyle w:val="Odstavecseseznamem"/>
        <w:numPr>
          <w:ilvl w:val="0"/>
          <w:numId w:val="10"/>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Orgán ochrany přírody zveřejní oznámení o uzavření a obsahu této smlouvy na své úřední desce</w:t>
      </w:r>
      <w:r w:rsidR="00E4090D" w:rsidRPr="00DF4A4E">
        <w:rPr>
          <w:rFonts w:ascii="Times New Roman" w:hAnsi="Times New Roman"/>
          <w:sz w:val="24"/>
          <w:szCs w:val="24"/>
        </w:rPr>
        <w:t>,</w:t>
      </w:r>
      <w:r w:rsidRPr="00DF4A4E">
        <w:rPr>
          <w:rFonts w:ascii="Times New Roman" w:hAnsi="Times New Roman"/>
          <w:sz w:val="24"/>
          <w:szCs w:val="24"/>
        </w:rPr>
        <w:t xml:space="preserve"> a také způsobem umožňujícím dálkový přístup</w:t>
      </w:r>
      <w:r w:rsidR="00E4090D" w:rsidRPr="00DF4A4E">
        <w:rPr>
          <w:rFonts w:ascii="Times New Roman" w:hAnsi="Times New Roman"/>
          <w:sz w:val="24"/>
          <w:szCs w:val="24"/>
        </w:rPr>
        <w:t>,</w:t>
      </w:r>
      <w:r w:rsidRPr="00DF4A4E">
        <w:rPr>
          <w:rFonts w:ascii="Times New Roman" w:hAnsi="Times New Roman"/>
          <w:sz w:val="24"/>
          <w:szCs w:val="24"/>
        </w:rPr>
        <w:t xml:space="preserve"> bezprostředně po uzavření smlouvy na dobu alespoň 30 dnů. V oznámení budou uvedeny název a přesné určení Smluvně chráněného území a</w:t>
      </w:r>
      <w:r w:rsidR="00E4090D" w:rsidRPr="00DF4A4E">
        <w:rPr>
          <w:rFonts w:ascii="Times New Roman" w:hAnsi="Times New Roman"/>
          <w:sz w:val="24"/>
          <w:szCs w:val="24"/>
        </w:rPr>
        <w:t> </w:t>
      </w:r>
      <w:r w:rsidRPr="00DF4A4E">
        <w:rPr>
          <w:rFonts w:ascii="Times New Roman" w:hAnsi="Times New Roman"/>
          <w:sz w:val="24"/>
          <w:szCs w:val="24"/>
        </w:rPr>
        <w:t>Dotčených pozemků (jejich částí), předměty ochrany, ochranné podmínky Smluvně chráněného území a datum uzavření této smlouvy.</w:t>
      </w:r>
    </w:p>
    <w:p w14:paraId="514F882C" w14:textId="33AA5ABB" w:rsidR="00DE7EDF" w:rsidRPr="00DF4A4E" w:rsidRDefault="00DE7EDF" w:rsidP="00DF4A4E">
      <w:pPr>
        <w:pStyle w:val="Odstavecseseznamem"/>
        <w:numPr>
          <w:ilvl w:val="0"/>
          <w:numId w:val="10"/>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Orgán ochrany přírody zašle oznámení podle bodu 1 obecním úřadům, v jejichž správním obvodu se Smluvně chráněné území nachází, se žádostí o zveřejnění oznámení na jejich úřední desce a způsobem umožňujícím dálkový přístup</w:t>
      </w:r>
      <w:r w:rsidR="001F0CA6" w:rsidRPr="00DF4A4E">
        <w:rPr>
          <w:rFonts w:ascii="Times New Roman" w:hAnsi="Times New Roman"/>
          <w:sz w:val="24"/>
          <w:szCs w:val="24"/>
        </w:rPr>
        <w:t>,</w:t>
      </w:r>
      <w:r w:rsidRPr="00DF4A4E">
        <w:rPr>
          <w:rFonts w:ascii="Times New Roman" w:hAnsi="Times New Roman"/>
          <w:sz w:val="24"/>
          <w:szCs w:val="24"/>
        </w:rPr>
        <w:t xml:space="preserve"> na dobu 30 dnů </w:t>
      </w:r>
      <w:r w:rsidR="001F0CA6" w:rsidRPr="00DF4A4E">
        <w:rPr>
          <w:rFonts w:ascii="Times New Roman" w:hAnsi="Times New Roman"/>
          <w:sz w:val="24"/>
          <w:szCs w:val="24"/>
        </w:rPr>
        <w:t xml:space="preserve">následujících </w:t>
      </w:r>
      <w:r w:rsidRPr="00DF4A4E">
        <w:rPr>
          <w:rFonts w:ascii="Times New Roman" w:hAnsi="Times New Roman"/>
          <w:sz w:val="24"/>
          <w:szCs w:val="24"/>
        </w:rPr>
        <w:t>bezprostředně po doručení žádosti, případně zveřejnění oznámení způsobem v místě obvyklým</w:t>
      </w:r>
      <w:r w:rsidR="001F0CA6" w:rsidRPr="00DF4A4E">
        <w:rPr>
          <w:rFonts w:ascii="Times New Roman" w:hAnsi="Times New Roman"/>
          <w:sz w:val="24"/>
          <w:szCs w:val="24"/>
        </w:rPr>
        <w:t>,</w:t>
      </w:r>
      <w:r w:rsidRPr="00DF4A4E">
        <w:rPr>
          <w:rFonts w:ascii="Times New Roman" w:hAnsi="Times New Roman"/>
          <w:sz w:val="24"/>
          <w:szCs w:val="24"/>
        </w:rPr>
        <w:t xml:space="preserve"> a o jeho uložení na obecním úřadě k nahlédnutí po dobu trvání smlouvy.</w:t>
      </w:r>
    </w:p>
    <w:p w14:paraId="5D8B466A" w14:textId="77777777" w:rsidR="00DE7EDF" w:rsidRPr="00DF4A4E" w:rsidRDefault="00DE7EDF" w:rsidP="00DF4A4E">
      <w:pPr>
        <w:pStyle w:val="Odstavecseseznamem"/>
        <w:numPr>
          <w:ilvl w:val="0"/>
          <w:numId w:val="10"/>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Orgán ochrany přírody postupuje způsobem uvedeným v bodech 1 a 2 tohoto článku Smlouvy obdobně, pokud dojde ke změně, nebo zániku platnosti této smlouvy; v případě zániku platnosti této smlouvy zveřejní Orgán ochrany přírody na úřední desce v oznámení způsob, jakým bude zajištěna ochrana příslušného území (vyhlášení v některé z kategorií zvláště chráněného území).</w:t>
      </w:r>
    </w:p>
    <w:p w14:paraId="394C150E" w14:textId="77777777" w:rsidR="00DE7EDF" w:rsidRPr="00DF4A4E" w:rsidRDefault="00DE7EDF" w:rsidP="00DF4A4E">
      <w:pPr>
        <w:autoSpaceDE w:val="0"/>
        <w:autoSpaceDN w:val="0"/>
        <w:adjustRightInd w:val="0"/>
        <w:spacing w:after="120"/>
        <w:ind w:left="425" w:hanging="425"/>
        <w:jc w:val="both"/>
        <w:rPr>
          <w:rFonts w:ascii="Times New Roman" w:hAnsi="Times New Roman"/>
          <w:sz w:val="24"/>
          <w:szCs w:val="24"/>
        </w:rPr>
      </w:pPr>
      <w:r w:rsidRPr="00DF4A4E">
        <w:rPr>
          <w:rFonts w:ascii="Times New Roman" w:hAnsi="Times New Roman"/>
          <w:sz w:val="24"/>
          <w:szCs w:val="24"/>
        </w:rPr>
        <w:t xml:space="preserve">4. </w:t>
      </w:r>
      <w:r w:rsidRPr="00DF4A4E">
        <w:rPr>
          <w:rFonts w:ascii="Times New Roman" w:hAnsi="Times New Roman"/>
          <w:sz w:val="24"/>
          <w:szCs w:val="24"/>
        </w:rPr>
        <w:tab/>
        <w:t>Orgán ochrany přírody zveřejní smlouvu ve Sbírce právních předpisů územních samosprávných celků a některých správních úřadů.</w:t>
      </w:r>
    </w:p>
    <w:p w14:paraId="36D0840B" w14:textId="6165229A" w:rsidR="00482987" w:rsidRDefault="00482987">
      <w:pPr>
        <w:spacing w:after="120"/>
        <w:jc w:val="both"/>
        <w:rPr>
          <w:rFonts w:ascii="Times New Roman" w:hAnsi="Times New Roman"/>
          <w:b/>
          <w:sz w:val="24"/>
          <w:szCs w:val="24"/>
        </w:rPr>
      </w:pPr>
      <w:r>
        <w:rPr>
          <w:rFonts w:ascii="Times New Roman" w:hAnsi="Times New Roman"/>
          <w:b/>
          <w:sz w:val="24"/>
          <w:szCs w:val="24"/>
        </w:rPr>
        <w:br w:type="page"/>
      </w:r>
    </w:p>
    <w:p w14:paraId="7866582F"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lastRenderedPageBreak/>
        <w:t>IX.</w:t>
      </w:r>
    </w:p>
    <w:p w14:paraId="0951FA24" w14:textId="224C3B48" w:rsidR="00DE7EDF" w:rsidRPr="00DF4A4E" w:rsidRDefault="0068108A"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O</w:t>
      </w:r>
      <w:r w:rsidR="00D71DA2" w:rsidRPr="00DF4A4E">
        <w:rPr>
          <w:rFonts w:ascii="Times New Roman" w:hAnsi="Times New Roman"/>
          <w:b/>
          <w:sz w:val="24"/>
          <w:szCs w:val="24"/>
        </w:rPr>
        <w:t>m</w:t>
      </w:r>
      <w:r w:rsidRPr="00DF4A4E">
        <w:rPr>
          <w:rFonts w:ascii="Times New Roman" w:hAnsi="Times New Roman"/>
          <w:b/>
          <w:sz w:val="24"/>
          <w:szCs w:val="24"/>
        </w:rPr>
        <w:t>ezení práva hospodaření s majetkem státu</w:t>
      </w:r>
    </w:p>
    <w:p w14:paraId="0E2E0402" w14:textId="5A452A37" w:rsidR="00DE7EDF" w:rsidRPr="00DF4A4E" w:rsidRDefault="0093307E" w:rsidP="00DF4A4E">
      <w:pPr>
        <w:pStyle w:val="Odstavecseseznamem"/>
        <w:numPr>
          <w:ilvl w:val="0"/>
          <w:numId w:val="11"/>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Smluvní strany výslovně konstatují, že s ohledem na skutečnost, že dotčen</w:t>
      </w:r>
      <w:r w:rsidR="00B83135" w:rsidRPr="00DF4A4E">
        <w:rPr>
          <w:rFonts w:ascii="Times New Roman" w:hAnsi="Times New Roman"/>
          <w:sz w:val="24"/>
          <w:szCs w:val="24"/>
        </w:rPr>
        <w:t>é</w:t>
      </w:r>
      <w:r w:rsidRPr="00DF4A4E">
        <w:rPr>
          <w:rFonts w:ascii="Times New Roman" w:hAnsi="Times New Roman"/>
          <w:sz w:val="24"/>
          <w:szCs w:val="24"/>
        </w:rPr>
        <w:t xml:space="preserve"> pozemk</w:t>
      </w:r>
      <w:r w:rsidR="00B83135" w:rsidRPr="00DF4A4E">
        <w:rPr>
          <w:rFonts w:ascii="Times New Roman" w:hAnsi="Times New Roman"/>
          <w:sz w:val="24"/>
          <w:szCs w:val="24"/>
        </w:rPr>
        <w:t>y</w:t>
      </w:r>
      <w:r w:rsidRPr="00DF4A4E">
        <w:rPr>
          <w:rFonts w:ascii="Times New Roman" w:hAnsi="Times New Roman"/>
          <w:sz w:val="24"/>
          <w:szCs w:val="24"/>
        </w:rPr>
        <w:t xml:space="preserve"> p.</w:t>
      </w:r>
      <w:r w:rsidR="00B83135" w:rsidRPr="00DF4A4E">
        <w:rPr>
          <w:rFonts w:ascii="Times New Roman" w:hAnsi="Times New Roman"/>
          <w:sz w:val="24"/>
          <w:szCs w:val="24"/>
        </w:rPr>
        <w:t> </w:t>
      </w:r>
      <w:r w:rsidRPr="00DF4A4E">
        <w:rPr>
          <w:rFonts w:ascii="Times New Roman" w:hAnsi="Times New Roman"/>
          <w:sz w:val="24"/>
          <w:szCs w:val="24"/>
        </w:rPr>
        <w:t xml:space="preserve">č. </w:t>
      </w:r>
      <w:r w:rsidR="00B83135" w:rsidRPr="00DF4A4E">
        <w:rPr>
          <w:rFonts w:ascii="Times New Roman" w:hAnsi="Times New Roman"/>
          <w:sz w:val="24"/>
          <w:szCs w:val="24"/>
        </w:rPr>
        <w:t>52/1 v</w:t>
      </w:r>
      <w:r w:rsidR="00846F58" w:rsidRPr="00DF4A4E">
        <w:rPr>
          <w:rFonts w:ascii="Times New Roman" w:hAnsi="Times New Roman"/>
          <w:sz w:val="24"/>
          <w:szCs w:val="24"/>
        </w:rPr>
        <w:t> </w:t>
      </w:r>
      <w:r w:rsidR="00B83135" w:rsidRPr="00DF4A4E">
        <w:rPr>
          <w:rFonts w:ascii="Times New Roman" w:hAnsi="Times New Roman"/>
          <w:sz w:val="24"/>
          <w:szCs w:val="24"/>
        </w:rPr>
        <w:t>k</w:t>
      </w:r>
      <w:r w:rsidR="00846F58" w:rsidRPr="00DF4A4E">
        <w:rPr>
          <w:rFonts w:ascii="Times New Roman" w:hAnsi="Times New Roman"/>
          <w:sz w:val="24"/>
          <w:szCs w:val="24"/>
        </w:rPr>
        <w:t xml:space="preserve">. </w:t>
      </w:r>
      <w:proofErr w:type="spellStart"/>
      <w:r w:rsidR="00846F58" w:rsidRPr="00DF4A4E">
        <w:rPr>
          <w:rFonts w:ascii="Times New Roman" w:hAnsi="Times New Roman"/>
          <w:sz w:val="24"/>
          <w:szCs w:val="24"/>
        </w:rPr>
        <w:t>ú.</w:t>
      </w:r>
      <w:proofErr w:type="spellEnd"/>
      <w:r w:rsidR="00846F58" w:rsidRPr="00DF4A4E">
        <w:rPr>
          <w:rFonts w:ascii="Times New Roman" w:hAnsi="Times New Roman"/>
          <w:sz w:val="24"/>
          <w:szCs w:val="24"/>
        </w:rPr>
        <w:t xml:space="preserve"> Měšice u Prahy, a dále p. č. 105/2, 106/1, 106/2, 107 a 395 v k. </w:t>
      </w:r>
      <w:proofErr w:type="spellStart"/>
      <w:r w:rsidR="00846F58" w:rsidRPr="00DF4A4E">
        <w:rPr>
          <w:rFonts w:ascii="Times New Roman" w:hAnsi="Times New Roman"/>
          <w:sz w:val="24"/>
          <w:szCs w:val="24"/>
        </w:rPr>
        <w:t>ú.</w:t>
      </w:r>
      <w:proofErr w:type="spellEnd"/>
      <w:r w:rsidR="00846F58" w:rsidRPr="00DF4A4E">
        <w:rPr>
          <w:rFonts w:ascii="Times New Roman" w:hAnsi="Times New Roman"/>
          <w:sz w:val="24"/>
          <w:szCs w:val="24"/>
        </w:rPr>
        <w:t xml:space="preserve"> Mratín</w:t>
      </w:r>
      <w:r w:rsidRPr="00DF4A4E">
        <w:rPr>
          <w:rFonts w:ascii="Times New Roman" w:hAnsi="Times New Roman"/>
          <w:sz w:val="24"/>
          <w:szCs w:val="24"/>
        </w:rPr>
        <w:t xml:space="preserve"> j</w:t>
      </w:r>
      <w:r w:rsidR="00DA4AB1" w:rsidRPr="00DF4A4E">
        <w:rPr>
          <w:rFonts w:ascii="Times New Roman" w:hAnsi="Times New Roman"/>
          <w:sz w:val="24"/>
          <w:szCs w:val="24"/>
        </w:rPr>
        <w:t>sou</w:t>
      </w:r>
      <w:r w:rsidRPr="00DF4A4E">
        <w:rPr>
          <w:rFonts w:ascii="Times New Roman" w:hAnsi="Times New Roman"/>
          <w:sz w:val="24"/>
          <w:szCs w:val="24"/>
        </w:rPr>
        <w:t xml:space="preserve"> ve vlastnictví České republiky a příslušnost hospodařit s tímto majetkem přísluší </w:t>
      </w:r>
      <w:r w:rsidR="00DA4AB1" w:rsidRPr="00DF4A4E">
        <w:rPr>
          <w:rFonts w:ascii="Times New Roman" w:hAnsi="Times New Roman"/>
          <w:sz w:val="24"/>
          <w:szCs w:val="24"/>
        </w:rPr>
        <w:t xml:space="preserve">společnosti </w:t>
      </w:r>
      <w:r w:rsidRPr="00DF4A4E">
        <w:rPr>
          <w:rFonts w:ascii="Times New Roman" w:hAnsi="Times New Roman"/>
          <w:sz w:val="24"/>
          <w:szCs w:val="24"/>
        </w:rPr>
        <w:t>Lesy ČR</w:t>
      </w:r>
      <w:r w:rsidR="00DA4AB1" w:rsidRPr="00DF4A4E">
        <w:rPr>
          <w:rFonts w:ascii="Times New Roman" w:hAnsi="Times New Roman"/>
          <w:sz w:val="24"/>
          <w:szCs w:val="24"/>
        </w:rPr>
        <w:t>, s. p.</w:t>
      </w:r>
      <w:r w:rsidRPr="00DF4A4E">
        <w:rPr>
          <w:rFonts w:ascii="Times New Roman" w:hAnsi="Times New Roman"/>
          <w:sz w:val="24"/>
          <w:szCs w:val="24"/>
        </w:rPr>
        <w:t>, je smluvní ochrana tohoto území zajišťována v souladu s</w:t>
      </w:r>
      <w:r w:rsidR="00D87DD2">
        <w:rPr>
          <w:rFonts w:ascii="Times New Roman" w:hAnsi="Times New Roman"/>
          <w:sz w:val="24"/>
          <w:szCs w:val="24"/>
        </w:rPr>
        <w:t> </w:t>
      </w:r>
      <w:r w:rsidRPr="00DF4A4E">
        <w:rPr>
          <w:rFonts w:ascii="Times New Roman" w:hAnsi="Times New Roman"/>
          <w:sz w:val="24"/>
          <w:szCs w:val="24"/>
        </w:rPr>
        <w:t>ustanovením § 14 vyhlášky č. 62/2001 Sb., o</w:t>
      </w:r>
      <w:r w:rsidR="007B5B27" w:rsidRPr="00DF4A4E">
        <w:rPr>
          <w:rFonts w:ascii="Times New Roman" w:hAnsi="Times New Roman"/>
          <w:sz w:val="24"/>
          <w:szCs w:val="24"/>
        </w:rPr>
        <w:t> </w:t>
      </w:r>
      <w:r w:rsidRPr="00DF4A4E">
        <w:rPr>
          <w:rFonts w:ascii="Times New Roman" w:hAnsi="Times New Roman"/>
          <w:sz w:val="24"/>
          <w:szCs w:val="24"/>
        </w:rPr>
        <w:t>hospodaření organizačních složek státu a</w:t>
      </w:r>
      <w:r w:rsidR="00D87DD2">
        <w:rPr>
          <w:rFonts w:ascii="Times New Roman" w:hAnsi="Times New Roman"/>
          <w:sz w:val="24"/>
          <w:szCs w:val="24"/>
        </w:rPr>
        <w:t> </w:t>
      </w:r>
      <w:r w:rsidRPr="00DF4A4E">
        <w:rPr>
          <w:rFonts w:ascii="Times New Roman" w:hAnsi="Times New Roman"/>
          <w:sz w:val="24"/>
          <w:szCs w:val="24"/>
        </w:rPr>
        <w:t>státních organizací s majetkem státu</w:t>
      </w:r>
      <w:r w:rsidR="00040060" w:rsidRPr="00DF4A4E">
        <w:rPr>
          <w:rFonts w:ascii="Times New Roman" w:hAnsi="Times New Roman"/>
          <w:sz w:val="24"/>
          <w:szCs w:val="24"/>
        </w:rPr>
        <w:t>, ve zněn</w:t>
      </w:r>
      <w:r w:rsidR="001B0BC5" w:rsidRPr="00DF4A4E">
        <w:rPr>
          <w:rFonts w:ascii="Times New Roman" w:hAnsi="Times New Roman"/>
          <w:sz w:val="24"/>
          <w:szCs w:val="24"/>
        </w:rPr>
        <w:t>í pozdějších předpisů (dále jen vyhláška č.</w:t>
      </w:r>
      <w:r w:rsidR="00D87DD2">
        <w:rPr>
          <w:rFonts w:ascii="Times New Roman" w:hAnsi="Times New Roman"/>
          <w:sz w:val="24"/>
          <w:szCs w:val="24"/>
        </w:rPr>
        <w:t> </w:t>
      </w:r>
      <w:r w:rsidR="001B0BC5" w:rsidRPr="00DF4A4E">
        <w:rPr>
          <w:rFonts w:ascii="Times New Roman" w:hAnsi="Times New Roman"/>
          <w:sz w:val="24"/>
          <w:szCs w:val="24"/>
        </w:rPr>
        <w:t>62/2001 Sb.)</w:t>
      </w:r>
      <w:r w:rsidRPr="00DF4A4E">
        <w:rPr>
          <w:rFonts w:ascii="Times New Roman" w:hAnsi="Times New Roman"/>
          <w:sz w:val="24"/>
          <w:szCs w:val="24"/>
        </w:rPr>
        <w:t>, jakož i</w:t>
      </w:r>
      <w:r w:rsidR="001B0BC5" w:rsidRPr="00DF4A4E">
        <w:rPr>
          <w:rFonts w:ascii="Times New Roman" w:hAnsi="Times New Roman"/>
          <w:sz w:val="24"/>
          <w:szCs w:val="24"/>
        </w:rPr>
        <w:t> </w:t>
      </w:r>
      <w:r w:rsidRPr="00DF4A4E">
        <w:rPr>
          <w:rFonts w:ascii="Times New Roman" w:hAnsi="Times New Roman"/>
          <w:sz w:val="24"/>
          <w:szCs w:val="24"/>
        </w:rPr>
        <w:t>ustanoveními zákona č. 219/2000 Sb., o majetku České republiky a</w:t>
      </w:r>
      <w:r w:rsidR="007B5B27" w:rsidRPr="00DF4A4E">
        <w:rPr>
          <w:rFonts w:ascii="Times New Roman" w:hAnsi="Times New Roman"/>
          <w:sz w:val="24"/>
          <w:szCs w:val="24"/>
        </w:rPr>
        <w:t> </w:t>
      </w:r>
      <w:r w:rsidRPr="00DF4A4E">
        <w:rPr>
          <w:rFonts w:ascii="Times New Roman" w:hAnsi="Times New Roman"/>
          <w:sz w:val="24"/>
          <w:szCs w:val="24"/>
        </w:rPr>
        <w:t>jejím vystupování v právních vztazích</w:t>
      </w:r>
      <w:r w:rsidR="00BB7FB0" w:rsidRPr="00DF4A4E">
        <w:rPr>
          <w:rFonts w:ascii="Times New Roman" w:hAnsi="Times New Roman"/>
          <w:sz w:val="24"/>
          <w:szCs w:val="24"/>
        </w:rPr>
        <w:t>, ve znění pozdějších předpisů (dál jen zákon č.</w:t>
      </w:r>
      <w:r w:rsidR="0025588C" w:rsidRPr="00DF4A4E">
        <w:rPr>
          <w:rFonts w:ascii="Times New Roman" w:hAnsi="Times New Roman"/>
          <w:sz w:val="24"/>
          <w:szCs w:val="24"/>
        </w:rPr>
        <w:t> </w:t>
      </w:r>
      <w:r w:rsidR="00BB7FB0" w:rsidRPr="00DF4A4E">
        <w:rPr>
          <w:rFonts w:ascii="Times New Roman" w:hAnsi="Times New Roman"/>
          <w:sz w:val="24"/>
          <w:szCs w:val="24"/>
        </w:rPr>
        <w:t>219/2000 Sb.)</w:t>
      </w:r>
      <w:r w:rsidRPr="00DF4A4E">
        <w:rPr>
          <w:rFonts w:ascii="Times New Roman" w:hAnsi="Times New Roman"/>
          <w:sz w:val="24"/>
          <w:szCs w:val="24"/>
        </w:rPr>
        <w:t>, případně zákona č. 77/1997 Sb., o</w:t>
      </w:r>
      <w:r w:rsidR="007B5B27" w:rsidRPr="00DF4A4E">
        <w:rPr>
          <w:rFonts w:ascii="Times New Roman" w:hAnsi="Times New Roman"/>
          <w:sz w:val="24"/>
          <w:szCs w:val="24"/>
        </w:rPr>
        <w:t> </w:t>
      </w:r>
      <w:r w:rsidRPr="00DF4A4E">
        <w:rPr>
          <w:rFonts w:ascii="Times New Roman" w:hAnsi="Times New Roman"/>
          <w:sz w:val="24"/>
          <w:szCs w:val="24"/>
        </w:rPr>
        <w:t>státním podniku.</w:t>
      </w:r>
    </w:p>
    <w:p w14:paraId="72CECCFA" w14:textId="0AC61B99" w:rsidR="00DE7EDF" w:rsidRPr="00DF4A4E" w:rsidRDefault="00B05CA8" w:rsidP="00DF4A4E">
      <w:pPr>
        <w:pStyle w:val="Odstavecseseznamem"/>
        <w:numPr>
          <w:ilvl w:val="0"/>
          <w:numId w:val="11"/>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V rozsahu stanoveném </w:t>
      </w:r>
      <w:r w:rsidR="001E48C9" w:rsidRPr="00DF4A4E">
        <w:rPr>
          <w:rFonts w:ascii="Times New Roman" w:hAnsi="Times New Roman"/>
          <w:sz w:val="24"/>
          <w:szCs w:val="24"/>
        </w:rPr>
        <w:t xml:space="preserve">v článku IV. </w:t>
      </w:r>
      <w:r w:rsidRPr="00DF4A4E">
        <w:rPr>
          <w:rFonts w:ascii="Times New Roman" w:hAnsi="Times New Roman"/>
          <w:sz w:val="24"/>
          <w:szCs w:val="24"/>
        </w:rPr>
        <w:t>t</w:t>
      </w:r>
      <w:r w:rsidR="001E48C9" w:rsidRPr="00DF4A4E">
        <w:rPr>
          <w:rFonts w:ascii="Times New Roman" w:hAnsi="Times New Roman"/>
          <w:sz w:val="24"/>
          <w:szCs w:val="24"/>
        </w:rPr>
        <w:t>é</w:t>
      </w:r>
      <w:r w:rsidRPr="00DF4A4E">
        <w:rPr>
          <w:rFonts w:ascii="Times New Roman" w:hAnsi="Times New Roman"/>
          <w:sz w:val="24"/>
          <w:szCs w:val="24"/>
        </w:rPr>
        <w:t xml:space="preserve">to smlouvou dochází k omezení práva hospodaření </w:t>
      </w:r>
      <w:r w:rsidR="0057582C" w:rsidRPr="00DF4A4E">
        <w:rPr>
          <w:rFonts w:ascii="Times New Roman" w:hAnsi="Times New Roman"/>
          <w:sz w:val="24"/>
          <w:szCs w:val="24"/>
        </w:rPr>
        <w:t xml:space="preserve">společnosti Lesy ČR, s. p. k pozemkům p. č. 52/1 v k. </w:t>
      </w:r>
      <w:proofErr w:type="spellStart"/>
      <w:r w:rsidR="0057582C" w:rsidRPr="00DF4A4E">
        <w:rPr>
          <w:rFonts w:ascii="Times New Roman" w:hAnsi="Times New Roman"/>
          <w:sz w:val="24"/>
          <w:szCs w:val="24"/>
        </w:rPr>
        <w:t>ú.</w:t>
      </w:r>
      <w:proofErr w:type="spellEnd"/>
      <w:r w:rsidR="0057582C" w:rsidRPr="00DF4A4E">
        <w:rPr>
          <w:rFonts w:ascii="Times New Roman" w:hAnsi="Times New Roman"/>
          <w:sz w:val="24"/>
          <w:szCs w:val="24"/>
        </w:rPr>
        <w:t xml:space="preserve"> Měšice u Prahy, a dále p. č. 105/2, 106/1, 106/2, 107 a 395 v k. </w:t>
      </w:r>
      <w:proofErr w:type="spellStart"/>
      <w:r w:rsidR="0057582C" w:rsidRPr="00DF4A4E">
        <w:rPr>
          <w:rFonts w:ascii="Times New Roman" w:hAnsi="Times New Roman"/>
          <w:sz w:val="24"/>
          <w:szCs w:val="24"/>
        </w:rPr>
        <w:t>ú.</w:t>
      </w:r>
      <w:proofErr w:type="spellEnd"/>
      <w:r w:rsidR="0057582C" w:rsidRPr="00DF4A4E">
        <w:rPr>
          <w:rFonts w:ascii="Times New Roman" w:hAnsi="Times New Roman"/>
          <w:sz w:val="24"/>
          <w:szCs w:val="24"/>
        </w:rPr>
        <w:t xml:space="preserve"> Mratín</w:t>
      </w:r>
      <w:r w:rsidR="00DE7EDF" w:rsidRPr="00DF4A4E">
        <w:rPr>
          <w:rFonts w:ascii="Times New Roman" w:hAnsi="Times New Roman"/>
          <w:sz w:val="24"/>
          <w:szCs w:val="24"/>
        </w:rPr>
        <w:t>.</w:t>
      </w:r>
    </w:p>
    <w:p w14:paraId="2C626E00" w14:textId="5F553C71" w:rsidR="0077142E" w:rsidRPr="00DF4A4E" w:rsidRDefault="004D7A6D" w:rsidP="00DF4A4E">
      <w:pPr>
        <w:pStyle w:val="Odstavecseseznamem"/>
        <w:numPr>
          <w:ilvl w:val="0"/>
          <w:numId w:val="11"/>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Smluvní strany sjednávají, že toto omezení práva hospodaření bude zapsáno do katastru nemovitostí podle režimu stanoveného výše uvedenými předpisy.</w:t>
      </w:r>
    </w:p>
    <w:p w14:paraId="7B020D39" w14:textId="234982EB" w:rsidR="00DE7EDF" w:rsidRPr="00DF4A4E" w:rsidRDefault="00DE7EDF" w:rsidP="00DF4A4E">
      <w:pPr>
        <w:pStyle w:val="Odstavecseseznamem"/>
        <w:numPr>
          <w:ilvl w:val="0"/>
          <w:numId w:val="11"/>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Části Dotčených pozemků (viz článek II. této smlouvy a příloha č. 1 a 2 této smlouvy), ke kterým je vázána ochrana zřízená touto smlouvou, budou vyznačeny v geometrických plánech nebo v záznamech podrobného měření změn (dle požadavku katastrálního úřadu) pro vymezení rozsahu </w:t>
      </w:r>
      <w:r w:rsidR="009243B3" w:rsidRPr="00DF4A4E">
        <w:rPr>
          <w:rFonts w:ascii="Times New Roman" w:hAnsi="Times New Roman"/>
          <w:sz w:val="24"/>
          <w:szCs w:val="24"/>
        </w:rPr>
        <w:t xml:space="preserve">omezení práva hospodaření </w:t>
      </w:r>
      <w:r w:rsidRPr="00DF4A4E">
        <w:rPr>
          <w:rFonts w:ascii="Times New Roman" w:hAnsi="Times New Roman"/>
          <w:sz w:val="24"/>
          <w:szCs w:val="24"/>
        </w:rPr>
        <w:t>k částem pozemků.</w:t>
      </w:r>
    </w:p>
    <w:p w14:paraId="6D8F2318" w14:textId="577E9594" w:rsidR="00DE7EDF" w:rsidRPr="00DF4A4E" w:rsidRDefault="00DE7EDF" w:rsidP="00DF4A4E">
      <w:pPr>
        <w:pStyle w:val="Odstavecseseznamem"/>
        <w:numPr>
          <w:ilvl w:val="0"/>
          <w:numId w:val="11"/>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Dojde-li ke změně této smlouvy ve smyslu změny prostorového rozsahu Smluvně chráněného území, ohlásí Orgán ochrany přírody zánik dosavadního </w:t>
      </w:r>
      <w:r w:rsidR="009243B3" w:rsidRPr="00DF4A4E">
        <w:rPr>
          <w:rFonts w:ascii="Times New Roman" w:hAnsi="Times New Roman"/>
          <w:sz w:val="24"/>
          <w:szCs w:val="24"/>
        </w:rPr>
        <w:t>omezení práva hospodaření</w:t>
      </w:r>
      <w:r w:rsidRPr="00DF4A4E">
        <w:rPr>
          <w:rFonts w:ascii="Times New Roman" w:hAnsi="Times New Roman"/>
          <w:sz w:val="24"/>
          <w:szCs w:val="24"/>
        </w:rPr>
        <w:t xml:space="preserve"> a vznik nového </w:t>
      </w:r>
      <w:r w:rsidR="009243B3" w:rsidRPr="00DF4A4E">
        <w:rPr>
          <w:rFonts w:ascii="Times New Roman" w:hAnsi="Times New Roman"/>
          <w:sz w:val="24"/>
          <w:szCs w:val="24"/>
        </w:rPr>
        <w:t xml:space="preserve">omezení práva hospodaření </w:t>
      </w:r>
      <w:r w:rsidRPr="00DF4A4E">
        <w:rPr>
          <w:rFonts w:ascii="Times New Roman" w:hAnsi="Times New Roman"/>
          <w:sz w:val="24"/>
          <w:szCs w:val="24"/>
        </w:rPr>
        <w:t xml:space="preserve">příslušnému pracovišti Katastrálního úřadu pro Středočeský kraj k provedení zápisu do katastru nemovitostí. Přílohou ohlášení bude smlouva o zřízení ochrany, jejíž součástí bude souhlasné prohlášení o vzniku </w:t>
      </w:r>
      <w:r w:rsidR="005E6D9F" w:rsidRPr="00DF4A4E">
        <w:rPr>
          <w:rFonts w:ascii="Times New Roman" w:hAnsi="Times New Roman"/>
          <w:sz w:val="24"/>
          <w:szCs w:val="24"/>
        </w:rPr>
        <w:t>omezení práva hospodaření</w:t>
      </w:r>
      <w:r w:rsidRPr="00DF4A4E">
        <w:rPr>
          <w:rFonts w:ascii="Times New Roman" w:hAnsi="Times New Roman"/>
          <w:sz w:val="24"/>
          <w:szCs w:val="24"/>
        </w:rPr>
        <w:t>, uvedené v odstavci 1 tohoto článku smlouvy.</w:t>
      </w:r>
    </w:p>
    <w:p w14:paraId="32D926E6" w14:textId="23139173" w:rsidR="00DE7EDF" w:rsidRPr="00DF4A4E" w:rsidRDefault="00DE7EDF" w:rsidP="00DF4A4E">
      <w:pPr>
        <w:pStyle w:val="Odstavecseseznamem"/>
        <w:numPr>
          <w:ilvl w:val="0"/>
          <w:numId w:val="11"/>
        </w:numPr>
        <w:autoSpaceDE w:val="0"/>
        <w:autoSpaceDN w:val="0"/>
        <w:adjustRightInd w:val="0"/>
        <w:spacing w:after="120"/>
        <w:ind w:left="425" w:hanging="425"/>
        <w:jc w:val="both"/>
        <w:rPr>
          <w:rFonts w:ascii="Times New Roman" w:hAnsi="Times New Roman"/>
          <w:sz w:val="24"/>
          <w:szCs w:val="24"/>
        </w:rPr>
      </w:pPr>
      <w:r w:rsidRPr="00DF4A4E">
        <w:rPr>
          <w:rFonts w:ascii="Times New Roman" w:hAnsi="Times New Roman"/>
          <w:sz w:val="24"/>
          <w:szCs w:val="24"/>
        </w:rPr>
        <w:t>Dojde-li k zániku platnosti této smlouvy, v jehož důsledku zaniká ze zákona i</w:t>
      </w:r>
      <w:r w:rsidR="002427C0" w:rsidRPr="00DF4A4E">
        <w:rPr>
          <w:rFonts w:ascii="Times New Roman" w:hAnsi="Times New Roman"/>
          <w:sz w:val="24"/>
          <w:szCs w:val="24"/>
        </w:rPr>
        <w:t> </w:t>
      </w:r>
      <w:r w:rsidR="00011124" w:rsidRPr="00DF4A4E">
        <w:rPr>
          <w:rFonts w:ascii="Times New Roman" w:hAnsi="Times New Roman"/>
          <w:sz w:val="24"/>
          <w:szCs w:val="24"/>
        </w:rPr>
        <w:t>omezení práva hospodaření</w:t>
      </w:r>
      <w:r w:rsidRPr="00DF4A4E">
        <w:rPr>
          <w:rFonts w:ascii="Times New Roman" w:hAnsi="Times New Roman"/>
          <w:sz w:val="24"/>
          <w:szCs w:val="24"/>
        </w:rPr>
        <w:t xml:space="preserve">, případně dojde-li k zániku </w:t>
      </w:r>
      <w:r w:rsidR="00011124" w:rsidRPr="00DF4A4E">
        <w:rPr>
          <w:rFonts w:ascii="Times New Roman" w:hAnsi="Times New Roman"/>
          <w:sz w:val="24"/>
          <w:szCs w:val="24"/>
        </w:rPr>
        <w:t xml:space="preserve">omezení práva hospodaření </w:t>
      </w:r>
      <w:r w:rsidRPr="00DF4A4E">
        <w:rPr>
          <w:rFonts w:ascii="Times New Roman" w:hAnsi="Times New Roman"/>
          <w:sz w:val="24"/>
          <w:szCs w:val="24"/>
        </w:rPr>
        <w:t xml:space="preserve">podle jiného právního předpisu, ohlásí Orgán ochrany přírody zánik </w:t>
      </w:r>
      <w:r w:rsidR="002B63B2" w:rsidRPr="00DF4A4E">
        <w:rPr>
          <w:rFonts w:ascii="Times New Roman" w:hAnsi="Times New Roman"/>
          <w:sz w:val="24"/>
          <w:szCs w:val="24"/>
        </w:rPr>
        <w:t xml:space="preserve">omezení práva hospodaření </w:t>
      </w:r>
      <w:r w:rsidRPr="00DF4A4E">
        <w:rPr>
          <w:rFonts w:ascii="Times New Roman" w:hAnsi="Times New Roman"/>
          <w:sz w:val="24"/>
          <w:szCs w:val="24"/>
        </w:rPr>
        <w:t xml:space="preserve">příslušnému pracovišti Katastrálního úřadu pro Středočeský kraj za účelem zajištění výmazu </w:t>
      </w:r>
      <w:r w:rsidR="002B63B2" w:rsidRPr="00DF4A4E">
        <w:rPr>
          <w:rFonts w:ascii="Times New Roman" w:hAnsi="Times New Roman"/>
          <w:sz w:val="24"/>
          <w:szCs w:val="24"/>
        </w:rPr>
        <w:t xml:space="preserve">omezení práva hospodaření </w:t>
      </w:r>
      <w:r w:rsidRPr="00DF4A4E">
        <w:rPr>
          <w:rFonts w:ascii="Times New Roman" w:hAnsi="Times New Roman"/>
          <w:sz w:val="24"/>
          <w:szCs w:val="24"/>
        </w:rPr>
        <w:t xml:space="preserve">z katastru nemovitostí. Přílohou ohlášení bude potvrzení Orgánu ochrany přírody o zániku </w:t>
      </w:r>
      <w:r w:rsidR="002B63B2" w:rsidRPr="00DF4A4E">
        <w:rPr>
          <w:rFonts w:ascii="Times New Roman" w:hAnsi="Times New Roman"/>
          <w:sz w:val="24"/>
          <w:szCs w:val="24"/>
        </w:rPr>
        <w:t xml:space="preserve">omezení práva hospodaření </w:t>
      </w:r>
      <w:r w:rsidRPr="00DF4A4E">
        <w:rPr>
          <w:rFonts w:ascii="Times New Roman" w:hAnsi="Times New Roman"/>
          <w:sz w:val="24"/>
          <w:szCs w:val="24"/>
        </w:rPr>
        <w:t>s</w:t>
      </w:r>
      <w:r w:rsidR="00BE6586" w:rsidRPr="00DF4A4E">
        <w:rPr>
          <w:rFonts w:ascii="Times New Roman" w:hAnsi="Times New Roman"/>
          <w:sz w:val="24"/>
          <w:szCs w:val="24"/>
        </w:rPr>
        <w:t> </w:t>
      </w:r>
      <w:r w:rsidRPr="00DF4A4E">
        <w:rPr>
          <w:rFonts w:ascii="Times New Roman" w:hAnsi="Times New Roman"/>
          <w:sz w:val="24"/>
          <w:szCs w:val="24"/>
        </w:rPr>
        <w:t>náležitostmi podle katastrální vyhlášky.</w:t>
      </w:r>
    </w:p>
    <w:p w14:paraId="1635F604" w14:textId="77777777"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X.</w:t>
      </w:r>
    </w:p>
    <w:p w14:paraId="2F2BBC17" w14:textId="77777777" w:rsidR="00DE7EDF" w:rsidRPr="00DF4A4E" w:rsidRDefault="00DE7EDF" w:rsidP="00DF4A4E">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Platnost, změna, výpověď nebo zrušení smlouvy</w:t>
      </w:r>
    </w:p>
    <w:p w14:paraId="6EDE30B3" w14:textId="2A717312" w:rsidR="00DE7EDF" w:rsidRPr="00DF4A4E" w:rsidRDefault="00DE7EDF" w:rsidP="00DF4A4E">
      <w:pPr>
        <w:pStyle w:val="Odstavecseseznamem"/>
        <w:numPr>
          <w:ilvl w:val="0"/>
          <w:numId w:val="12"/>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Tato smlouva se uzavírá na dobu neurčitou.</w:t>
      </w:r>
    </w:p>
    <w:p w14:paraId="47614494" w14:textId="5D585360" w:rsidR="00DE7EDF" w:rsidRPr="00DF4A4E" w:rsidRDefault="00DE7EDF" w:rsidP="00DF4A4E">
      <w:pPr>
        <w:pStyle w:val="Odstavecseseznamem"/>
        <w:numPr>
          <w:ilvl w:val="0"/>
          <w:numId w:val="12"/>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Tuto smlouvu lze měnit či doplňovat pouze formou písemných dodatků podepsaných oběma smluvními stranami. </w:t>
      </w:r>
    </w:p>
    <w:p w14:paraId="6F96A498" w14:textId="208381EA" w:rsidR="00DE7EDF" w:rsidRPr="00DF4A4E" w:rsidRDefault="00DE7EDF" w:rsidP="00DF4A4E">
      <w:pPr>
        <w:pStyle w:val="Odstavecseseznamem"/>
        <w:numPr>
          <w:ilvl w:val="0"/>
          <w:numId w:val="12"/>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Platnost této smlouvy je možné ukončit písemnou výpovědí kterékoliv ze smluvních stran bez udání důvodu; výpovědní doba v takovém případě činí 12 měsíců a počíná běžet prvního dne kalendářního měsíce následujícího po měsíci, v němž byla písemná výpověď doručena druhé smluvní straně.</w:t>
      </w:r>
    </w:p>
    <w:p w14:paraId="76F2B0B3" w14:textId="701BA108" w:rsidR="00DE7EDF" w:rsidRPr="00DF4A4E" w:rsidRDefault="00DE7EDF" w:rsidP="00DF4A4E">
      <w:pPr>
        <w:pStyle w:val="Odstavecseseznamem"/>
        <w:numPr>
          <w:ilvl w:val="0"/>
          <w:numId w:val="12"/>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V souladu s § 45 </w:t>
      </w:r>
      <w:r w:rsidR="006A2B56" w:rsidRPr="00DF4A4E">
        <w:rPr>
          <w:rFonts w:ascii="Times New Roman" w:hAnsi="Times New Roman"/>
          <w:sz w:val="24"/>
          <w:szCs w:val="24"/>
        </w:rPr>
        <w:t>z</w:t>
      </w:r>
      <w:r w:rsidR="00D60045" w:rsidRPr="00DF4A4E">
        <w:rPr>
          <w:rFonts w:ascii="Times New Roman" w:hAnsi="Times New Roman"/>
          <w:sz w:val="24"/>
          <w:szCs w:val="24"/>
        </w:rPr>
        <w:t>ákona č. 114/1992 Sb.</w:t>
      </w:r>
      <w:r w:rsidRPr="00DF4A4E">
        <w:rPr>
          <w:rFonts w:ascii="Times New Roman" w:hAnsi="Times New Roman"/>
          <w:sz w:val="24"/>
          <w:szCs w:val="24"/>
        </w:rPr>
        <w:t xml:space="preserve"> lze smluvní ochranu území zrušit též na základě písemné dohody uzavřené mezi Vlastníkem a Orgánem ochrany přírody. V případě nesouhlasu Vlastníka rozhodne o zrušení smluvní ochrany Orgán ochrany přírody, který je dohodu oprávněn uzavřít.</w:t>
      </w:r>
    </w:p>
    <w:p w14:paraId="5771BEF5" w14:textId="0555F0A6" w:rsidR="00D2232D" w:rsidRDefault="00D2232D">
      <w:pPr>
        <w:spacing w:after="120"/>
        <w:jc w:val="both"/>
        <w:rPr>
          <w:rFonts w:ascii="Times New Roman" w:hAnsi="Times New Roman"/>
          <w:sz w:val="24"/>
          <w:szCs w:val="24"/>
        </w:rPr>
      </w:pPr>
      <w:r>
        <w:rPr>
          <w:rFonts w:ascii="Times New Roman" w:hAnsi="Times New Roman"/>
          <w:sz w:val="24"/>
          <w:szCs w:val="24"/>
        </w:rPr>
        <w:br w:type="page"/>
      </w:r>
    </w:p>
    <w:p w14:paraId="41B7B304" w14:textId="66F07EF5" w:rsidR="00DE7EDF" w:rsidRPr="00DF4A4E" w:rsidRDefault="00DE7EDF" w:rsidP="00DE7EDF">
      <w:pPr>
        <w:autoSpaceDE w:val="0"/>
        <w:autoSpaceDN w:val="0"/>
        <w:adjustRightInd w:val="0"/>
        <w:jc w:val="center"/>
        <w:rPr>
          <w:rFonts w:ascii="Times New Roman" w:hAnsi="Times New Roman"/>
          <w:b/>
          <w:bCs/>
          <w:sz w:val="24"/>
          <w:szCs w:val="24"/>
        </w:rPr>
      </w:pPr>
      <w:r w:rsidRPr="00DF4A4E">
        <w:rPr>
          <w:rFonts w:ascii="Times New Roman" w:hAnsi="Times New Roman"/>
          <w:b/>
          <w:bCs/>
          <w:sz w:val="24"/>
          <w:szCs w:val="24"/>
        </w:rPr>
        <w:lastRenderedPageBreak/>
        <w:t>XII.</w:t>
      </w:r>
    </w:p>
    <w:p w14:paraId="3F5B7D84" w14:textId="77777777" w:rsidR="00DE7EDF" w:rsidRPr="00DF4A4E" w:rsidRDefault="00DE7EDF" w:rsidP="00DF4A4E">
      <w:pPr>
        <w:autoSpaceDE w:val="0"/>
        <w:autoSpaceDN w:val="0"/>
        <w:adjustRightInd w:val="0"/>
        <w:spacing w:after="120"/>
        <w:jc w:val="center"/>
        <w:rPr>
          <w:rFonts w:ascii="Times New Roman" w:hAnsi="Times New Roman"/>
          <w:b/>
          <w:bCs/>
          <w:sz w:val="24"/>
          <w:szCs w:val="24"/>
        </w:rPr>
      </w:pPr>
      <w:proofErr w:type="spellStart"/>
      <w:r w:rsidRPr="00DF4A4E">
        <w:rPr>
          <w:rFonts w:ascii="Times New Roman" w:hAnsi="Times New Roman"/>
          <w:b/>
          <w:bCs/>
          <w:sz w:val="24"/>
          <w:szCs w:val="24"/>
        </w:rPr>
        <w:t>Criminal</w:t>
      </w:r>
      <w:proofErr w:type="spellEnd"/>
      <w:r w:rsidRPr="00DF4A4E">
        <w:rPr>
          <w:rFonts w:ascii="Times New Roman" w:hAnsi="Times New Roman"/>
          <w:b/>
          <w:bCs/>
          <w:sz w:val="24"/>
          <w:szCs w:val="24"/>
        </w:rPr>
        <w:t xml:space="preserve"> </w:t>
      </w:r>
      <w:proofErr w:type="spellStart"/>
      <w:r w:rsidRPr="00DF4A4E">
        <w:rPr>
          <w:rFonts w:ascii="Times New Roman" w:hAnsi="Times New Roman"/>
          <w:b/>
          <w:bCs/>
          <w:sz w:val="24"/>
          <w:szCs w:val="24"/>
        </w:rPr>
        <w:t>Compliance</w:t>
      </w:r>
      <w:proofErr w:type="spellEnd"/>
      <w:r w:rsidRPr="00DF4A4E">
        <w:rPr>
          <w:rFonts w:ascii="Times New Roman" w:hAnsi="Times New Roman"/>
          <w:b/>
          <w:bCs/>
          <w:sz w:val="24"/>
          <w:szCs w:val="24"/>
        </w:rPr>
        <w:t xml:space="preserve"> doložka</w:t>
      </w:r>
    </w:p>
    <w:p w14:paraId="58B9BA0F" w14:textId="33B4999E" w:rsidR="00DE7EDF" w:rsidRPr="00DF4A4E" w:rsidRDefault="00DE7EDF" w:rsidP="00DF4A4E">
      <w:pPr>
        <w:pStyle w:val="Odstavecseseznamem"/>
        <w:numPr>
          <w:ilvl w:val="0"/>
          <w:numId w:val="13"/>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Smluvní strany níže svým podpisem stvrzují, že v průběhu vyjednávání o této smlouvě vždy jednaly a postupovaly čestně, transparentně a v souladu s</w:t>
      </w:r>
      <w:r w:rsidR="00294F8D" w:rsidRPr="00DF4A4E">
        <w:rPr>
          <w:rFonts w:ascii="Times New Roman" w:hAnsi="Times New Roman"/>
          <w:sz w:val="24"/>
          <w:szCs w:val="24"/>
        </w:rPr>
        <w:t> </w:t>
      </w:r>
      <w:r w:rsidRPr="00DF4A4E">
        <w:rPr>
          <w:rFonts w:ascii="Times New Roman" w:hAnsi="Times New Roman"/>
          <w:sz w:val="24"/>
          <w:szCs w:val="24"/>
        </w:rPr>
        <w:t>veškerými právními předpisy, a že takto budou jednat i při jejím plnění.</w:t>
      </w:r>
    </w:p>
    <w:p w14:paraId="3C1B7FCC" w14:textId="77777777" w:rsidR="00DE7EDF" w:rsidRPr="00DF4A4E" w:rsidRDefault="00DE7EDF" w:rsidP="00DF4A4E">
      <w:pPr>
        <w:pStyle w:val="Odstavecseseznamem"/>
        <w:numPr>
          <w:ilvl w:val="0"/>
          <w:numId w:val="13"/>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Smluvní strany prohlašují, že v souvislosti s touto smlouvou vyvinou maximální úsilí, aby žádné ze smluvních stran nemohla být přičtena trestní odpovědnost podle příslušných právních předpisů.</w:t>
      </w:r>
    </w:p>
    <w:p w14:paraId="06027D6B" w14:textId="6EFDA47E" w:rsidR="00DE7EDF" w:rsidRPr="00DF4A4E" w:rsidRDefault="00DE7EDF" w:rsidP="00DF4A4E">
      <w:pPr>
        <w:pStyle w:val="Odstavecseseznamem"/>
        <w:numPr>
          <w:ilvl w:val="0"/>
          <w:numId w:val="13"/>
        </w:numPr>
        <w:autoSpaceDE w:val="0"/>
        <w:autoSpaceDN w:val="0"/>
        <w:adjustRightInd w:val="0"/>
        <w:spacing w:after="120"/>
        <w:ind w:left="425" w:hanging="425"/>
        <w:jc w:val="both"/>
        <w:rPr>
          <w:rFonts w:ascii="Times New Roman" w:hAnsi="Times New Roman"/>
          <w:sz w:val="24"/>
          <w:szCs w:val="24"/>
        </w:rPr>
      </w:pPr>
      <w:r w:rsidRPr="00DF4A4E">
        <w:rPr>
          <w:rFonts w:ascii="Times New Roman" w:hAnsi="Times New Roman"/>
          <w:sz w:val="24"/>
          <w:szCs w:val="24"/>
        </w:rPr>
        <w:t>Orgán ochrany přírody prohlašuje, že se seznámil se zásadami, hodnotami a</w:t>
      </w:r>
      <w:r w:rsidR="009F224E" w:rsidRPr="00DF4A4E">
        <w:rPr>
          <w:rFonts w:ascii="Times New Roman" w:hAnsi="Times New Roman"/>
          <w:sz w:val="24"/>
          <w:szCs w:val="24"/>
        </w:rPr>
        <w:t> </w:t>
      </w:r>
      <w:r w:rsidRPr="00DF4A4E">
        <w:rPr>
          <w:rFonts w:ascii="Times New Roman" w:hAnsi="Times New Roman"/>
          <w:sz w:val="24"/>
          <w:szCs w:val="24"/>
        </w:rPr>
        <w:t xml:space="preserve">cíli definovanými </w:t>
      </w:r>
      <w:proofErr w:type="spellStart"/>
      <w:r w:rsidRPr="00DF4A4E">
        <w:rPr>
          <w:rFonts w:ascii="Times New Roman" w:hAnsi="Times New Roman"/>
          <w:sz w:val="24"/>
          <w:szCs w:val="24"/>
        </w:rPr>
        <w:t>Criminal</w:t>
      </w:r>
      <w:proofErr w:type="spellEnd"/>
      <w:r w:rsidRPr="00DF4A4E">
        <w:rPr>
          <w:rFonts w:ascii="Times New Roman" w:hAnsi="Times New Roman"/>
          <w:sz w:val="24"/>
          <w:szCs w:val="24"/>
        </w:rPr>
        <w:t xml:space="preserve"> </w:t>
      </w:r>
      <w:proofErr w:type="spellStart"/>
      <w:r w:rsidRPr="00DF4A4E">
        <w:rPr>
          <w:rFonts w:ascii="Times New Roman" w:hAnsi="Times New Roman"/>
          <w:sz w:val="24"/>
          <w:szCs w:val="24"/>
        </w:rPr>
        <w:t>Compliance</w:t>
      </w:r>
      <w:proofErr w:type="spellEnd"/>
      <w:r w:rsidRPr="00DF4A4E">
        <w:rPr>
          <w:rFonts w:ascii="Times New Roman" w:hAnsi="Times New Roman"/>
          <w:sz w:val="24"/>
          <w:szCs w:val="24"/>
        </w:rPr>
        <w:t xml:space="preserve"> Programem Lesů České republiky, s.</w:t>
      </w:r>
      <w:r w:rsidR="00375E04" w:rsidRPr="00DF4A4E">
        <w:rPr>
          <w:rFonts w:ascii="Times New Roman" w:hAnsi="Times New Roman"/>
          <w:sz w:val="24"/>
          <w:szCs w:val="24"/>
        </w:rPr>
        <w:t> </w:t>
      </w:r>
      <w:r w:rsidRPr="00DF4A4E">
        <w:rPr>
          <w:rFonts w:ascii="Times New Roman" w:hAnsi="Times New Roman"/>
          <w:sz w:val="24"/>
          <w:szCs w:val="24"/>
        </w:rPr>
        <w:t>p. (viz www.lesycr.cz/</w:t>
      </w:r>
      <w:proofErr w:type="spellStart"/>
      <w:r w:rsidRPr="00DF4A4E">
        <w:rPr>
          <w:rFonts w:ascii="Times New Roman" w:hAnsi="Times New Roman"/>
          <w:sz w:val="24"/>
          <w:szCs w:val="24"/>
        </w:rPr>
        <w:t>ccp</w:t>
      </w:r>
      <w:proofErr w:type="spellEnd"/>
      <w:r w:rsidRPr="00DF4A4E">
        <w:rPr>
          <w:rFonts w:ascii="Times New Roman" w:hAnsi="Times New Roman"/>
          <w:sz w:val="24"/>
          <w:szCs w:val="24"/>
        </w:rPr>
        <w:t>), a že tyto bude v co nejširším možném rozsahu respektovat.</w:t>
      </w:r>
    </w:p>
    <w:p w14:paraId="0B506641" w14:textId="792646FB" w:rsidR="00DE7EDF" w:rsidRPr="00DF4A4E" w:rsidRDefault="00DE7EDF" w:rsidP="00DE7EDF">
      <w:pPr>
        <w:autoSpaceDE w:val="0"/>
        <w:autoSpaceDN w:val="0"/>
        <w:adjustRightInd w:val="0"/>
        <w:jc w:val="center"/>
        <w:rPr>
          <w:rFonts w:ascii="Times New Roman" w:hAnsi="Times New Roman"/>
          <w:b/>
          <w:sz w:val="24"/>
          <w:szCs w:val="24"/>
        </w:rPr>
      </w:pPr>
      <w:r w:rsidRPr="00DF4A4E">
        <w:rPr>
          <w:rFonts w:ascii="Times New Roman" w:hAnsi="Times New Roman"/>
          <w:b/>
          <w:sz w:val="24"/>
          <w:szCs w:val="24"/>
        </w:rPr>
        <w:t>XII.</w:t>
      </w:r>
    </w:p>
    <w:p w14:paraId="266F8EE7" w14:textId="77777777" w:rsidR="00DE7EDF" w:rsidRPr="00DF4A4E" w:rsidRDefault="00DE7EDF" w:rsidP="0091080C">
      <w:pPr>
        <w:autoSpaceDE w:val="0"/>
        <w:autoSpaceDN w:val="0"/>
        <w:adjustRightInd w:val="0"/>
        <w:spacing w:after="120"/>
        <w:jc w:val="center"/>
        <w:rPr>
          <w:rFonts w:ascii="Times New Roman" w:hAnsi="Times New Roman"/>
          <w:b/>
          <w:sz w:val="24"/>
          <w:szCs w:val="24"/>
        </w:rPr>
      </w:pPr>
      <w:r w:rsidRPr="00DF4A4E">
        <w:rPr>
          <w:rFonts w:ascii="Times New Roman" w:hAnsi="Times New Roman"/>
          <w:b/>
          <w:sz w:val="24"/>
          <w:szCs w:val="24"/>
        </w:rPr>
        <w:t>Závěrečná ustanovení</w:t>
      </w:r>
    </w:p>
    <w:p w14:paraId="7D6597DC" w14:textId="652A9B39" w:rsidR="00DE7EDF" w:rsidRPr="00DF4A4E" w:rsidRDefault="00DE7EDF" w:rsidP="00DF4A4E">
      <w:pPr>
        <w:pStyle w:val="Odstavecseseznamem"/>
        <w:numPr>
          <w:ilvl w:val="0"/>
          <w:numId w:val="14"/>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 xml:space="preserve">Pokud není v této smlouvě ujednáno jinak, řídí se vztahy mezi smluvními stranami právním řádem České republiky, zejména </w:t>
      </w:r>
      <w:r w:rsidR="006A2B56" w:rsidRPr="00DF4A4E">
        <w:rPr>
          <w:rFonts w:ascii="Times New Roman" w:hAnsi="Times New Roman"/>
          <w:sz w:val="24"/>
          <w:szCs w:val="24"/>
        </w:rPr>
        <w:t>z</w:t>
      </w:r>
      <w:r w:rsidR="00D60045" w:rsidRPr="00DF4A4E">
        <w:rPr>
          <w:rFonts w:ascii="Times New Roman" w:hAnsi="Times New Roman"/>
          <w:sz w:val="24"/>
          <w:szCs w:val="24"/>
        </w:rPr>
        <w:t>ákon</w:t>
      </w:r>
      <w:r w:rsidR="006A2B56" w:rsidRPr="00DF4A4E">
        <w:rPr>
          <w:rFonts w:ascii="Times New Roman" w:hAnsi="Times New Roman"/>
          <w:sz w:val="24"/>
          <w:szCs w:val="24"/>
        </w:rPr>
        <w:t>em</w:t>
      </w:r>
      <w:r w:rsidR="00D60045" w:rsidRPr="00DF4A4E">
        <w:rPr>
          <w:rFonts w:ascii="Times New Roman" w:hAnsi="Times New Roman"/>
          <w:sz w:val="24"/>
          <w:szCs w:val="24"/>
        </w:rPr>
        <w:t xml:space="preserve"> č.</w:t>
      </w:r>
      <w:r w:rsidR="006A2B56" w:rsidRPr="00DF4A4E">
        <w:rPr>
          <w:rFonts w:ascii="Times New Roman" w:hAnsi="Times New Roman"/>
          <w:sz w:val="24"/>
          <w:szCs w:val="24"/>
        </w:rPr>
        <w:t> </w:t>
      </w:r>
      <w:r w:rsidR="00D60045" w:rsidRPr="00DF4A4E">
        <w:rPr>
          <w:rFonts w:ascii="Times New Roman" w:hAnsi="Times New Roman"/>
          <w:sz w:val="24"/>
          <w:szCs w:val="24"/>
        </w:rPr>
        <w:t>114/1992</w:t>
      </w:r>
      <w:r w:rsidR="006A2B56" w:rsidRPr="00DF4A4E">
        <w:rPr>
          <w:rFonts w:ascii="Times New Roman" w:hAnsi="Times New Roman"/>
          <w:sz w:val="24"/>
          <w:szCs w:val="24"/>
        </w:rPr>
        <w:t> </w:t>
      </w:r>
      <w:r w:rsidR="00D60045" w:rsidRPr="00DF4A4E">
        <w:rPr>
          <w:rFonts w:ascii="Times New Roman" w:hAnsi="Times New Roman"/>
          <w:sz w:val="24"/>
          <w:szCs w:val="24"/>
        </w:rPr>
        <w:t>Sb.</w:t>
      </w:r>
      <w:r w:rsidRPr="00DF4A4E">
        <w:rPr>
          <w:rFonts w:ascii="Times New Roman" w:hAnsi="Times New Roman"/>
          <w:sz w:val="24"/>
          <w:szCs w:val="24"/>
        </w:rPr>
        <w:t xml:space="preserve"> a</w:t>
      </w:r>
      <w:r w:rsidR="005B7CB8" w:rsidRPr="00DF4A4E">
        <w:rPr>
          <w:rFonts w:ascii="Times New Roman" w:hAnsi="Times New Roman"/>
          <w:sz w:val="24"/>
          <w:szCs w:val="24"/>
        </w:rPr>
        <w:t> </w:t>
      </w:r>
      <w:r w:rsidRPr="00DF4A4E">
        <w:rPr>
          <w:rFonts w:ascii="Times New Roman" w:hAnsi="Times New Roman"/>
          <w:sz w:val="24"/>
          <w:szCs w:val="24"/>
        </w:rPr>
        <w:t>právními předpisy souvisejícími.</w:t>
      </w:r>
    </w:p>
    <w:p w14:paraId="6A6ED468" w14:textId="77777777" w:rsidR="00DE7EDF" w:rsidRPr="00DF4A4E" w:rsidRDefault="00DE7EDF" w:rsidP="00DF4A4E">
      <w:pPr>
        <w:pStyle w:val="Odstavecseseznamem"/>
        <w:numPr>
          <w:ilvl w:val="0"/>
          <w:numId w:val="14"/>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Tato smlouva nabývá platnosti dnem jejího podpisu oběma smluvními stranami. Pokud tato smlouva podléhá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zmíněným zákonem; smluvní strany pro tyto případy vyjadřují svůj souhlas s uveřejněním celého znění smlouvy včetně metadat, a to v rozsahu a způsobem stanoveným zákonem. V ostatních případech tato smlouva nabývá účinnosti dnem jejího podpisu oběma smluvními stranami.</w:t>
      </w:r>
    </w:p>
    <w:p w14:paraId="3F4CEBF9" w14:textId="139C67E4" w:rsidR="00DE7EDF" w:rsidRPr="00DF4A4E" w:rsidRDefault="00DE7EDF" w:rsidP="00DF4A4E">
      <w:pPr>
        <w:pStyle w:val="Odstavecseseznamem"/>
        <w:numPr>
          <w:ilvl w:val="0"/>
          <w:numId w:val="14"/>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Zastupuje-li každou ze smluvních stran osoba oprávněná za ni jednat, jež disponuje platným uznávaným elektronickým podpisem ve smyslu zákona č.</w:t>
      </w:r>
      <w:r w:rsidR="00064B14" w:rsidRPr="00DF4A4E">
        <w:rPr>
          <w:rFonts w:ascii="Times New Roman" w:hAnsi="Times New Roman"/>
          <w:sz w:val="24"/>
          <w:szCs w:val="24"/>
        </w:rPr>
        <w:t> </w:t>
      </w:r>
      <w:r w:rsidRPr="00DF4A4E">
        <w:rPr>
          <w:rFonts w:ascii="Times New Roman" w:hAnsi="Times New Roman"/>
          <w:sz w:val="24"/>
          <w:szCs w:val="24"/>
        </w:rPr>
        <w:t>297/2016 Sb., o</w:t>
      </w:r>
      <w:r w:rsidR="00D87DD2">
        <w:rPr>
          <w:rFonts w:ascii="Times New Roman" w:hAnsi="Times New Roman"/>
          <w:sz w:val="24"/>
          <w:szCs w:val="24"/>
        </w:rPr>
        <w:t> </w:t>
      </w:r>
      <w:r w:rsidRPr="00DF4A4E">
        <w:rPr>
          <w:rFonts w:ascii="Times New Roman" w:hAnsi="Times New Roman"/>
          <w:sz w:val="24"/>
          <w:szCs w:val="24"/>
        </w:rPr>
        <w:t xml:space="preserve">službách vytvářejících důvěru pro elektronické transakce, ve znění pozdějších předpisů, je tato smlouva uzavírána elektronicky. V ostatních případech se smlouva uzavírá v listinné podobě a je vyhotovena v počtu 2 stejnopisů, z nichž po 1 vyhotovení obdrží každá ze smluvních stran. </w:t>
      </w:r>
    </w:p>
    <w:p w14:paraId="4096589A" w14:textId="77777777" w:rsidR="00DE7EDF" w:rsidRPr="00DF4A4E" w:rsidRDefault="00DE7EDF" w:rsidP="00DF4A4E">
      <w:pPr>
        <w:pStyle w:val="Odstavecseseznamem"/>
        <w:numPr>
          <w:ilvl w:val="0"/>
          <w:numId w:val="14"/>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Smluvní strany prohlašují, že si tuto smlouvu před jejím podpisem přečetly, jejímu obsahu rozumí a bez výhrad s ním souhlasí. Smlouva je vyjádřením jejich pravé, skutečné, svobodné a vážné vůle, na důkaz čehož níže připojují, prosty omylu, své podpisy.</w:t>
      </w:r>
    </w:p>
    <w:p w14:paraId="39C1E98B" w14:textId="77777777" w:rsidR="00DE7EDF" w:rsidRPr="00DF4A4E" w:rsidRDefault="00DE7EDF" w:rsidP="00DF4A4E">
      <w:pPr>
        <w:pStyle w:val="Odstavecseseznamem"/>
        <w:numPr>
          <w:ilvl w:val="0"/>
          <w:numId w:val="14"/>
        </w:numPr>
        <w:autoSpaceDE w:val="0"/>
        <w:autoSpaceDN w:val="0"/>
        <w:adjustRightInd w:val="0"/>
        <w:ind w:left="426" w:hanging="426"/>
        <w:jc w:val="both"/>
        <w:rPr>
          <w:rFonts w:ascii="Times New Roman" w:hAnsi="Times New Roman"/>
          <w:sz w:val="24"/>
          <w:szCs w:val="24"/>
        </w:rPr>
      </w:pPr>
      <w:r w:rsidRPr="00DF4A4E">
        <w:rPr>
          <w:rFonts w:ascii="Times New Roman" w:hAnsi="Times New Roman"/>
          <w:sz w:val="24"/>
          <w:szCs w:val="24"/>
        </w:rPr>
        <w:t>Nedílnou součástí této smlouvy jsou tyto přílohy:</w:t>
      </w:r>
    </w:p>
    <w:p w14:paraId="5F294625" w14:textId="724A61E1" w:rsidR="00DE7EDF" w:rsidRPr="00DF4A4E" w:rsidRDefault="00DE7EDF" w:rsidP="00DF4A4E">
      <w:pPr>
        <w:pStyle w:val="Odstavecseseznamem"/>
        <w:numPr>
          <w:ilvl w:val="0"/>
          <w:numId w:val="19"/>
        </w:numPr>
        <w:autoSpaceDE w:val="0"/>
        <w:autoSpaceDN w:val="0"/>
        <w:adjustRightInd w:val="0"/>
        <w:ind w:hanging="294"/>
        <w:jc w:val="both"/>
        <w:rPr>
          <w:rFonts w:ascii="Times New Roman" w:hAnsi="Times New Roman"/>
          <w:sz w:val="24"/>
          <w:szCs w:val="24"/>
        </w:rPr>
      </w:pPr>
      <w:r w:rsidRPr="00DF4A4E">
        <w:rPr>
          <w:rFonts w:ascii="Times New Roman" w:hAnsi="Times New Roman"/>
          <w:sz w:val="24"/>
          <w:szCs w:val="24"/>
        </w:rPr>
        <w:t xml:space="preserve">Příloha č. 1 – </w:t>
      </w:r>
      <w:r w:rsidR="0018670A">
        <w:rPr>
          <w:rFonts w:ascii="Times New Roman" w:hAnsi="Times New Roman"/>
          <w:sz w:val="24"/>
          <w:szCs w:val="24"/>
        </w:rPr>
        <w:t>Výřez</w:t>
      </w:r>
      <w:r w:rsidR="0018670A" w:rsidRPr="00DF4A4E">
        <w:rPr>
          <w:rFonts w:ascii="Times New Roman" w:hAnsi="Times New Roman"/>
          <w:sz w:val="24"/>
          <w:szCs w:val="24"/>
        </w:rPr>
        <w:t xml:space="preserve"> </w:t>
      </w:r>
      <w:r w:rsidRPr="00DF4A4E">
        <w:rPr>
          <w:rFonts w:ascii="Times New Roman" w:hAnsi="Times New Roman"/>
          <w:sz w:val="24"/>
          <w:szCs w:val="24"/>
        </w:rPr>
        <w:t>katastrální mapy se zákresem polohy Smluvně chráněného území</w:t>
      </w:r>
    </w:p>
    <w:p w14:paraId="1B2AE382" w14:textId="2A99DC97" w:rsidR="003B620F" w:rsidRPr="00DF4A4E" w:rsidRDefault="00DE7EDF" w:rsidP="00DF4A4E">
      <w:pPr>
        <w:pStyle w:val="Odstavecseseznamem"/>
        <w:numPr>
          <w:ilvl w:val="0"/>
          <w:numId w:val="19"/>
        </w:numPr>
        <w:autoSpaceDE w:val="0"/>
        <w:autoSpaceDN w:val="0"/>
        <w:adjustRightInd w:val="0"/>
        <w:spacing w:after="120"/>
        <w:ind w:hanging="295"/>
        <w:jc w:val="both"/>
        <w:rPr>
          <w:rFonts w:ascii="Times New Roman" w:hAnsi="Times New Roman"/>
          <w:sz w:val="24"/>
          <w:szCs w:val="24"/>
        </w:rPr>
      </w:pPr>
      <w:r w:rsidRPr="00DF4A4E">
        <w:rPr>
          <w:rFonts w:ascii="Times New Roman" w:hAnsi="Times New Roman"/>
          <w:sz w:val="24"/>
          <w:szCs w:val="24"/>
        </w:rPr>
        <w:t xml:space="preserve">Příloha č. 2 – </w:t>
      </w:r>
      <w:r w:rsidR="007802B2" w:rsidRPr="007802B2">
        <w:rPr>
          <w:rFonts w:ascii="Times New Roman" w:hAnsi="Times New Roman"/>
          <w:sz w:val="24"/>
          <w:szCs w:val="24"/>
        </w:rPr>
        <w:t>Seznam souřadnic Jednotné trigonometrické sítě katastrální určující všechny vrcholy uzavřeného mnohoúhelníku tvořícího hranice smluvně chráněného území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F73F55" w:rsidRPr="00194E23" w14:paraId="7965BB46" w14:textId="77777777" w:rsidTr="00471F4A">
        <w:tc>
          <w:tcPr>
            <w:tcW w:w="4606" w:type="dxa"/>
          </w:tcPr>
          <w:p w14:paraId="117D210B" w14:textId="385E85EC" w:rsidR="00F73F55" w:rsidRPr="00DF4A4E" w:rsidRDefault="00F73F55" w:rsidP="00F73F55">
            <w:pPr>
              <w:autoSpaceDE w:val="0"/>
              <w:autoSpaceDN w:val="0"/>
              <w:adjustRightInd w:val="0"/>
              <w:rPr>
                <w:rFonts w:ascii="Times New Roman" w:hAnsi="Times New Roman"/>
              </w:rPr>
            </w:pPr>
            <w:r w:rsidRPr="00DF4A4E">
              <w:rPr>
                <w:rFonts w:ascii="Times New Roman" w:hAnsi="Times New Roman"/>
              </w:rPr>
              <w:t>V</w:t>
            </w:r>
            <w:r w:rsidR="0024451B" w:rsidRPr="00DF4A4E">
              <w:rPr>
                <w:rFonts w:ascii="Times New Roman" w:hAnsi="Times New Roman"/>
              </w:rPr>
              <w:t> Brandýse nad Labem</w:t>
            </w:r>
          </w:p>
          <w:p w14:paraId="08694B3C" w14:textId="77777777" w:rsidR="00F73F55" w:rsidRPr="00DF4A4E" w:rsidRDefault="00F73F55" w:rsidP="00F73F55">
            <w:pPr>
              <w:autoSpaceDE w:val="0"/>
              <w:autoSpaceDN w:val="0"/>
              <w:adjustRightInd w:val="0"/>
              <w:rPr>
                <w:rFonts w:ascii="Times New Roman" w:hAnsi="Times New Roman"/>
              </w:rPr>
            </w:pPr>
          </w:p>
        </w:tc>
        <w:tc>
          <w:tcPr>
            <w:tcW w:w="4606" w:type="dxa"/>
          </w:tcPr>
          <w:p w14:paraId="4A780507" w14:textId="77777777" w:rsidR="00F73F55" w:rsidRPr="00DF4A4E" w:rsidRDefault="00F73F55" w:rsidP="00F73F55">
            <w:pPr>
              <w:autoSpaceDE w:val="0"/>
              <w:autoSpaceDN w:val="0"/>
              <w:adjustRightInd w:val="0"/>
              <w:rPr>
                <w:rFonts w:ascii="Times New Roman" w:hAnsi="Times New Roman"/>
              </w:rPr>
            </w:pPr>
            <w:r w:rsidRPr="00DF4A4E">
              <w:rPr>
                <w:rFonts w:ascii="Times New Roman" w:hAnsi="Times New Roman"/>
              </w:rPr>
              <w:t xml:space="preserve">V Praze </w:t>
            </w:r>
          </w:p>
        </w:tc>
      </w:tr>
      <w:tr w:rsidR="00F73F55" w:rsidRPr="00194E23" w14:paraId="6F319809" w14:textId="77777777" w:rsidTr="00471F4A">
        <w:tc>
          <w:tcPr>
            <w:tcW w:w="4606" w:type="dxa"/>
          </w:tcPr>
          <w:p w14:paraId="0938D9B3" w14:textId="77777777" w:rsidR="003B620F" w:rsidRDefault="003B620F" w:rsidP="00F73F55">
            <w:pPr>
              <w:autoSpaceDE w:val="0"/>
              <w:autoSpaceDN w:val="0"/>
              <w:adjustRightInd w:val="0"/>
              <w:rPr>
                <w:rFonts w:ascii="Times New Roman" w:hAnsi="Times New Roman"/>
              </w:rPr>
            </w:pPr>
          </w:p>
          <w:p w14:paraId="13A155A8" w14:textId="77777777" w:rsidR="003B620F" w:rsidRPr="00DF4A4E" w:rsidRDefault="003B620F" w:rsidP="00F73F55">
            <w:pPr>
              <w:autoSpaceDE w:val="0"/>
              <w:autoSpaceDN w:val="0"/>
              <w:adjustRightInd w:val="0"/>
              <w:rPr>
                <w:rFonts w:ascii="Times New Roman" w:hAnsi="Times New Roman"/>
              </w:rPr>
            </w:pPr>
          </w:p>
          <w:p w14:paraId="61806548" w14:textId="77777777" w:rsidR="00F73F55" w:rsidRPr="00DF4A4E" w:rsidRDefault="00F73F55" w:rsidP="00F73F55">
            <w:pPr>
              <w:autoSpaceDE w:val="0"/>
              <w:autoSpaceDN w:val="0"/>
              <w:adjustRightInd w:val="0"/>
              <w:rPr>
                <w:rFonts w:ascii="Times New Roman" w:hAnsi="Times New Roman"/>
              </w:rPr>
            </w:pPr>
          </w:p>
          <w:p w14:paraId="15BA6ACD" w14:textId="77777777" w:rsidR="00F73F55" w:rsidRPr="00DF4A4E" w:rsidRDefault="00F73F55" w:rsidP="00F73F55">
            <w:pPr>
              <w:autoSpaceDE w:val="0"/>
              <w:autoSpaceDN w:val="0"/>
              <w:adjustRightInd w:val="0"/>
              <w:rPr>
                <w:rFonts w:ascii="Times New Roman" w:hAnsi="Times New Roman"/>
              </w:rPr>
            </w:pPr>
            <w:r w:rsidRPr="00DF4A4E">
              <w:rPr>
                <w:rFonts w:ascii="Times New Roman" w:hAnsi="Times New Roman"/>
              </w:rPr>
              <w:t>.............................................</w:t>
            </w:r>
          </w:p>
          <w:p w14:paraId="1E15269E" w14:textId="77777777" w:rsidR="00F73F55" w:rsidRPr="00DF4A4E" w:rsidRDefault="00C30CA5" w:rsidP="00F73F55">
            <w:pPr>
              <w:autoSpaceDE w:val="0"/>
              <w:autoSpaceDN w:val="0"/>
              <w:adjustRightInd w:val="0"/>
              <w:rPr>
                <w:rFonts w:ascii="Times New Roman" w:hAnsi="Times New Roman"/>
              </w:rPr>
            </w:pPr>
            <w:r w:rsidRPr="00DF4A4E">
              <w:rPr>
                <w:rFonts w:ascii="Times New Roman" w:hAnsi="Times New Roman"/>
              </w:rPr>
              <w:t>Ing. Zdeněk Žára</w:t>
            </w:r>
          </w:p>
          <w:p w14:paraId="273356DF" w14:textId="77777777" w:rsidR="00C30CA5" w:rsidRPr="00DF4A4E" w:rsidRDefault="00C30CA5" w:rsidP="00F73F55">
            <w:pPr>
              <w:autoSpaceDE w:val="0"/>
              <w:autoSpaceDN w:val="0"/>
              <w:adjustRightInd w:val="0"/>
              <w:rPr>
                <w:rFonts w:ascii="Times New Roman" w:hAnsi="Times New Roman"/>
              </w:rPr>
            </w:pPr>
            <w:r w:rsidRPr="00DF4A4E">
              <w:rPr>
                <w:rFonts w:ascii="Times New Roman" w:hAnsi="Times New Roman"/>
              </w:rPr>
              <w:t>lesní správce</w:t>
            </w:r>
            <w:r w:rsidRPr="00DF4A4E">
              <w:rPr>
                <w:rFonts w:ascii="Times New Roman" w:hAnsi="Times New Roman"/>
              </w:rPr>
              <w:br/>
              <w:t>Lesní správa Brandýs nad Labem</w:t>
            </w:r>
          </w:p>
          <w:p w14:paraId="2BA006AD" w14:textId="634677F5" w:rsidR="00C30CA5" w:rsidRPr="00DF4A4E" w:rsidRDefault="00C30CA5" w:rsidP="00F73F55">
            <w:pPr>
              <w:autoSpaceDE w:val="0"/>
              <w:autoSpaceDN w:val="0"/>
              <w:adjustRightInd w:val="0"/>
              <w:rPr>
                <w:rFonts w:ascii="Times New Roman" w:hAnsi="Times New Roman"/>
              </w:rPr>
            </w:pPr>
            <w:r w:rsidRPr="00DF4A4E">
              <w:rPr>
                <w:rFonts w:ascii="Times New Roman" w:hAnsi="Times New Roman"/>
              </w:rPr>
              <w:t>za</w:t>
            </w:r>
            <w:r w:rsidR="003E3B78" w:rsidRPr="00DF4A4E">
              <w:rPr>
                <w:rFonts w:ascii="Times New Roman" w:hAnsi="Times New Roman"/>
              </w:rPr>
              <w:t xml:space="preserve"> Lesy ČR</w:t>
            </w:r>
          </w:p>
        </w:tc>
        <w:tc>
          <w:tcPr>
            <w:tcW w:w="4606" w:type="dxa"/>
          </w:tcPr>
          <w:p w14:paraId="42D8E388" w14:textId="77777777" w:rsidR="003B620F" w:rsidRDefault="003B620F" w:rsidP="00F73F55">
            <w:pPr>
              <w:autoSpaceDE w:val="0"/>
              <w:autoSpaceDN w:val="0"/>
              <w:adjustRightInd w:val="0"/>
              <w:rPr>
                <w:rFonts w:ascii="Times New Roman" w:hAnsi="Times New Roman"/>
              </w:rPr>
            </w:pPr>
          </w:p>
          <w:p w14:paraId="677CF7B2" w14:textId="77777777" w:rsidR="003B620F" w:rsidRPr="00DF4A4E" w:rsidRDefault="003B620F" w:rsidP="00F73F55">
            <w:pPr>
              <w:autoSpaceDE w:val="0"/>
              <w:autoSpaceDN w:val="0"/>
              <w:adjustRightInd w:val="0"/>
              <w:rPr>
                <w:rFonts w:ascii="Times New Roman" w:hAnsi="Times New Roman"/>
              </w:rPr>
            </w:pPr>
          </w:p>
          <w:p w14:paraId="17244797" w14:textId="77777777" w:rsidR="00F73F55" w:rsidRPr="00DF4A4E" w:rsidRDefault="00F73F55" w:rsidP="00F73F55">
            <w:pPr>
              <w:autoSpaceDE w:val="0"/>
              <w:autoSpaceDN w:val="0"/>
              <w:adjustRightInd w:val="0"/>
              <w:rPr>
                <w:rFonts w:ascii="Times New Roman" w:hAnsi="Times New Roman"/>
              </w:rPr>
            </w:pPr>
          </w:p>
          <w:p w14:paraId="65DB1C42" w14:textId="77777777" w:rsidR="00F73F55" w:rsidRPr="00DF4A4E" w:rsidRDefault="00F73F55" w:rsidP="00F73F55">
            <w:pPr>
              <w:autoSpaceDE w:val="0"/>
              <w:autoSpaceDN w:val="0"/>
              <w:adjustRightInd w:val="0"/>
              <w:rPr>
                <w:rFonts w:ascii="Times New Roman" w:hAnsi="Times New Roman"/>
              </w:rPr>
            </w:pPr>
            <w:r w:rsidRPr="00DF4A4E">
              <w:rPr>
                <w:rFonts w:ascii="Times New Roman" w:hAnsi="Times New Roman"/>
              </w:rPr>
              <w:t>.............................................</w:t>
            </w:r>
          </w:p>
          <w:p w14:paraId="21D7F6DB" w14:textId="77EBE417" w:rsidR="00F73F55" w:rsidRPr="00DF4A4E" w:rsidRDefault="0084005B" w:rsidP="00F73F55">
            <w:pPr>
              <w:autoSpaceDE w:val="0"/>
              <w:autoSpaceDN w:val="0"/>
              <w:adjustRightInd w:val="0"/>
              <w:rPr>
                <w:rFonts w:ascii="Times New Roman" w:hAnsi="Times New Roman"/>
              </w:rPr>
            </w:pPr>
            <w:r w:rsidRPr="00DF4A4E">
              <w:rPr>
                <w:rFonts w:ascii="Times New Roman" w:hAnsi="Times New Roman"/>
              </w:rPr>
              <w:t>Mgr. Jan Louška</w:t>
            </w:r>
          </w:p>
          <w:p w14:paraId="7525F218" w14:textId="67FC1C5F" w:rsidR="00F73F55" w:rsidRPr="00DF4A4E" w:rsidRDefault="0084005B" w:rsidP="00F73F55">
            <w:pPr>
              <w:autoSpaceDE w:val="0"/>
              <w:autoSpaceDN w:val="0"/>
              <w:adjustRightInd w:val="0"/>
              <w:rPr>
                <w:rFonts w:ascii="Times New Roman" w:hAnsi="Times New Roman"/>
              </w:rPr>
            </w:pPr>
            <w:r w:rsidRPr="00DF4A4E">
              <w:rPr>
                <w:rFonts w:ascii="Times New Roman" w:hAnsi="Times New Roman"/>
              </w:rPr>
              <w:t xml:space="preserve">ředitel </w:t>
            </w:r>
            <w:r w:rsidR="00D0790F">
              <w:rPr>
                <w:rFonts w:ascii="Times New Roman" w:hAnsi="Times New Roman"/>
              </w:rPr>
              <w:br/>
            </w:r>
            <w:r w:rsidRPr="00DF4A4E">
              <w:rPr>
                <w:rFonts w:ascii="Times New Roman" w:hAnsi="Times New Roman"/>
              </w:rPr>
              <w:t>Krajsk</w:t>
            </w:r>
            <w:r w:rsidR="00D0790F">
              <w:rPr>
                <w:rFonts w:ascii="Times New Roman" w:hAnsi="Times New Roman"/>
              </w:rPr>
              <w:t>ý</w:t>
            </w:r>
            <w:r w:rsidRPr="00DF4A4E">
              <w:rPr>
                <w:rFonts w:ascii="Times New Roman" w:hAnsi="Times New Roman"/>
              </w:rPr>
              <w:t xml:space="preserve"> úřad Středočeského kraje</w:t>
            </w:r>
          </w:p>
          <w:p w14:paraId="4BC567F2" w14:textId="574D589E" w:rsidR="00F73F55" w:rsidRPr="00DF4A4E" w:rsidRDefault="00C30CA5" w:rsidP="00F73F55">
            <w:pPr>
              <w:autoSpaceDE w:val="0"/>
              <w:autoSpaceDN w:val="0"/>
              <w:adjustRightInd w:val="0"/>
              <w:rPr>
                <w:rFonts w:ascii="Times New Roman" w:hAnsi="Times New Roman"/>
              </w:rPr>
            </w:pPr>
            <w:r w:rsidRPr="00DF4A4E">
              <w:rPr>
                <w:rFonts w:ascii="Times New Roman" w:hAnsi="Times New Roman"/>
              </w:rPr>
              <w:t>za Orgán ochrany přírody</w:t>
            </w:r>
          </w:p>
        </w:tc>
      </w:tr>
    </w:tbl>
    <w:p w14:paraId="305198B8" w14:textId="5D926A75" w:rsidR="00D2232D" w:rsidRDefault="00D2232D" w:rsidP="00D2232D">
      <w:pPr>
        <w:spacing w:after="120"/>
        <w:jc w:val="both"/>
        <w:rPr>
          <w:rFonts w:ascii="Times New Roman" w:hAnsi="Times New Roman"/>
          <w:sz w:val="24"/>
          <w:szCs w:val="24"/>
        </w:rPr>
      </w:pPr>
    </w:p>
    <w:p w14:paraId="12BA5EE1" w14:textId="249F33AD" w:rsidR="00DE7EDF" w:rsidRPr="00DF4A4E" w:rsidRDefault="00DE7EDF" w:rsidP="00DF4A4E">
      <w:pPr>
        <w:spacing w:after="120"/>
        <w:jc w:val="both"/>
        <w:rPr>
          <w:rFonts w:ascii="Times New Roman" w:hAnsi="Times New Roman"/>
          <w:sz w:val="24"/>
          <w:szCs w:val="24"/>
        </w:rPr>
      </w:pPr>
      <w:r w:rsidRPr="00DF4A4E">
        <w:rPr>
          <w:rFonts w:ascii="Times New Roman" w:hAnsi="Times New Roman"/>
          <w:sz w:val="24"/>
          <w:szCs w:val="24"/>
        </w:rPr>
        <w:lastRenderedPageBreak/>
        <w:t xml:space="preserve">Příloha č. 1 – </w:t>
      </w:r>
      <w:r w:rsidR="0018670A">
        <w:rPr>
          <w:rFonts w:ascii="Times New Roman" w:hAnsi="Times New Roman"/>
          <w:sz w:val="24"/>
          <w:szCs w:val="24"/>
        </w:rPr>
        <w:t>V</w:t>
      </w:r>
      <w:r w:rsidR="00942F52" w:rsidRPr="00DF4A4E">
        <w:rPr>
          <w:rFonts w:ascii="Times New Roman" w:hAnsi="Times New Roman"/>
          <w:sz w:val="24"/>
          <w:szCs w:val="24"/>
        </w:rPr>
        <w:t>ýřez</w:t>
      </w:r>
      <w:r w:rsidRPr="00DF4A4E">
        <w:rPr>
          <w:rFonts w:ascii="Times New Roman" w:hAnsi="Times New Roman"/>
          <w:sz w:val="24"/>
          <w:szCs w:val="24"/>
        </w:rPr>
        <w:t xml:space="preserve"> katastrální mapy se zákresem polohy Smluvně chráněného území</w:t>
      </w:r>
    </w:p>
    <w:p w14:paraId="497BB03E" w14:textId="6E65ABA8" w:rsidR="00385906" w:rsidRDefault="00385906">
      <w:pPr>
        <w:spacing w:after="120"/>
        <w:jc w:val="both"/>
      </w:pPr>
    </w:p>
    <w:p w14:paraId="0E010BAB" w14:textId="252C4B37" w:rsidR="00385906" w:rsidRDefault="00385906" w:rsidP="00DF4A4E">
      <w:pPr>
        <w:pStyle w:val="Texdokumentu"/>
        <w:spacing w:after="120"/>
      </w:pPr>
      <w:r w:rsidRPr="002A76FA">
        <w:t xml:space="preserve">Příloha č. 2 – </w:t>
      </w:r>
      <w:r w:rsidR="001F464E">
        <w:t>S</w:t>
      </w:r>
      <w:r w:rsidRPr="002A76FA">
        <w:t xml:space="preserve">eznam souřadnic Jednotné trigonometrické sítě katastrální určující </w:t>
      </w:r>
      <w:r w:rsidR="000C57FB">
        <w:t xml:space="preserve">všechny vrcholy uzavřeného mnohoúhelníku tvořícího </w:t>
      </w:r>
      <w:r w:rsidRPr="002A76FA">
        <w:t xml:space="preserve">hranice </w:t>
      </w:r>
      <w:r w:rsidR="00273AA6">
        <w:t>s</w:t>
      </w:r>
      <w:r w:rsidRPr="002A76FA">
        <w:t>mluvně chráněného území</w:t>
      </w:r>
    </w:p>
    <w:tbl>
      <w:tblPr>
        <w:tblW w:w="42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0"/>
        <w:gridCol w:w="1701"/>
        <w:gridCol w:w="1701"/>
      </w:tblGrid>
      <w:tr w:rsidR="00650629" w:rsidRPr="00650629" w14:paraId="7994B9A7" w14:textId="77777777" w:rsidTr="00DF4A4E">
        <w:trPr>
          <w:trHeight w:val="255"/>
          <w:jc w:val="center"/>
        </w:trPr>
        <w:tc>
          <w:tcPr>
            <w:tcW w:w="850" w:type="dxa"/>
            <w:tcBorders>
              <w:top w:val="single" w:sz="4" w:space="0" w:color="auto"/>
              <w:left w:val="single" w:sz="4" w:space="0" w:color="auto"/>
              <w:bottom w:val="single" w:sz="6" w:space="0" w:color="auto"/>
              <w:right w:val="single" w:sz="6" w:space="0" w:color="auto"/>
            </w:tcBorders>
            <w:noWrap/>
            <w:vAlign w:val="bottom"/>
            <w:hideMark/>
          </w:tcPr>
          <w:p w14:paraId="74D344FB" w14:textId="77777777" w:rsidR="00650629" w:rsidRPr="00DF4A4E" w:rsidRDefault="00650629" w:rsidP="00DF4A4E">
            <w:pPr>
              <w:pStyle w:val="Texdokumentu"/>
              <w:jc w:val="center"/>
              <w:rPr>
                <w:sz w:val="21"/>
                <w:szCs w:val="21"/>
              </w:rPr>
            </w:pPr>
            <w:r w:rsidRPr="00DF4A4E">
              <w:rPr>
                <w:sz w:val="21"/>
                <w:szCs w:val="21"/>
              </w:rPr>
              <w:t>Bod</w:t>
            </w:r>
          </w:p>
        </w:tc>
        <w:tc>
          <w:tcPr>
            <w:tcW w:w="1701" w:type="dxa"/>
            <w:tcBorders>
              <w:top w:val="single" w:sz="4" w:space="0" w:color="auto"/>
              <w:left w:val="single" w:sz="6" w:space="0" w:color="auto"/>
              <w:bottom w:val="single" w:sz="6" w:space="0" w:color="auto"/>
              <w:right w:val="single" w:sz="6" w:space="0" w:color="auto"/>
            </w:tcBorders>
            <w:noWrap/>
            <w:vAlign w:val="bottom"/>
            <w:hideMark/>
          </w:tcPr>
          <w:p w14:paraId="680A4180" w14:textId="77777777" w:rsidR="00650629" w:rsidRPr="00DF4A4E" w:rsidRDefault="00650629" w:rsidP="00DF4A4E">
            <w:pPr>
              <w:pStyle w:val="Texdokumentu"/>
              <w:jc w:val="center"/>
              <w:rPr>
                <w:sz w:val="21"/>
                <w:szCs w:val="21"/>
              </w:rPr>
            </w:pPr>
            <w:r w:rsidRPr="00DF4A4E">
              <w:rPr>
                <w:sz w:val="21"/>
                <w:szCs w:val="21"/>
              </w:rPr>
              <w:t>X</w:t>
            </w:r>
          </w:p>
        </w:tc>
        <w:tc>
          <w:tcPr>
            <w:tcW w:w="1701" w:type="dxa"/>
            <w:tcBorders>
              <w:top w:val="single" w:sz="4" w:space="0" w:color="auto"/>
              <w:left w:val="single" w:sz="6" w:space="0" w:color="auto"/>
              <w:bottom w:val="single" w:sz="6" w:space="0" w:color="auto"/>
              <w:right w:val="single" w:sz="4" w:space="0" w:color="auto"/>
            </w:tcBorders>
            <w:noWrap/>
            <w:vAlign w:val="bottom"/>
            <w:hideMark/>
          </w:tcPr>
          <w:p w14:paraId="6C7FB020" w14:textId="77777777" w:rsidR="00650629" w:rsidRPr="00DF4A4E" w:rsidRDefault="00650629" w:rsidP="00DF4A4E">
            <w:pPr>
              <w:pStyle w:val="Texdokumentu"/>
              <w:jc w:val="center"/>
              <w:rPr>
                <w:sz w:val="21"/>
                <w:szCs w:val="21"/>
              </w:rPr>
            </w:pPr>
            <w:r w:rsidRPr="00DF4A4E">
              <w:rPr>
                <w:sz w:val="21"/>
                <w:szCs w:val="21"/>
              </w:rPr>
              <w:t>Y</w:t>
            </w:r>
          </w:p>
        </w:tc>
      </w:tr>
      <w:tr w:rsidR="00650629" w:rsidRPr="00650629" w14:paraId="337A975F"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59A32996" w14:textId="77777777" w:rsidR="00650629" w:rsidRPr="00DF4A4E" w:rsidRDefault="00650629" w:rsidP="00DF4A4E">
            <w:pPr>
              <w:pStyle w:val="Texdokumentu"/>
              <w:jc w:val="right"/>
              <w:rPr>
                <w:sz w:val="21"/>
                <w:szCs w:val="21"/>
              </w:rPr>
            </w:pPr>
            <w:r w:rsidRPr="00DF4A4E">
              <w:rPr>
                <w:sz w:val="21"/>
                <w:szCs w:val="21"/>
              </w:rPr>
              <w:t>0</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637F4B50" w14:textId="77777777" w:rsidR="00650629" w:rsidRPr="00DF4A4E" w:rsidRDefault="00650629" w:rsidP="00DF4A4E">
            <w:pPr>
              <w:pStyle w:val="Texdokumentu"/>
              <w:jc w:val="right"/>
              <w:rPr>
                <w:sz w:val="21"/>
                <w:szCs w:val="21"/>
              </w:rPr>
            </w:pPr>
            <w:r w:rsidRPr="00DF4A4E">
              <w:rPr>
                <w:sz w:val="21"/>
                <w:szCs w:val="21"/>
              </w:rPr>
              <w:t>1031876,27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5792484" w14:textId="77777777" w:rsidR="00650629" w:rsidRPr="00DF4A4E" w:rsidRDefault="00650629" w:rsidP="00DF4A4E">
            <w:pPr>
              <w:pStyle w:val="Texdokumentu"/>
              <w:jc w:val="right"/>
              <w:rPr>
                <w:sz w:val="21"/>
                <w:szCs w:val="21"/>
              </w:rPr>
            </w:pPr>
            <w:r w:rsidRPr="00DF4A4E">
              <w:rPr>
                <w:sz w:val="21"/>
                <w:szCs w:val="21"/>
              </w:rPr>
              <w:t>732665,31</w:t>
            </w:r>
          </w:p>
        </w:tc>
      </w:tr>
      <w:tr w:rsidR="00650629" w:rsidRPr="00650629" w14:paraId="2A71E21F"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10DF2EE" w14:textId="77777777" w:rsidR="00650629" w:rsidRPr="00DF4A4E" w:rsidRDefault="00650629" w:rsidP="00DF4A4E">
            <w:pPr>
              <w:pStyle w:val="Texdokumentu"/>
              <w:jc w:val="right"/>
              <w:rPr>
                <w:sz w:val="21"/>
                <w:szCs w:val="21"/>
              </w:rPr>
            </w:pPr>
            <w:r w:rsidRPr="00DF4A4E">
              <w:rPr>
                <w:sz w:val="21"/>
                <w:szCs w:val="21"/>
              </w:rPr>
              <w:t>1</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0F2D38A8" w14:textId="77777777" w:rsidR="00650629" w:rsidRPr="00DF4A4E" w:rsidRDefault="00650629" w:rsidP="00DF4A4E">
            <w:pPr>
              <w:pStyle w:val="Texdokumentu"/>
              <w:jc w:val="right"/>
              <w:rPr>
                <w:sz w:val="21"/>
                <w:szCs w:val="21"/>
              </w:rPr>
            </w:pPr>
            <w:r w:rsidRPr="00DF4A4E">
              <w:rPr>
                <w:sz w:val="21"/>
                <w:szCs w:val="21"/>
              </w:rPr>
              <w:t>1031972,53</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54E32E3E" w14:textId="77777777" w:rsidR="00650629" w:rsidRPr="00DF4A4E" w:rsidRDefault="00650629" w:rsidP="00DF4A4E">
            <w:pPr>
              <w:pStyle w:val="Texdokumentu"/>
              <w:jc w:val="right"/>
              <w:rPr>
                <w:sz w:val="21"/>
                <w:szCs w:val="21"/>
              </w:rPr>
            </w:pPr>
            <w:r w:rsidRPr="00DF4A4E">
              <w:rPr>
                <w:sz w:val="21"/>
                <w:szCs w:val="21"/>
              </w:rPr>
              <w:t>732676,95</w:t>
            </w:r>
          </w:p>
        </w:tc>
      </w:tr>
      <w:tr w:rsidR="00650629" w:rsidRPr="00650629" w14:paraId="37F31A4A"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6DFC761B" w14:textId="77777777" w:rsidR="00650629" w:rsidRPr="00DF4A4E" w:rsidRDefault="00650629" w:rsidP="00DF4A4E">
            <w:pPr>
              <w:pStyle w:val="Texdokumentu"/>
              <w:jc w:val="right"/>
              <w:rPr>
                <w:sz w:val="21"/>
                <w:szCs w:val="21"/>
              </w:rPr>
            </w:pPr>
            <w:r w:rsidRPr="00DF4A4E">
              <w:rPr>
                <w:sz w:val="21"/>
                <w:szCs w:val="21"/>
              </w:rPr>
              <w:t>2</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094BE884" w14:textId="77777777" w:rsidR="00650629" w:rsidRPr="00DF4A4E" w:rsidRDefault="00650629" w:rsidP="00DF4A4E">
            <w:pPr>
              <w:pStyle w:val="Texdokumentu"/>
              <w:jc w:val="right"/>
              <w:rPr>
                <w:sz w:val="21"/>
                <w:szCs w:val="21"/>
              </w:rPr>
            </w:pPr>
            <w:r w:rsidRPr="00DF4A4E">
              <w:rPr>
                <w:sz w:val="21"/>
                <w:szCs w:val="21"/>
              </w:rPr>
              <w:t>1032025,97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4023C96C" w14:textId="77777777" w:rsidR="00650629" w:rsidRPr="00DF4A4E" w:rsidRDefault="00650629" w:rsidP="00DF4A4E">
            <w:pPr>
              <w:pStyle w:val="Texdokumentu"/>
              <w:jc w:val="right"/>
              <w:rPr>
                <w:sz w:val="21"/>
                <w:szCs w:val="21"/>
              </w:rPr>
            </w:pPr>
            <w:r w:rsidRPr="00DF4A4E">
              <w:rPr>
                <w:sz w:val="21"/>
                <w:szCs w:val="21"/>
              </w:rPr>
              <w:t>732712,41</w:t>
            </w:r>
          </w:p>
        </w:tc>
      </w:tr>
      <w:tr w:rsidR="00650629" w:rsidRPr="00650629" w14:paraId="64B5925B"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4444B7F" w14:textId="77777777" w:rsidR="00650629" w:rsidRPr="00DF4A4E" w:rsidRDefault="00650629" w:rsidP="00DF4A4E">
            <w:pPr>
              <w:pStyle w:val="Texdokumentu"/>
              <w:jc w:val="right"/>
              <w:rPr>
                <w:sz w:val="21"/>
                <w:szCs w:val="21"/>
              </w:rPr>
            </w:pPr>
            <w:r w:rsidRPr="00DF4A4E">
              <w:rPr>
                <w:sz w:val="21"/>
                <w:szCs w:val="21"/>
              </w:rPr>
              <w:t>3</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4B110CF8" w14:textId="77777777" w:rsidR="00650629" w:rsidRPr="00DF4A4E" w:rsidRDefault="00650629" w:rsidP="00DF4A4E">
            <w:pPr>
              <w:pStyle w:val="Texdokumentu"/>
              <w:jc w:val="right"/>
              <w:rPr>
                <w:sz w:val="21"/>
                <w:szCs w:val="21"/>
              </w:rPr>
            </w:pPr>
            <w:r w:rsidRPr="00DF4A4E">
              <w:rPr>
                <w:sz w:val="21"/>
                <w:szCs w:val="21"/>
              </w:rPr>
              <w:t>1032074,29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682B6B05" w14:textId="77777777" w:rsidR="00650629" w:rsidRPr="00DF4A4E" w:rsidRDefault="00650629" w:rsidP="00DF4A4E">
            <w:pPr>
              <w:pStyle w:val="Texdokumentu"/>
              <w:jc w:val="right"/>
              <w:rPr>
                <w:sz w:val="21"/>
                <w:szCs w:val="21"/>
              </w:rPr>
            </w:pPr>
            <w:r w:rsidRPr="00DF4A4E">
              <w:rPr>
                <w:sz w:val="21"/>
                <w:szCs w:val="21"/>
              </w:rPr>
              <w:t>732748,53</w:t>
            </w:r>
          </w:p>
        </w:tc>
      </w:tr>
      <w:tr w:rsidR="00650629" w:rsidRPr="00650629" w14:paraId="6687F77E"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24BC8A59" w14:textId="77777777" w:rsidR="00650629" w:rsidRPr="00DF4A4E" w:rsidRDefault="00650629" w:rsidP="00DF4A4E">
            <w:pPr>
              <w:pStyle w:val="Texdokumentu"/>
              <w:jc w:val="right"/>
              <w:rPr>
                <w:sz w:val="21"/>
                <w:szCs w:val="21"/>
              </w:rPr>
            </w:pPr>
            <w:r w:rsidRPr="00DF4A4E">
              <w:rPr>
                <w:sz w:val="21"/>
                <w:szCs w:val="21"/>
              </w:rPr>
              <w:t>4</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0143146" w14:textId="77777777" w:rsidR="00650629" w:rsidRPr="00DF4A4E" w:rsidRDefault="00650629" w:rsidP="00DF4A4E">
            <w:pPr>
              <w:pStyle w:val="Texdokumentu"/>
              <w:jc w:val="right"/>
              <w:rPr>
                <w:sz w:val="21"/>
                <w:szCs w:val="21"/>
              </w:rPr>
            </w:pPr>
            <w:r w:rsidRPr="00DF4A4E">
              <w:rPr>
                <w:sz w:val="21"/>
                <w:szCs w:val="21"/>
              </w:rPr>
              <w:t>1032024,59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51B34C6E" w14:textId="77777777" w:rsidR="00650629" w:rsidRPr="00DF4A4E" w:rsidRDefault="00650629" w:rsidP="00DF4A4E">
            <w:pPr>
              <w:pStyle w:val="Texdokumentu"/>
              <w:jc w:val="right"/>
              <w:rPr>
                <w:sz w:val="21"/>
                <w:szCs w:val="21"/>
              </w:rPr>
            </w:pPr>
            <w:r w:rsidRPr="00DF4A4E">
              <w:rPr>
                <w:sz w:val="21"/>
                <w:szCs w:val="21"/>
              </w:rPr>
              <w:t>732901,75</w:t>
            </w:r>
          </w:p>
        </w:tc>
      </w:tr>
      <w:tr w:rsidR="00650629" w:rsidRPr="00650629" w14:paraId="577A221B"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92E8D52" w14:textId="77777777" w:rsidR="00650629" w:rsidRPr="00DF4A4E" w:rsidRDefault="00650629" w:rsidP="00DF4A4E">
            <w:pPr>
              <w:pStyle w:val="Texdokumentu"/>
              <w:jc w:val="right"/>
              <w:rPr>
                <w:sz w:val="21"/>
                <w:szCs w:val="21"/>
              </w:rPr>
            </w:pPr>
            <w:r w:rsidRPr="00DF4A4E">
              <w:rPr>
                <w:sz w:val="21"/>
                <w:szCs w:val="21"/>
              </w:rPr>
              <w:t>5</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59F02F85" w14:textId="77777777" w:rsidR="00650629" w:rsidRPr="00DF4A4E" w:rsidRDefault="00650629" w:rsidP="00DF4A4E">
            <w:pPr>
              <w:pStyle w:val="Texdokumentu"/>
              <w:jc w:val="right"/>
              <w:rPr>
                <w:sz w:val="21"/>
                <w:szCs w:val="21"/>
              </w:rPr>
            </w:pPr>
            <w:r w:rsidRPr="00DF4A4E">
              <w:rPr>
                <w:sz w:val="21"/>
                <w:szCs w:val="21"/>
              </w:rPr>
              <w:t>1031993,22</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6E5BEC03" w14:textId="77777777" w:rsidR="00650629" w:rsidRPr="00DF4A4E" w:rsidRDefault="00650629" w:rsidP="00DF4A4E">
            <w:pPr>
              <w:pStyle w:val="Texdokumentu"/>
              <w:jc w:val="right"/>
              <w:rPr>
                <w:sz w:val="21"/>
                <w:szCs w:val="21"/>
              </w:rPr>
            </w:pPr>
            <w:r w:rsidRPr="00DF4A4E">
              <w:rPr>
                <w:sz w:val="21"/>
                <w:szCs w:val="21"/>
              </w:rPr>
              <w:t>732998,46</w:t>
            </w:r>
          </w:p>
        </w:tc>
      </w:tr>
      <w:tr w:rsidR="00650629" w:rsidRPr="00650629" w14:paraId="3FB45730"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37B38C2" w14:textId="77777777" w:rsidR="00650629" w:rsidRPr="00DF4A4E" w:rsidRDefault="00650629" w:rsidP="00DF4A4E">
            <w:pPr>
              <w:pStyle w:val="Texdokumentu"/>
              <w:jc w:val="right"/>
              <w:rPr>
                <w:sz w:val="21"/>
                <w:szCs w:val="21"/>
              </w:rPr>
            </w:pPr>
            <w:r w:rsidRPr="00DF4A4E">
              <w:rPr>
                <w:sz w:val="21"/>
                <w:szCs w:val="21"/>
              </w:rPr>
              <w:t>6</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93D20E0" w14:textId="77777777" w:rsidR="00650629" w:rsidRPr="00DF4A4E" w:rsidRDefault="00650629" w:rsidP="00DF4A4E">
            <w:pPr>
              <w:pStyle w:val="Texdokumentu"/>
              <w:jc w:val="right"/>
              <w:rPr>
                <w:sz w:val="21"/>
                <w:szCs w:val="21"/>
              </w:rPr>
            </w:pPr>
            <w:r w:rsidRPr="00DF4A4E">
              <w:rPr>
                <w:sz w:val="21"/>
                <w:szCs w:val="21"/>
              </w:rPr>
              <w:t>1031961,89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9230645" w14:textId="77777777" w:rsidR="00650629" w:rsidRPr="00DF4A4E" w:rsidRDefault="00650629" w:rsidP="00DF4A4E">
            <w:pPr>
              <w:pStyle w:val="Texdokumentu"/>
              <w:jc w:val="right"/>
              <w:rPr>
                <w:sz w:val="21"/>
                <w:szCs w:val="21"/>
              </w:rPr>
            </w:pPr>
            <w:r w:rsidRPr="00DF4A4E">
              <w:rPr>
                <w:sz w:val="21"/>
                <w:szCs w:val="21"/>
              </w:rPr>
              <w:t>733095,06</w:t>
            </w:r>
          </w:p>
        </w:tc>
      </w:tr>
      <w:tr w:rsidR="00650629" w:rsidRPr="00650629" w14:paraId="1B0E7B2D"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481A947" w14:textId="77777777" w:rsidR="00650629" w:rsidRPr="00DF4A4E" w:rsidRDefault="00650629" w:rsidP="00DF4A4E">
            <w:pPr>
              <w:pStyle w:val="Texdokumentu"/>
              <w:jc w:val="right"/>
              <w:rPr>
                <w:sz w:val="21"/>
                <w:szCs w:val="21"/>
              </w:rPr>
            </w:pPr>
            <w:r w:rsidRPr="00DF4A4E">
              <w:rPr>
                <w:sz w:val="21"/>
                <w:szCs w:val="21"/>
              </w:rPr>
              <w:t>7</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D47BE4A" w14:textId="77777777" w:rsidR="00650629" w:rsidRPr="00DF4A4E" w:rsidRDefault="00650629" w:rsidP="00DF4A4E">
            <w:pPr>
              <w:pStyle w:val="Texdokumentu"/>
              <w:jc w:val="right"/>
              <w:rPr>
                <w:sz w:val="21"/>
                <w:szCs w:val="21"/>
              </w:rPr>
            </w:pPr>
            <w:r w:rsidRPr="00DF4A4E">
              <w:rPr>
                <w:sz w:val="21"/>
                <w:szCs w:val="21"/>
              </w:rPr>
              <w:t>1031959,39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445C113F" w14:textId="77777777" w:rsidR="00650629" w:rsidRPr="00DF4A4E" w:rsidRDefault="00650629" w:rsidP="00DF4A4E">
            <w:pPr>
              <w:pStyle w:val="Texdokumentu"/>
              <w:jc w:val="right"/>
              <w:rPr>
                <w:sz w:val="21"/>
                <w:szCs w:val="21"/>
              </w:rPr>
            </w:pPr>
            <w:r w:rsidRPr="00DF4A4E">
              <w:rPr>
                <w:sz w:val="21"/>
                <w:szCs w:val="21"/>
              </w:rPr>
              <w:t>733102,75</w:t>
            </w:r>
          </w:p>
        </w:tc>
      </w:tr>
      <w:tr w:rsidR="00650629" w:rsidRPr="00650629" w14:paraId="7E769685"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598264C" w14:textId="77777777" w:rsidR="00650629" w:rsidRPr="00DF4A4E" w:rsidRDefault="00650629" w:rsidP="00DF4A4E">
            <w:pPr>
              <w:pStyle w:val="Texdokumentu"/>
              <w:jc w:val="right"/>
              <w:rPr>
                <w:sz w:val="21"/>
                <w:szCs w:val="21"/>
              </w:rPr>
            </w:pPr>
            <w:r w:rsidRPr="00DF4A4E">
              <w:rPr>
                <w:sz w:val="21"/>
                <w:szCs w:val="21"/>
              </w:rPr>
              <w:t>8</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0901E6E3" w14:textId="77777777" w:rsidR="00650629" w:rsidRPr="00DF4A4E" w:rsidRDefault="00650629" w:rsidP="00DF4A4E">
            <w:pPr>
              <w:pStyle w:val="Texdokumentu"/>
              <w:jc w:val="right"/>
              <w:rPr>
                <w:sz w:val="21"/>
                <w:szCs w:val="21"/>
              </w:rPr>
            </w:pPr>
            <w:r w:rsidRPr="00DF4A4E">
              <w:rPr>
                <w:sz w:val="21"/>
                <w:szCs w:val="21"/>
              </w:rPr>
              <w:t>1031911,76</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9034B90" w14:textId="77777777" w:rsidR="00650629" w:rsidRPr="00DF4A4E" w:rsidRDefault="00650629" w:rsidP="00DF4A4E">
            <w:pPr>
              <w:pStyle w:val="Texdokumentu"/>
              <w:jc w:val="right"/>
              <w:rPr>
                <w:sz w:val="21"/>
                <w:szCs w:val="21"/>
              </w:rPr>
            </w:pPr>
            <w:r w:rsidRPr="00DF4A4E">
              <w:rPr>
                <w:sz w:val="21"/>
                <w:szCs w:val="21"/>
              </w:rPr>
              <w:t>733251,34</w:t>
            </w:r>
          </w:p>
        </w:tc>
      </w:tr>
      <w:tr w:rsidR="00650629" w:rsidRPr="00650629" w14:paraId="2D844B1A"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267969E6" w14:textId="77777777" w:rsidR="00650629" w:rsidRPr="00DF4A4E" w:rsidRDefault="00650629" w:rsidP="00DF4A4E">
            <w:pPr>
              <w:pStyle w:val="Texdokumentu"/>
              <w:jc w:val="right"/>
              <w:rPr>
                <w:sz w:val="21"/>
                <w:szCs w:val="21"/>
              </w:rPr>
            </w:pPr>
            <w:r w:rsidRPr="00DF4A4E">
              <w:rPr>
                <w:sz w:val="21"/>
                <w:szCs w:val="21"/>
              </w:rPr>
              <w:t>9</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1AE06084" w14:textId="77777777" w:rsidR="00650629" w:rsidRPr="00DF4A4E" w:rsidRDefault="00650629" w:rsidP="00DF4A4E">
            <w:pPr>
              <w:pStyle w:val="Texdokumentu"/>
              <w:jc w:val="right"/>
              <w:rPr>
                <w:sz w:val="21"/>
                <w:szCs w:val="21"/>
              </w:rPr>
            </w:pPr>
            <w:r w:rsidRPr="00DF4A4E">
              <w:rPr>
                <w:sz w:val="21"/>
                <w:szCs w:val="21"/>
              </w:rPr>
              <w:t>1031863,95</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CE37821" w14:textId="77777777" w:rsidR="00650629" w:rsidRPr="00DF4A4E" w:rsidRDefault="00650629" w:rsidP="00DF4A4E">
            <w:pPr>
              <w:pStyle w:val="Texdokumentu"/>
              <w:jc w:val="right"/>
              <w:rPr>
                <w:sz w:val="21"/>
                <w:szCs w:val="21"/>
              </w:rPr>
            </w:pPr>
            <w:r w:rsidRPr="00DF4A4E">
              <w:rPr>
                <w:sz w:val="21"/>
                <w:szCs w:val="21"/>
              </w:rPr>
              <w:t>733400,50</w:t>
            </w:r>
          </w:p>
        </w:tc>
      </w:tr>
      <w:tr w:rsidR="00650629" w:rsidRPr="00650629" w14:paraId="46BE7B02"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4741F85D" w14:textId="77777777" w:rsidR="00650629" w:rsidRPr="00DF4A4E" w:rsidRDefault="00650629" w:rsidP="00DF4A4E">
            <w:pPr>
              <w:pStyle w:val="Texdokumentu"/>
              <w:jc w:val="right"/>
              <w:rPr>
                <w:sz w:val="21"/>
                <w:szCs w:val="21"/>
              </w:rPr>
            </w:pPr>
            <w:r w:rsidRPr="00DF4A4E">
              <w:rPr>
                <w:sz w:val="21"/>
                <w:szCs w:val="21"/>
              </w:rPr>
              <w:t>10</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48E1F268" w14:textId="77777777" w:rsidR="00650629" w:rsidRPr="00DF4A4E" w:rsidRDefault="00650629" w:rsidP="00DF4A4E">
            <w:pPr>
              <w:pStyle w:val="Texdokumentu"/>
              <w:jc w:val="right"/>
              <w:rPr>
                <w:sz w:val="21"/>
                <w:szCs w:val="21"/>
              </w:rPr>
            </w:pPr>
            <w:r w:rsidRPr="00DF4A4E">
              <w:rPr>
                <w:sz w:val="21"/>
                <w:szCs w:val="21"/>
              </w:rPr>
              <w:t>1031856,02</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1F1D6BD5" w14:textId="77777777" w:rsidR="00650629" w:rsidRPr="00DF4A4E" w:rsidRDefault="00650629" w:rsidP="00DF4A4E">
            <w:pPr>
              <w:pStyle w:val="Texdokumentu"/>
              <w:jc w:val="right"/>
              <w:rPr>
                <w:sz w:val="21"/>
                <w:szCs w:val="21"/>
              </w:rPr>
            </w:pPr>
            <w:r w:rsidRPr="00DF4A4E">
              <w:rPr>
                <w:sz w:val="21"/>
                <w:szCs w:val="21"/>
              </w:rPr>
              <w:t>733397,42</w:t>
            </w:r>
          </w:p>
        </w:tc>
      </w:tr>
      <w:tr w:rsidR="00650629" w:rsidRPr="00650629" w14:paraId="3B7C3378"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481D126" w14:textId="77777777" w:rsidR="00650629" w:rsidRPr="00DF4A4E" w:rsidRDefault="00650629" w:rsidP="00DF4A4E">
            <w:pPr>
              <w:pStyle w:val="Texdokumentu"/>
              <w:jc w:val="right"/>
              <w:rPr>
                <w:sz w:val="21"/>
                <w:szCs w:val="21"/>
              </w:rPr>
            </w:pPr>
            <w:r w:rsidRPr="00DF4A4E">
              <w:rPr>
                <w:sz w:val="21"/>
                <w:szCs w:val="21"/>
              </w:rPr>
              <w:t>11</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534154FA" w14:textId="77777777" w:rsidR="00650629" w:rsidRPr="00DF4A4E" w:rsidRDefault="00650629" w:rsidP="00DF4A4E">
            <w:pPr>
              <w:pStyle w:val="Texdokumentu"/>
              <w:jc w:val="right"/>
              <w:rPr>
                <w:sz w:val="21"/>
                <w:szCs w:val="21"/>
              </w:rPr>
            </w:pPr>
            <w:r w:rsidRPr="00DF4A4E">
              <w:rPr>
                <w:sz w:val="21"/>
                <w:szCs w:val="21"/>
              </w:rPr>
              <w:t>1031881,14</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0C65E12D" w14:textId="77777777" w:rsidR="00650629" w:rsidRPr="00DF4A4E" w:rsidRDefault="00650629" w:rsidP="00DF4A4E">
            <w:pPr>
              <w:pStyle w:val="Texdokumentu"/>
              <w:jc w:val="right"/>
              <w:rPr>
                <w:sz w:val="21"/>
                <w:szCs w:val="21"/>
              </w:rPr>
            </w:pPr>
            <w:r w:rsidRPr="00DF4A4E">
              <w:rPr>
                <w:sz w:val="21"/>
                <w:szCs w:val="21"/>
              </w:rPr>
              <w:t>733320,49</w:t>
            </w:r>
          </w:p>
        </w:tc>
      </w:tr>
      <w:tr w:rsidR="00650629" w:rsidRPr="00650629" w14:paraId="4E6196FD"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26CF5E4F" w14:textId="77777777" w:rsidR="00650629" w:rsidRPr="00DF4A4E" w:rsidRDefault="00650629" w:rsidP="00DF4A4E">
            <w:pPr>
              <w:pStyle w:val="Texdokumentu"/>
              <w:jc w:val="right"/>
              <w:rPr>
                <w:sz w:val="21"/>
                <w:szCs w:val="21"/>
              </w:rPr>
            </w:pPr>
            <w:r w:rsidRPr="00DF4A4E">
              <w:rPr>
                <w:sz w:val="21"/>
                <w:szCs w:val="21"/>
              </w:rPr>
              <w:t>12</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C61BCC2" w14:textId="77777777" w:rsidR="00650629" w:rsidRPr="00DF4A4E" w:rsidRDefault="00650629" w:rsidP="00DF4A4E">
            <w:pPr>
              <w:pStyle w:val="Texdokumentu"/>
              <w:jc w:val="right"/>
              <w:rPr>
                <w:sz w:val="21"/>
                <w:szCs w:val="21"/>
              </w:rPr>
            </w:pPr>
            <w:r w:rsidRPr="00DF4A4E">
              <w:rPr>
                <w:sz w:val="21"/>
                <w:szCs w:val="21"/>
              </w:rPr>
              <w:t>1031918,47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4C936A4B" w14:textId="77777777" w:rsidR="00650629" w:rsidRPr="00DF4A4E" w:rsidRDefault="00650629" w:rsidP="00DF4A4E">
            <w:pPr>
              <w:pStyle w:val="Texdokumentu"/>
              <w:jc w:val="right"/>
              <w:rPr>
                <w:sz w:val="21"/>
                <w:szCs w:val="21"/>
              </w:rPr>
            </w:pPr>
            <w:r w:rsidRPr="00DF4A4E">
              <w:rPr>
                <w:sz w:val="21"/>
                <w:szCs w:val="21"/>
              </w:rPr>
              <w:t>733206,15</w:t>
            </w:r>
          </w:p>
        </w:tc>
      </w:tr>
      <w:tr w:rsidR="00650629" w:rsidRPr="00650629" w14:paraId="66C29553"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0EA364A" w14:textId="77777777" w:rsidR="00650629" w:rsidRPr="00DF4A4E" w:rsidRDefault="00650629" w:rsidP="00DF4A4E">
            <w:pPr>
              <w:pStyle w:val="Texdokumentu"/>
              <w:jc w:val="right"/>
              <w:rPr>
                <w:sz w:val="21"/>
                <w:szCs w:val="21"/>
              </w:rPr>
            </w:pPr>
            <w:r w:rsidRPr="00DF4A4E">
              <w:rPr>
                <w:sz w:val="21"/>
                <w:szCs w:val="21"/>
              </w:rPr>
              <w:t>13</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04316836" w14:textId="77777777" w:rsidR="00650629" w:rsidRPr="00DF4A4E" w:rsidRDefault="00650629" w:rsidP="00DF4A4E">
            <w:pPr>
              <w:pStyle w:val="Texdokumentu"/>
              <w:jc w:val="right"/>
              <w:rPr>
                <w:sz w:val="21"/>
                <w:szCs w:val="21"/>
              </w:rPr>
            </w:pPr>
            <w:r w:rsidRPr="00DF4A4E">
              <w:rPr>
                <w:sz w:val="21"/>
                <w:szCs w:val="21"/>
              </w:rPr>
              <w:t>1031955,48</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7677A359" w14:textId="77777777" w:rsidR="00650629" w:rsidRPr="00DF4A4E" w:rsidRDefault="00650629" w:rsidP="00DF4A4E">
            <w:pPr>
              <w:pStyle w:val="Texdokumentu"/>
              <w:jc w:val="right"/>
              <w:rPr>
                <w:sz w:val="21"/>
                <w:szCs w:val="21"/>
              </w:rPr>
            </w:pPr>
            <w:r w:rsidRPr="00DF4A4E">
              <w:rPr>
                <w:sz w:val="21"/>
                <w:szCs w:val="21"/>
              </w:rPr>
              <w:t>733092,81</w:t>
            </w:r>
          </w:p>
        </w:tc>
      </w:tr>
      <w:tr w:rsidR="00650629" w:rsidRPr="00650629" w14:paraId="4E5FC920"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51E78511" w14:textId="77777777" w:rsidR="00650629" w:rsidRPr="00DF4A4E" w:rsidRDefault="00650629" w:rsidP="00DF4A4E">
            <w:pPr>
              <w:pStyle w:val="Texdokumentu"/>
              <w:jc w:val="right"/>
              <w:rPr>
                <w:sz w:val="21"/>
                <w:szCs w:val="21"/>
              </w:rPr>
            </w:pPr>
            <w:r w:rsidRPr="00DF4A4E">
              <w:rPr>
                <w:sz w:val="21"/>
                <w:szCs w:val="21"/>
              </w:rPr>
              <w:t>14</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39E8B6F1" w14:textId="77777777" w:rsidR="00650629" w:rsidRPr="00DF4A4E" w:rsidRDefault="00650629" w:rsidP="00DF4A4E">
            <w:pPr>
              <w:pStyle w:val="Texdokumentu"/>
              <w:jc w:val="right"/>
              <w:rPr>
                <w:sz w:val="21"/>
                <w:szCs w:val="21"/>
              </w:rPr>
            </w:pPr>
            <w:r w:rsidRPr="00DF4A4E">
              <w:rPr>
                <w:sz w:val="21"/>
                <w:szCs w:val="21"/>
              </w:rPr>
              <w:t>1031949,09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FBF0641" w14:textId="77777777" w:rsidR="00650629" w:rsidRPr="00DF4A4E" w:rsidRDefault="00650629" w:rsidP="00DF4A4E">
            <w:pPr>
              <w:pStyle w:val="Texdokumentu"/>
              <w:jc w:val="right"/>
              <w:rPr>
                <w:sz w:val="21"/>
                <w:szCs w:val="21"/>
              </w:rPr>
            </w:pPr>
            <w:r w:rsidRPr="00DF4A4E">
              <w:rPr>
                <w:sz w:val="21"/>
                <w:szCs w:val="21"/>
              </w:rPr>
              <w:t>733076,54</w:t>
            </w:r>
          </w:p>
        </w:tc>
      </w:tr>
      <w:tr w:rsidR="00650629" w:rsidRPr="00650629" w14:paraId="323F677C"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4BB39E7A" w14:textId="77777777" w:rsidR="00650629" w:rsidRPr="00DF4A4E" w:rsidRDefault="00650629" w:rsidP="00DF4A4E">
            <w:pPr>
              <w:pStyle w:val="Texdokumentu"/>
              <w:jc w:val="right"/>
              <w:rPr>
                <w:sz w:val="21"/>
                <w:szCs w:val="21"/>
              </w:rPr>
            </w:pPr>
            <w:r w:rsidRPr="00DF4A4E">
              <w:rPr>
                <w:sz w:val="21"/>
                <w:szCs w:val="21"/>
              </w:rPr>
              <w:t>15</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44D37D98" w14:textId="77777777" w:rsidR="00650629" w:rsidRPr="00DF4A4E" w:rsidRDefault="00650629" w:rsidP="00DF4A4E">
            <w:pPr>
              <w:pStyle w:val="Texdokumentu"/>
              <w:jc w:val="right"/>
              <w:rPr>
                <w:sz w:val="21"/>
                <w:szCs w:val="21"/>
              </w:rPr>
            </w:pPr>
            <w:r w:rsidRPr="00DF4A4E">
              <w:rPr>
                <w:sz w:val="21"/>
                <w:szCs w:val="21"/>
              </w:rPr>
              <w:t>1031923,80</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008610CE" w14:textId="77777777" w:rsidR="00650629" w:rsidRPr="00DF4A4E" w:rsidRDefault="00650629" w:rsidP="00DF4A4E">
            <w:pPr>
              <w:pStyle w:val="Texdokumentu"/>
              <w:jc w:val="right"/>
              <w:rPr>
                <w:sz w:val="21"/>
                <w:szCs w:val="21"/>
              </w:rPr>
            </w:pPr>
            <w:r w:rsidRPr="00DF4A4E">
              <w:rPr>
                <w:sz w:val="21"/>
                <w:szCs w:val="21"/>
              </w:rPr>
              <w:t>733065,84</w:t>
            </w:r>
          </w:p>
        </w:tc>
      </w:tr>
      <w:tr w:rsidR="00650629" w:rsidRPr="00650629" w14:paraId="0132DCC2"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4571BFD0" w14:textId="77777777" w:rsidR="00650629" w:rsidRPr="00DF4A4E" w:rsidRDefault="00650629" w:rsidP="00DF4A4E">
            <w:pPr>
              <w:pStyle w:val="Texdokumentu"/>
              <w:jc w:val="right"/>
              <w:rPr>
                <w:sz w:val="21"/>
                <w:szCs w:val="21"/>
              </w:rPr>
            </w:pPr>
            <w:r w:rsidRPr="00DF4A4E">
              <w:rPr>
                <w:sz w:val="21"/>
                <w:szCs w:val="21"/>
              </w:rPr>
              <w:t>16</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37D863A5" w14:textId="77777777" w:rsidR="00650629" w:rsidRPr="00DF4A4E" w:rsidRDefault="00650629" w:rsidP="00DF4A4E">
            <w:pPr>
              <w:pStyle w:val="Texdokumentu"/>
              <w:jc w:val="right"/>
              <w:rPr>
                <w:sz w:val="21"/>
                <w:szCs w:val="21"/>
              </w:rPr>
            </w:pPr>
            <w:r w:rsidRPr="00DF4A4E">
              <w:rPr>
                <w:sz w:val="21"/>
                <w:szCs w:val="21"/>
              </w:rPr>
              <w:t>1031766,67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03738145" w14:textId="77777777" w:rsidR="00650629" w:rsidRPr="00DF4A4E" w:rsidRDefault="00650629" w:rsidP="00DF4A4E">
            <w:pPr>
              <w:pStyle w:val="Texdokumentu"/>
              <w:jc w:val="right"/>
              <w:rPr>
                <w:sz w:val="21"/>
                <w:szCs w:val="21"/>
              </w:rPr>
            </w:pPr>
            <w:r w:rsidRPr="00DF4A4E">
              <w:rPr>
                <w:sz w:val="21"/>
                <w:szCs w:val="21"/>
              </w:rPr>
              <w:t>733050,05</w:t>
            </w:r>
          </w:p>
        </w:tc>
      </w:tr>
      <w:tr w:rsidR="00650629" w:rsidRPr="00650629" w14:paraId="1C2C5B28"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74BA3CB" w14:textId="77777777" w:rsidR="00650629" w:rsidRPr="00DF4A4E" w:rsidRDefault="00650629" w:rsidP="00DF4A4E">
            <w:pPr>
              <w:pStyle w:val="Texdokumentu"/>
              <w:jc w:val="right"/>
              <w:rPr>
                <w:sz w:val="21"/>
                <w:szCs w:val="21"/>
              </w:rPr>
            </w:pPr>
            <w:r w:rsidRPr="00DF4A4E">
              <w:rPr>
                <w:sz w:val="21"/>
                <w:szCs w:val="21"/>
              </w:rPr>
              <w:t>17</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4BD767C1" w14:textId="77777777" w:rsidR="00650629" w:rsidRPr="00DF4A4E" w:rsidRDefault="00650629" w:rsidP="00DF4A4E">
            <w:pPr>
              <w:pStyle w:val="Texdokumentu"/>
              <w:jc w:val="right"/>
              <w:rPr>
                <w:sz w:val="21"/>
                <w:szCs w:val="21"/>
              </w:rPr>
            </w:pPr>
            <w:r w:rsidRPr="00DF4A4E">
              <w:rPr>
                <w:sz w:val="21"/>
                <w:szCs w:val="21"/>
              </w:rPr>
              <w:t>1031728,67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1B4479F" w14:textId="77777777" w:rsidR="00650629" w:rsidRPr="00DF4A4E" w:rsidRDefault="00650629" w:rsidP="00DF4A4E">
            <w:pPr>
              <w:pStyle w:val="Texdokumentu"/>
              <w:jc w:val="right"/>
              <w:rPr>
                <w:sz w:val="21"/>
                <w:szCs w:val="21"/>
              </w:rPr>
            </w:pPr>
            <w:r w:rsidRPr="00DF4A4E">
              <w:rPr>
                <w:sz w:val="21"/>
                <w:szCs w:val="21"/>
              </w:rPr>
              <w:t>733181,66</w:t>
            </w:r>
          </w:p>
        </w:tc>
      </w:tr>
      <w:tr w:rsidR="00650629" w:rsidRPr="00650629" w14:paraId="287E1A7C"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6CB1D071" w14:textId="77777777" w:rsidR="00650629" w:rsidRPr="00DF4A4E" w:rsidRDefault="00650629" w:rsidP="00DF4A4E">
            <w:pPr>
              <w:pStyle w:val="Texdokumentu"/>
              <w:jc w:val="right"/>
              <w:rPr>
                <w:sz w:val="21"/>
                <w:szCs w:val="21"/>
              </w:rPr>
            </w:pPr>
            <w:r w:rsidRPr="00DF4A4E">
              <w:rPr>
                <w:sz w:val="21"/>
                <w:szCs w:val="21"/>
              </w:rPr>
              <w:t>18</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C9660C1" w14:textId="77777777" w:rsidR="00650629" w:rsidRPr="00DF4A4E" w:rsidRDefault="00650629" w:rsidP="00DF4A4E">
            <w:pPr>
              <w:pStyle w:val="Texdokumentu"/>
              <w:jc w:val="right"/>
              <w:rPr>
                <w:sz w:val="21"/>
                <w:szCs w:val="21"/>
              </w:rPr>
            </w:pPr>
            <w:r w:rsidRPr="00DF4A4E">
              <w:rPr>
                <w:sz w:val="21"/>
                <w:szCs w:val="21"/>
              </w:rPr>
              <w:t>1031690,47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300AC6EC" w14:textId="77777777" w:rsidR="00650629" w:rsidRPr="00DF4A4E" w:rsidRDefault="00650629" w:rsidP="00DF4A4E">
            <w:pPr>
              <w:pStyle w:val="Texdokumentu"/>
              <w:jc w:val="right"/>
              <w:rPr>
                <w:sz w:val="21"/>
                <w:szCs w:val="21"/>
              </w:rPr>
            </w:pPr>
            <w:r w:rsidRPr="00DF4A4E">
              <w:rPr>
                <w:sz w:val="21"/>
                <w:szCs w:val="21"/>
              </w:rPr>
              <w:t>733313,99</w:t>
            </w:r>
          </w:p>
        </w:tc>
      </w:tr>
      <w:tr w:rsidR="00650629" w:rsidRPr="00650629" w14:paraId="5F529E19"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8CADD38" w14:textId="77777777" w:rsidR="00650629" w:rsidRPr="00DF4A4E" w:rsidRDefault="00650629" w:rsidP="00DF4A4E">
            <w:pPr>
              <w:pStyle w:val="Texdokumentu"/>
              <w:jc w:val="right"/>
              <w:rPr>
                <w:sz w:val="21"/>
                <w:szCs w:val="21"/>
              </w:rPr>
            </w:pPr>
            <w:r w:rsidRPr="00DF4A4E">
              <w:rPr>
                <w:sz w:val="21"/>
                <w:szCs w:val="21"/>
              </w:rPr>
              <w:t>19</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69955C79" w14:textId="77777777" w:rsidR="00650629" w:rsidRPr="00DF4A4E" w:rsidRDefault="00650629" w:rsidP="00DF4A4E">
            <w:pPr>
              <w:pStyle w:val="Texdokumentu"/>
              <w:jc w:val="right"/>
              <w:rPr>
                <w:sz w:val="21"/>
                <w:szCs w:val="21"/>
              </w:rPr>
            </w:pPr>
            <w:r w:rsidRPr="00DF4A4E">
              <w:rPr>
                <w:sz w:val="21"/>
                <w:szCs w:val="21"/>
              </w:rPr>
              <w:t>1031641,35</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2097177" w14:textId="77777777" w:rsidR="00650629" w:rsidRPr="00DF4A4E" w:rsidRDefault="00650629" w:rsidP="00DF4A4E">
            <w:pPr>
              <w:pStyle w:val="Texdokumentu"/>
              <w:jc w:val="right"/>
              <w:rPr>
                <w:sz w:val="21"/>
                <w:szCs w:val="21"/>
              </w:rPr>
            </w:pPr>
            <w:r w:rsidRPr="00DF4A4E">
              <w:rPr>
                <w:sz w:val="21"/>
                <w:szCs w:val="21"/>
              </w:rPr>
              <w:t>733478,24</w:t>
            </w:r>
          </w:p>
        </w:tc>
      </w:tr>
      <w:tr w:rsidR="00650629" w:rsidRPr="00650629" w14:paraId="1C7D73AB"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7F8803F0" w14:textId="77777777" w:rsidR="00650629" w:rsidRPr="00DF4A4E" w:rsidRDefault="00650629" w:rsidP="00DF4A4E">
            <w:pPr>
              <w:pStyle w:val="Texdokumentu"/>
              <w:jc w:val="right"/>
              <w:rPr>
                <w:sz w:val="21"/>
                <w:szCs w:val="21"/>
              </w:rPr>
            </w:pPr>
            <w:r w:rsidRPr="00DF4A4E">
              <w:rPr>
                <w:sz w:val="21"/>
                <w:szCs w:val="21"/>
              </w:rPr>
              <w:t>20</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00C0CBE" w14:textId="77777777" w:rsidR="00650629" w:rsidRPr="00DF4A4E" w:rsidRDefault="00650629" w:rsidP="00DF4A4E">
            <w:pPr>
              <w:pStyle w:val="Texdokumentu"/>
              <w:jc w:val="right"/>
              <w:rPr>
                <w:sz w:val="21"/>
                <w:szCs w:val="21"/>
              </w:rPr>
            </w:pPr>
            <w:r w:rsidRPr="00DF4A4E">
              <w:rPr>
                <w:sz w:val="21"/>
                <w:szCs w:val="21"/>
              </w:rPr>
              <w:t>1031599,88</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0951A6EC" w14:textId="77777777" w:rsidR="00650629" w:rsidRPr="00DF4A4E" w:rsidRDefault="00650629" w:rsidP="00DF4A4E">
            <w:pPr>
              <w:pStyle w:val="Texdokumentu"/>
              <w:jc w:val="right"/>
              <w:rPr>
                <w:sz w:val="21"/>
                <w:szCs w:val="21"/>
              </w:rPr>
            </w:pPr>
            <w:r w:rsidRPr="00DF4A4E">
              <w:rPr>
                <w:sz w:val="21"/>
                <w:szCs w:val="21"/>
              </w:rPr>
              <w:t>733619,34</w:t>
            </w:r>
          </w:p>
        </w:tc>
      </w:tr>
      <w:tr w:rsidR="00650629" w:rsidRPr="00650629" w14:paraId="77436F97"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3CB28FC" w14:textId="77777777" w:rsidR="00650629" w:rsidRPr="00DF4A4E" w:rsidRDefault="00650629" w:rsidP="00DF4A4E">
            <w:pPr>
              <w:pStyle w:val="Texdokumentu"/>
              <w:jc w:val="right"/>
              <w:rPr>
                <w:sz w:val="21"/>
                <w:szCs w:val="21"/>
              </w:rPr>
            </w:pPr>
            <w:r w:rsidRPr="00DF4A4E">
              <w:rPr>
                <w:sz w:val="21"/>
                <w:szCs w:val="21"/>
              </w:rPr>
              <w:t>21</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3F0186C" w14:textId="77777777" w:rsidR="00650629" w:rsidRPr="00DF4A4E" w:rsidRDefault="00650629" w:rsidP="00DF4A4E">
            <w:pPr>
              <w:pStyle w:val="Texdokumentu"/>
              <w:jc w:val="right"/>
              <w:rPr>
                <w:sz w:val="21"/>
                <w:szCs w:val="21"/>
              </w:rPr>
            </w:pPr>
            <w:r w:rsidRPr="00DF4A4E">
              <w:rPr>
                <w:sz w:val="21"/>
                <w:szCs w:val="21"/>
              </w:rPr>
              <w:t>1031593,40</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5CE5CF02" w14:textId="77777777" w:rsidR="00650629" w:rsidRPr="00DF4A4E" w:rsidRDefault="00650629" w:rsidP="00DF4A4E">
            <w:pPr>
              <w:pStyle w:val="Texdokumentu"/>
              <w:jc w:val="right"/>
              <w:rPr>
                <w:sz w:val="21"/>
                <w:szCs w:val="21"/>
              </w:rPr>
            </w:pPr>
            <w:r w:rsidRPr="00DF4A4E">
              <w:rPr>
                <w:sz w:val="21"/>
                <w:szCs w:val="21"/>
              </w:rPr>
              <w:t>733648,21</w:t>
            </w:r>
          </w:p>
        </w:tc>
      </w:tr>
      <w:tr w:rsidR="00650629" w:rsidRPr="00650629" w14:paraId="46B3FB82"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711CFB53" w14:textId="77777777" w:rsidR="00650629" w:rsidRPr="00DF4A4E" w:rsidRDefault="00650629" w:rsidP="00DF4A4E">
            <w:pPr>
              <w:pStyle w:val="Texdokumentu"/>
              <w:jc w:val="right"/>
              <w:rPr>
                <w:sz w:val="21"/>
                <w:szCs w:val="21"/>
              </w:rPr>
            </w:pPr>
            <w:r w:rsidRPr="00DF4A4E">
              <w:rPr>
                <w:sz w:val="21"/>
                <w:szCs w:val="21"/>
              </w:rPr>
              <w:t>22</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FE28893" w14:textId="77777777" w:rsidR="00650629" w:rsidRPr="00DF4A4E" w:rsidRDefault="00650629" w:rsidP="00DF4A4E">
            <w:pPr>
              <w:pStyle w:val="Texdokumentu"/>
              <w:jc w:val="right"/>
              <w:rPr>
                <w:sz w:val="21"/>
                <w:szCs w:val="21"/>
              </w:rPr>
            </w:pPr>
            <w:r w:rsidRPr="00DF4A4E">
              <w:rPr>
                <w:sz w:val="21"/>
                <w:szCs w:val="21"/>
              </w:rPr>
              <w:t>1031497,62</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309E5F1F" w14:textId="77777777" w:rsidR="00650629" w:rsidRPr="00DF4A4E" w:rsidRDefault="00650629" w:rsidP="00DF4A4E">
            <w:pPr>
              <w:pStyle w:val="Texdokumentu"/>
              <w:jc w:val="right"/>
              <w:rPr>
                <w:sz w:val="21"/>
                <w:szCs w:val="21"/>
              </w:rPr>
            </w:pPr>
            <w:r w:rsidRPr="00DF4A4E">
              <w:rPr>
                <w:sz w:val="21"/>
                <w:szCs w:val="21"/>
              </w:rPr>
              <w:t>733619,11</w:t>
            </w:r>
          </w:p>
        </w:tc>
      </w:tr>
      <w:tr w:rsidR="00650629" w:rsidRPr="00650629" w14:paraId="3F188A75"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1C47C80" w14:textId="77777777" w:rsidR="00650629" w:rsidRPr="00DF4A4E" w:rsidRDefault="00650629" w:rsidP="00DF4A4E">
            <w:pPr>
              <w:pStyle w:val="Texdokumentu"/>
              <w:jc w:val="right"/>
              <w:rPr>
                <w:sz w:val="21"/>
                <w:szCs w:val="21"/>
              </w:rPr>
            </w:pPr>
            <w:r w:rsidRPr="00DF4A4E">
              <w:rPr>
                <w:sz w:val="21"/>
                <w:szCs w:val="21"/>
              </w:rPr>
              <w:t>23</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69E8FEE8" w14:textId="77777777" w:rsidR="00650629" w:rsidRPr="00DF4A4E" w:rsidRDefault="00650629" w:rsidP="00DF4A4E">
            <w:pPr>
              <w:pStyle w:val="Texdokumentu"/>
              <w:jc w:val="right"/>
              <w:rPr>
                <w:sz w:val="21"/>
                <w:szCs w:val="21"/>
              </w:rPr>
            </w:pPr>
            <w:r w:rsidRPr="00DF4A4E">
              <w:rPr>
                <w:sz w:val="21"/>
                <w:szCs w:val="21"/>
              </w:rPr>
              <w:t>1031493,34</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A880445" w14:textId="77777777" w:rsidR="00650629" w:rsidRPr="00DF4A4E" w:rsidRDefault="00650629" w:rsidP="00DF4A4E">
            <w:pPr>
              <w:pStyle w:val="Texdokumentu"/>
              <w:jc w:val="right"/>
              <w:rPr>
                <w:sz w:val="21"/>
                <w:szCs w:val="21"/>
              </w:rPr>
            </w:pPr>
            <w:r w:rsidRPr="00DF4A4E">
              <w:rPr>
                <w:sz w:val="21"/>
                <w:szCs w:val="21"/>
              </w:rPr>
              <w:t>733612,62</w:t>
            </w:r>
          </w:p>
        </w:tc>
      </w:tr>
      <w:tr w:rsidR="00650629" w:rsidRPr="00650629" w14:paraId="3B034ED9"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2B84779B" w14:textId="77777777" w:rsidR="00650629" w:rsidRPr="00DF4A4E" w:rsidRDefault="00650629" w:rsidP="00DF4A4E">
            <w:pPr>
              <w:pStyle w:val="Texdokumentu"/>
              <w:jc w:val="right"/>
              <w:rPr>
                <w:sz w:val="21"/>
                <w:szCs w:val="21"/>
              </w:rPr>
            </w:pPr>
            <w:r w:rsidRPr="00DF4A4E">
              <w:rPr>
                <w:sz w:val="21"/>
                <w:szCs w:val="21"/>
              </w:rPr>
              <w:t>24</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13ED4BA1" w14:textId="77777777" w:rsidR="00650629" w:rsidRPr="00DF4A4E" w:rsidRDefault="00650629" w:rsidP="00DF4A4E">
            <w:pPr>
              <w:pStyle w:val="Texdokumentu"/>
              <w:jc w:val="right"/>
              <w:rPr>
                <w:sz w:val="21"/>
                <w:szCs w:val="21"/>
              </w:rPr>
            </w:pPr>
            <w:r w:rsidRPr="00DF4A4E">
              <w:rPr>
                <w:sz w:val="21"/>
                <w:szCs w:val="21"/>
              </w:rPr>
              <w:t>1031495,18</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117B1C8F" w14:textId="77777777" w:rsidR="00650629" w:rsidRPr="00DF4A4E" w:rsidRDefault="00650629" w:rsidP="00DF4A4E">
            <w:pPr>
              <w:pStyle w:val="Texdokumentu"/>
              <w:jc w:val="right"/>
              <w:rPr>
                <w:sz w:val="21"/>
                <w:szCs w:val="21"/>
              </w:rPr>
            </w:pPr>
            <w:r w:rsidRPr="00DF4A4E">
              <w:rPr>
                <w:sz w:val="21"/>
                <w:szCs w:val="21"/>
              </w:rPr>
              <w:t>733603,31</w:t>
            </w:r>
          </w:p>
        </w:tc>
      </w:tr>
      <w:tr w:rsidR="00650629" w:rsidRPr="00650629" w14:paraId="3C3D5BB3"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8F4BDD1" w14:textId="77777777" w:rsidR="00650629" w:rsidRPr="00DF4A4E" w:rsidRDefault="00650629" w:rsidP="00DF4A4E">
            <w:pPr>
              <w:pStyle w:val="Texdokumentu"/>
              <w:jc w:val="right"/>
              <w:rPr>
                <w:sz w:val="21"/>
                <w:szCs w:val="21"/>
              </w:rPr>
            </w:pPr>
            <w:r w:rsidRPr="00DF4A4E">
              <w:rPr>
                <w:sz w:val="21"/>
                <w:szCs w:val="21"/>
              </w:rPr>
              <w:t>25</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3022AC61" w14:textId="77777777" w:rsidR="00650629" w:rsidRPr="00DF4A4E" w:rsidRDefault="00650629" w:rsidP="00DF4A4E">
            <w:pPr>
              <w:pStyle w:val="Texdokumentu"/>
              <w:jc w:val="right"/>
              <w:rPr>
                <w:sz w:val="21"/>
                <w:szCs w:val="21"/>
              </w:rPr>
            </w:pPr>
            <w:r w:rsidRPr="00DF4A4E">
              <w:rPr>
                <w:sz w:val="21"/>
                <w:szCs w:val="21"/>
              </w:rPr>
              <w:t>1031495,47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3D3BDA95" w14:textId="77777777" w:rsidR="00650629" w:rsidRPr="00DF4A4E" w:rsidRDefault="00650629" w:rsidP="00DF4A4E">
            <w:pPr>
              <w:pStyle w:val="Texdokumentu"/>
              <w:jc w:val="right"/>
              <w:rPr>
                <w:sz w:val="21"/>
                <w:szCs w:val="21"/>
              </w:rPr>
            </w:pPr>
            <w:r w:rsidRPr="00DF4A4E">
              <w:rPr>
                <w:sz w:val="21"/>
                <w:szCs w:val="21"/>
              </w:rPr>
              <w:t>733601,87</w:t>
            </w:r>
          </w:p>
        </w:tc>
      </w:tr>
      <w:tr w:rsidR="00650629" w:rsidRPr="00650629" w14:paraId="413C7C22"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8F3A624" w14:textId="77777777" w:rsidR="00650629" w:rsidRPr="00DF4A4E" w:rsidRDefault="00650629" w:rsidP="00DF4A4E">
            <w:pPr>
              <w:pStyle w:val="Texdokumentu"/>
              <w:jc w:val="right"/>
              <w:rPr>
                <w:sz w:val="21"/>
                <w:szCs w:val="21"/>
              </w:rPr>
            </w:pPr>
            <w:r w:rsidRPr="00DF4A4E">
              <w:rPr>
                <w:sz w:val="21"/>
                <w:szCs w:val="21"/>
              </w:rPr>
              <w:t>26</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56396AD3" w14:textId="77777777" w:rsidR="00650629" w:rsidRPr="00DF4A4E" w:rsidRDefault="00650629" w:rsidP="00DF4A4E">
            <w:pPr>
              <w:pStyle w:val="Texdokumentu"/>
              <w:jc w:val="right"/>
              <w:rPr>
                <w:sz w:val="21"/>
                <w:szCs w:val="21"/>
              </w:rPr>
            </w:pPr>
            <w:r w:rsidRPr="00DF4A4E">
              <w:rPr>
                <w:sz w:val="21"/>
                <w:szCs w:val="21"/>
              </w:rPr>
              <w:t>1031541,31</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73C3FFE2" w14:textId="77777777" w:rsidR="00650629" w:rsidRPr="00DF4A4E" w:rsidRDefault="00650629" w:rsidP="00DF4A4E">
            <w:pPr>
              <w:pStyle w:val="Texdokumentu"/>
              <w:jc w:val="right"/>
              <w:rPr>
                <w:sz w:val="21"/>
                <w:szCs w:val="21"/>
              </w:rPr>
            </w:pPr>
            <w:r w:rsidRPr="00DF4A4E">
              <w:rPr>
                <w:sz w:val="21"/>
                <w:szCs w:val="21"/>
              </w:rPr>
              <w:t>733452,96</w:t>
            </w:r>
          </w:p>
        </w:tc>
      </w:tr>
      <w:tr w:rsidR="00650629" w:rsidRPr="00650629" w14:paraId="18BED554"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48730815" w14:textId="77777777" w:rsidR="00650629" w:rsidRPr="00DF4A4E" w:rsidRDefault="00650629" w:rsidP="00DF4A4E">
            <w:pPr>
              <w:pStyle w:val="Texdokumentu"/>
              <w:jc w:val="right"/>
              <w:rPr>
                <w:sz w:val="21"/>
                <w:szCs w:val="21"/>
              </w:rPr>
            </w:pPr>
            <w:r w:rsidRPr="00DF4A4E">
              <w:rPr>
                <w:sz w:val="21"/>
                <w:szCs w:val="21"/>
              </w:rPr>
              <w:t>27</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0009DE68" w14:textId="77777777" w:rsidR="00650629" w:rsidRPr="00DF4A4E" w:rsidRDefault="00650629" w:rsidP="00DF4A4E">
            <w:pPr>
              <w:pStyle w:val="Texdokumentu"/>
              <w:jc w:val="right"/>
              <w:rPr>
                <w:sz w:val="21"/>
                <w:szCs w:val="21"/>
              </w:rPr>
            </w:pPr>
            <w:r w:rsidRPr="00DF4A4E">
              <w:rPr>
                <w:sz w:val="21"/>
                <w:szCs w:val="21"/>
              </w:rPr>
              <w:t>1031588,56</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15A5E7EB" w14:textId="77777777" w:rsidR="00650629" w:rsidRPr="00DF4A4E" w:rsidRDefault="00650629" w:rsidP="00DF4A4E">
            <w:pPr>
              <w:pStyle w:val="Texdokumentu"/>
              <w:jc w:val="right"/>
              <w:rPr>
                <w:sz w:val="21"/>
                <w:szCs w:val="21"/>
              </w:rPr>
            </w:pPr>
            <w:r w:rsidRPr="00DF4A4E">
              <w:rPr>
                <w:sz w:val="21"/>
                <w:szCs w:val="21"/>
              </w:rPr>
              <w:t>733303,70</w:t>
            </w:r>
          </w:p>
        </w:tc>
      </w:tr>
      <w:tr w:rsidR="00650629" w:rsidRPr="00650629" w14:paraId="667E7113"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6C0AA610" w14:textId="77777777" w:rsidR="00650629" w:rsidRPr="00DF4A4E" w:rsidRDefault="00650629" w:rsidP="00DF4A4E">
            <w:pPr>
              <w:pStyle w:val="Texdokumentu"/>
              <w:jc w:val="right"/>
              <w:rPr>
                <w:sz w:val="21"/>
                <w:szCs w:val="21"/>
              </w:rPr>
            </w:pPr>
            <w:r w:rsidRPr="00DF4A4E">
              <w:rPr>
                <w:sz w:val="21"/>
                <w:szCs w:val="21"/>
              </w:rPr>
              <w:t>28</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6F91A472" w14:textId="77777777" w:rsidR="00650629" w:rsidRPr="00DF4A4E" w:rsidRDefault="00650629" w:rsidP="00DF4A4E">
            <w:pPr>
              <w:pStyle w:val="Texdokumentu"/>
              <w:jc w:val="right"/>
              <w:rPr>
                <w:sz w:val="21"/>
                <w:szCs w:val="21"/>
              </w:rPr>
            </w:pPr>
            <w:r w:rsidRPr="00DF4A4E">
              <w:rPr>
                <w:sz w:val="21"/>
                <w:szCs w:val="21"/>
              </w:rPr>
              <w:t>1031609,97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415EA220" w14:textId="77777777" w:rsidR="00650629" w:rsidRPr="00DF4A4E" w:rsidRDefault="00650629" w:rsidP="00DF4A4E">
            <w:pPr>
              <w:pStyle w:val="Texdokumentu"/>
              <w:jc w:val="right"/>
              <w:rPr>
                <w:sz w:val="21"/>
                <w:szCs w:val="21"/>
              </w:rPr>
            </w:pPr>
            <w:r w:rsidRPr="00DF4A4E">
              <w:rPr>
                <w:sz w:val="21"/>
                <w:szCs w:val="21"/>
              </w:rPr>
              <w:t>733206,14</w:t>
            </w:r>
          </w:p>
        </w:tc>
      </w:tr>
      <w:tr w:rsidR="00650629" w:rsidRPr="00650629" w14:paraId="0CA1B902"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BC4E2BC" w14:textId="77777777" w:rsidR="00650629" w:rsidRPr="00DF4A4E" w:rsidRDefault="00650629" w:rsidP="00DF4A4E">
            <w:pPr>
              <w:pStyle w:val="Texdokumentu"/>
              <w:jc w:val="right"/>
              <w:rPr>
                <w:sz w:val="21"/>
                <w:szCs w:val="21"/>
              </w:rPr>
            </w:pPr>
            <w:r w:rsidRPr="00DF4A4E">
              <w:rPr>
                <w:sz w:val="21"/>
                <w:szCs w:val="21"/>
              </w:rPr>
              <w:t>29</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6B3B114C" w14:textId="77777777" w:rsidR="00650629" w:rsidRPr="00DF4A4E" w:rsidRDefault="00650629" w:rsidP="00DF4A4E">
            <w:pPr>
              <w:pStyle w:val="Texdokumentu"/>
              <w:jc w:val="right"/>
              <w:rPr>
                <w:sz w:val="21"/>
                <w:szCs w:val="21"/>
              </w:rPr>
            </w:pPr>
            <w:r w:rsidRPr="00DF4A4E">
              <w:rPr>
                <w:sz w:val="21"/>
                <w:szCs w:val="21"/>
              </w:rPr>
              <w:t>1031637,37</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541389FE" w14:textId="77777777" w:rsidR="00650629" w:rsidRPr="00DF4A4E" w:rsidRDefault="00650629" w:rsidP="00DF4A4E">
            <w:pPr>
              <w:pStyle w:val="Texdokumentu"/>
              <w:jc w:val="right"/>
              <w:rPr>
                <w:sz w:val="21"/>
                <w:szCs w:val="21"/>
              </w:rPr>
            </w:pPr>
            <w:r w:rsidRPr="00DF4A4E">
              <w:rPr>
                <w:sz w:val="21"/>
                <w:szCs w:val="21"/>
              </w:rPr>
              <w:t>733030,02</w:t>
            </w:r>
          </w:p>
        </w:tc>
      </w:tr>
      <w:tr w:rsidR="00650629" w:rsidRPr="00650629" w14:paraId="12D7FD16"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33432C23" w14:textId="77777777" w:rsidR="00650629" w:rsidRPr="00DF4A4E" w:rsidRDefault="00650629" w:rsidP="00DF4A4E">
            <w:pPr>
              <w:pStyle w:val="Texdokumentu"/>
              <w:jc w:val="right"/>
              <w:rPr>
                <w:sz w:val="21"/>
                <w:szCs w:val="21"/>
              </w:rPr>
            </w:pPr>
            <w:r w:rsidRPr="00DF4A4E">
              <w:rPr>
                <w:sz w:val="21"/>
                <w:szCs w:val="21"/>
              </w:rPr>
              <w:t>30</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33010D36" w14:textId="77777777" w:rsidR="00650629" w:rsidRPr="00DF4A4E" w:rsidRDefault="00650629" w:rsidP="00DF4A4E">
            <w:pPr>
              <w:pStyle w:val="Texdokumentu"/>
              <w:jc w:val="right"/>
              <w:rPr>
                <w:sz w:val="21"/>
                <w:szCs w:val="21"/>
              </w:rPr>
            </w:pPr>
            <w:r w:rsidRPr="00DF4A4E">
              <w:rPr>
                <w:sz w:val="21"/>
                <w:szCs w:val="21"/>
              </w:rPr>
              <w:t>1031645,99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4A64A9EE" w14:textId="77777777" w:rsidR="00650629" w:rsidRPr="00DF4A4E" w:rsidRDefault="00650629" w:rsidP="00DF4A4E">
            <w:pPr>
              <w:pStyle w:val="Texdokumentu"/>
              <w:jc w:val="right"/>
              <w:rPr>
                <w:sz w:val="21"/>
                <w:szCs w:val="21"/>
              </w:rPr>
            </w:pPr>
            <w:r w:rsidRPr="00DF4A4E">
              <w:rPr>
                <w:sz w:val="21"/>
                <w:szCs w:val="21"/>
              </w:rPr>
              <w:t>732989,69</w:t>
            </w:r>
          </w:p>
        </w:tc>
      </w:tr>
      <w:tr w:rsidR="00650629" w:rsidRPr="00650629" w14:paraId="3F75F1FB"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314DE82" w14:textId="77777777" w:rsidR="00650629" w:rsidRPr="00DF4A4E" w:rsidRDefault="00650629" w:rsidP="00DF4A4E">
            <w:pPr>
              <w:pStyle w:val="Texdokumentu"/>
              <w:jc w:val="right"/>
              <w:rPr>
                <w:sz w:val="21"/>
                <w:szCs w:val="21"/>
              </w:rPr>
            </w:pPr>
            <w:r w:rsidRPr="00DF4A4E">
              <w:rPr>
                <w:sz w:val="21"/>
                <w:szCs w:val="21"/>
              </w:rPr>
              <w:t>31</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52A8C677" w14:textId="77777777" w:rsidR="00650629" w:rsidRPr="00DF4A4E" w:rsidRDefault="00650629" w:rsidP="00DF4A4E">
            <w:pPr>
              <w:pStyle w:val="Texdokumentu"/>
              <w:jc w:val="right"/>
              <w:rPr>
                <w:sz w:val="21"/>
                <w:szCs w:val="21"/>
              </w:rPr>
            </w:pPr>
            <w:r w:rsidRPr="00DF4A4E">
              <w:rPr>
                <w:sz w:val="21"/>
                <w:szCs w:val="21"/>
              </w:rPr>
              <w:t>1031677,50</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FD2A7A3" w14:textId="77777777" w:rsidR="00650629" w:rsidRPr="00DF4A4E" w:rsidRDefault="00650629" w:rsidP="00DF4A4E">
            <w:pPr>
              <w:pStyle w:val="Texdokumentu"/>
              <w:jc w:val="right"/>
              <w:rPr>
                <w:sz w:val="21"/>
                <w:szCs w:val="21"/>
              </w:rPr>
            </w:pPr>
            <w:r w:rsidRPr="00DF4A4E">
              <w:rPr>
                <w:sz w:val="21"/>
                <w:szCs w:val="21"/>
              </w:rPr>
              <w:t>732860,21</w:t>
            </w:r>
          </w:p>
        </w:tc>
      </w:tr>
      <w:tr w:rsidR="00650629" w:rsidRPr="00650629" w14:paraId="7621B6C1"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2AD0F4E4" w14:textId="77777777" w:rsidR="00650629" w:rsidRPr="00DF4A4E" w:rsidRDefault="00650629" w:rsidP="00DF4A4E">
            <w:pPr>
              <w:pStyle w:val="Texdokumentu"/>
              <w:jc w:val="right"/>
              <w:rPr>
                <w:sz w:val="21"/>
                <w:szCs w:val="21"/>
              </w:rPr>
            </w:pPr>
            <w:r w:rsidRPr="00DF4A4E">
              <w:rPr>
                <w:sz w:val="21"/>
                <w:szCs w:val="21"/>
              </w:rPr>
              <w:t>32</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D4F85FA" w14:textId="77777777" w:rsidR="00650629" w:rsidRPr="00DF4A4E" w:rsidRDefault="00650629" w:rsidP="00DF4A4E">
            <w:pPr>
              <w:pStyle w:val="Texdokumentu"/>
              <w:jc w:val="right"/>
              <w:rPr>
                <w:sz w:val="21"/>
                <w:szCs w:val="21"/>
              </w:rPr>
            </w:pPr>
            <w:r w:rsidRPr="00DF4A4E">
              <w:rPr>
                <w:sz w:val="21"/>
                <w:szCs w:val="21"/>
              </w:rPr>
              <w:t>1031726,05</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5ED395AB" w14:textId="77777777" w:rsidR="00650629" w:rsidRPr="00DF4A4E" w:rsidRDefault="00650629" w:rsidP="00DF4A4E">
            <w:pPr>
              <w:pStyle w:val="Texdokumentu"/>
              <w:jc w:val="right"/>
              <w:rPr>
                <w:sz w:val="21"/>
                <w:szCs w:val="21"/>
              </w:rPr>
            </w:pPr>
            <w:r w:rsidRPr="00DF4A4E">
              <w:rPr>
                <w:sz w:val="21"/>
                <w:szCs w:val="21"/>
              </w:rPr>
              <w:t>732870,51</w:t>
            </w:r>
          </w:p>
        </w:tc>
      </w:tr>
      <w:tr w:rsidR="00650629" w:rsidRPr="00650629" w14:paraId="0A3B5353"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66D1110" w14:textId="77777777" w:rsidR="00650629" w:rsidRPr="00DF4A4E" w:rsidRDefault="00650629" w:rsidP="00DF4A4E">
            <w:pPr>
              <w:pStyle w:val="Texdokumentu"/>
              <w:jc w:val="right"/>
              <w:rPr>
                <w:sz w:val="21"/>
                <w:szCs w:val="21"/>
              </w:rPr>
            </w:pPr>
            <w:r w:rsidRPr="00DF4A4E">
              <w:rPr>
                <w:sz w:val="21"/>
                <w:szCs w:val="21"/>
              </w:rPr>
              <w:t>33</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1344B89" w14:textId="77777777" w:rsidR="00650629" w:rsidRPr="00DF4A4E" w:rsidRDefault="00650629" w:rsidP="00DF4A4E">
            <w:pPr>
              <w:pStyle w:val="Texdokumentu"/>
              <w:jc w:val="right"/>
              <w:rPr>
                <w:sz w:val="21"/>
                <w:szCs w:val="21"/>
              </w:rPr>
            </w:pPr>
            <w:r w:rsidRPr="00DF4A4E">
              <w:rPr>
                <w:sz w:val="21"/>
                <w:szCs w:val="21"/>
              </w:rPr>
              <w:t>1031741,96</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6E428D80" w14:textId="77777777" w:rsidR="00650629" w:rsidRPr="00DF4A4E" w:rsidRDefault="00650629" w:rsidP="00DF4A4E">
            <w:pPr>
              <w:pStyle w:val="Texdokumentu"/>
              <w:jc w:val="right"/>
              <w:rPr>
                <w:sz w:val="21"/>
                <w:szCs w:val="21"/>
              </w:rPr>
            </w:pPr>
            <w:r w:rsidRPr="00DF4A4E">
              <w:rPr>
                <w:sz w:val="21"/>
                <w:szCs w:val="21"/>
              </w:rPr>
              <w:t>732873,84</w:t>
            </w:r>
          </w:p>
        </w:tc>
      </w:tr>
      <w:tr w:rsidR="00650629" w:rsidRPr="00650629" w14:paraId="0A74E091"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20F85951" w14:textId="77777777" w:rsidR="00650629" w:rsidRPr="00DF4A4E" w:rsidRDefault="00650629" w:rsidP="00DF4A4E">
            <w:pPr>
              <w:pStyle w:val="Texdokumentu"/>
              <w:jc w:val="right"/>
              <w:rPr>
                <w:sz w:val="21"/>
                <w:szCs w:val="21"/>
              </w:rPr>
            </w:pPr>
            <w:r w:rsidRPr="00DF4A4E">
              <w:rPr>
                <w:sz w:val="21"/>
                <w:szCs w:val="21"/>
              </w:rPr>
              <w:t>34</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72873ACF" w14:textId="77777777" w:rsidR="00650629" w:rsidRPr="00DF4A4E" w:rsidRDefault="00650629" w:rsidP="00DF4A4E">
            <w:pPr>
              <w:pStyle w:val="Texdokumentu"/>
              <w:jc w:val="right"/>
              <w:rPr>
                <w:sz w:val="21"/>
                <w:szCs w:val="21"/>
              </w:rPr>
            </w:pPr>
            <w:r w:rsidRPr="00DF4A4E">
              <w:rPr>
                <w:sz w:val="21"/>
                <w:szCs w:val="21"/>
              </w:rPr>
              <w:t>1031753,06</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48E814DB" w14:textId="77777777" w:rsidR="00650629" w:rsidRPr="00DF4A4E" w:rsidRDefault="00650629" w:rsidP="00DF4A4E">
            <w:pPr>
              <w:pStyle w:val="Texdokumentu"/>
              <w:jc w:val="right"/>
              <w:rPr>
                <w:sz w:val="21"/>
                <w:szCs w:val="21"/>
              </w:rPr>
            </w:pPr>
            <w:r w:rsidRPr="00DF4A4E">
              <w:rPr>
                <w:sz w:val="21"/>
                <w:szCs w:val="21"/>
              </w:rPr>
              <w:t>732875,78</w:t>
            </w:r>
          </w:p>
        </w:tc>
      </w:tr>
      <w:tr w:rsidR="00650629" w:rsidRPr="00650629" w14:paraId="457737E9"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40D7C755" w14:textId="77777777" w:rsidR="00650629" w:rsidRPr="00DF4A4E" w:rsidRDefault="00650629" w:rsidP="00DF4A4E">
            <w:pPr>
              <w:pStyle w:val="Texdokumentu"/>
              <w:jc w:val="right"/>
              <w:rPr>
                <w:sz w:val="21"/>
                <w:szCs w:val="21"/>
              </w:rPr>
            </w:pPr>
            <w:r w:rsidRPr="00DF4A4E">
              <w:rPr>
                <w:sz w:val="21"/>
                <w:szCs w:val="21"/>
              </w:rPr>
              <w:t>35</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3106EB9C" w14:textId="77777777" w:rsidR="00650629" w:rsidRPr="00DF4A4E" w:rsidRDefault="00650629" w:rsidP="00DF4A4E">
            <w:pPr>
              <w:pStyle w:val="Texdokumentu"/>
              <w:jc w:val="right"/>
              <w:rPr>
                <w:sz w:val="21"/>
                <w:szCs w:val="21"/>
              </w:rPr>
            </w:pPr>
            <w:r w:rsidRPr="00DF4A4E">
              <w:rPr>
                <w:sz w:val="21"/>
                <w:szCs w:val="21"/>
              </w:rPr>
              <w:t>1031778,55</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71899071" w14:textId="77777777" w:rsidR="00650629" w:rsidRPr="00DF4A4E" w:rsidRDefault="00650629" w:rsidP="00DF4A4E">
            <w:pPr>
              <w:pStyle w:val="Texdokumentu"/>
              <w:jc w:val="right"/>
              <w:rPr>
                <w:sz w:val="21"/>
                <w:szCs w:val="21"/>
              </w:rPr>
            </w:pPr>
            <w:r w:rsidRPr="00DF4A4E">
              <w:rPr>
                <w:sz w:val="21"/>
                <w:szCs w:val="21"/>
              </w:rPr>
              <w:t>732879,80</w:t>
            </w:r>
          </w:p>
        </w:tc>
      </w:tr>
      <w:tr w:rsidR="00650629" w:rsidRPr="00650629" w14:paraId="6B7BF7CE"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9A8BF0A" w14:textId="77777777" w:rsidR="00650629" w:rsidRPr="00DF4A4E" w:rsidRDefault="00650629" w:rsidP="00DF4A4E">
            <w:pPr>
              <w:pStyle w:val="Texdokumentu"/>
              <w:jc w:val="right"/>
              <w:rPr>
                <w:sz w:val="21"/>
                <w:szCs w:val="21"/>
              </w:rPr>
            </w:pPr>
            <w:r w:rsidRPr="00DF4A4E">
              <w:rPr>
                <w:sz w:val="21"/>
                <w:szCs w:val="21"/>
              </w:rPr>
              <w:t>36</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9B58A7F" w14:textId="77777777" w:rsidR="00650629" w:rsidRPr="00DF4A4E" w:rsidRDefault="00650629" w:rsidP="00DF4A4E">
            <w:pPr>
              <w:pStyle w:val="Texdokumentu"/>
              <w:jc w:val="right"/>
              <w:rPr>
                <w:sz w:val="21"/>
                <w:szCs w:val="21"/>
              </w:rPr>
            </w:pPr>
            <w:r w:rsidRPr="00DF4A4E">
              <w:rPr>
                <w:sz w:val="21"/>
                <w:szCs w:val="21"/>
              </w:rPr>
              <w:t>1031780,91</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348EF5E4" w14:textId="77777777" w:rsidR="00650629" w:rsidRPr="00DF4A4E" w:rsidRDefault="00650629" w:rsidP="00DF4A4E">
            <w:pPr>
              <w:pStyle w:val="Texdokumentu"/>
              <w:jc w:val="right"/>
              <w:rPr>
                <w:sz w:val="21"/>
                <w:szCs w:val="21"/>
              </w:rPr>
            </w:pPr>
            <w:r w:rsidRPr="00DF4A4E">
              <w:rPr>
                <w:sz w:val="21"/>
                <w:szCs w:val="21"/>
              </w:rPr>
              <w:t>732880,17</w:t>
            </w:r>
          </w:p>
        </w:tc>
      </w:tr>
      <w:tr w:rsidR="00650629" w:rsidRPr="00650629" w14:paraId="7DC782ED"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DDE7AB9" w14:textId="77777777" w:rsidR="00650629" w:rsidRPr="00DF4A4E" w:rsidRDefault="00650629" w:rsidP="00DF4A4E">
            <w:pPr>
              <w:pStyle w:val="Texdokumentu"/>
              <w:jc w:val="right"/>
              <w:rPr>
                <w:sz w:val="21"/>
                <w:szCs w:val="21"/>
              </w:rPr>
            </w:pPr>
            <w:r w:rsidRPr="00DF4A4E">
              <w:rPr>
                <w:sz w:val="21"/>
                <w:szCs w:val="21"/>
              </w:rPr>
              <w:t>37</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B16B970" w14:textId="77777777" w:rsidR="00650629" w:rsidRPr="00DF4A4E" w:rsidRDefault="00650629" w:rsidP="00DF4A4E">
            <w:pPr>
              <w:pStyle w:val="Texdokumentu"/>
              <w:jc w:val="right"/>
              <w:rPr>
                <w:sz w:val="21"/>
                <w:szCs w:val="21"/>
              </w:rPr>
            </w:pPr>
            <w:r w:rsidRPr="00DF4A4E">
              <w:rPr>
                <w:sz w:val="21"/>
                <w:szCs w:val="21"/>
              </w:rPr>
              <w:t>1031789,45</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1D4DA4D" w14:textId="77777777" w:rsidR="00650629" w:rsidRPr="00DF4A4E" w:rsidRDefault="00650629" w:rsidP="00DF4A4E">
            <w:pPr>
              <w:pStyle w:val="Texdokumentu"/>
              <w:jc w:val="right"/>
              <w:rPr>
                <w:sz w:val="21"/>
                <w:szCs w:val="21"/>
              </w:rPr>
            </w:pPr>
            <w:r w:rsidRPr="00DF4A4E">
              <w:rPr>
                <w:sz w:val="21"/>
                <w:szCs w:val="21"/>
              </w:rPr>
              <w:t>732813,53</w:t>
            </w:r>
          </w:p>
        </w:tc>
      </w:tr>
      <w:tr w:rsidR="00650629" w:rsidRPr="00650629" w14:paraId="15C5204F"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69F6BED2" w14:textId="77777777" w:rsidR="00650629" w:rsidRPr="00DF4A4E" w:rsidRDefault="00650629" w:rsidP="00DF4A4E">
            <w:pPr>
              <w:pStyle w:val="Texdokumentu"/>
              <w:jc w:val="right"/>
              <w:rPr>
                <w:sz w:val="21"/>
                <w:szCs w:val="21"/>
              </w:rPr>
            </w:pPr>
            <w:r w:rsidRPr="00DF4A4E">
              <w:rPr>
                <w:sz w:val="21"/>
                <w:szCs w:val="21"/>
              </w:rPr>
              <w:t>38</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3A0380E4" w14:textId="77777777" w:rsidR="00650629" w:rsidRPr="00DF4A4E" w:rsidRDefault="00650629" w:rsidP="00DF4A4E">
            <w:pPr>
              <w:pStyle w:val="Texdokumentu"/>
              <w:jc w:val="right"/>
              <w:rPr>
                <w:sz w:val="21"/>
                <w:szCs w:val="21"/>
              </w:rPr>
            </w:pPr>
            <w:r w:rsidRPr="00DF4A4E">
              <w:rPr>
                <w:sz w:val="21"/>
                <w:szCs w:val="21"/>
              </w:rPr>
              <w:t>1031793,80</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3374754F" w14:textId="77777777" w:rsidR="00650629" w:rsidRPr="00DF4A4E" w:rsidRDefault="00650629" w:rsidP="00DF4A4E">
            <w:pPr>
              <w:pStyle w:val="Texdokumentu"/>
              <w:jc w:val="right"/>
              <w:rPr>
                <w:sz w:val="21"/>
                <w:szCs w:val="21"/>
              </w:rPr>
            </w:pPr>
            <w:r w:rsidRPr="00DF4A4E">
              <w:rPr>
                <w:sz w:val="21"/>
                <w:szCs w:val="21"/>
              </w:rPr>
              <w:t>732777,87</w:t>
            </w:r>
          </w:p>
        </w:tc>
      </w:tr>
      <w:tr w:rsidR="00650629" w:rsidRPr="00650629" w14:paraId="2EFEC77F"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46752A8D" w14:textId="77777777" w:rsidR="00650629" w:rsidRPr="00DF4A4E" w:rsidRDefault="00650629" w:rsidP="00DF4A4E">
            <w:pPr>
              <w:pStyle w:val="Texdokumentu"/>
              <w:jc w:val="right"/>
              <w:rPr>
                <w:sz w:val="21"/>
                <w:szCs w:val="21"/>
              </w:rPr>
            </w:pPr>
            <w:r w:rsidRPr="00DF4A4E">
              <w:rPr>
                <w:sz w:val="21"/>
                <w:szCs w:val="21"/>
              </w:rPr>
              <w:t>39</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17EE3160" w14:textId="77777777" w:rsidR="00650629" w:rsidRPr="00DF4A4E" w:rsidRDefault="00650629" w:rsidP="00DF4A4E">
            <w:pPr>
              <w:pStyle w:val="Texdokumentu"/>
              <w:jc w:val="right"/>
              <w:rPr>
                <w:sz w:val="21"/>
                <w:szCs w:val="21"/>
              </w:rPr>
            </w:pPr>
            <w:r w:rsidRPr="00DF4A4E">
              <w:rPr>
                <w:sz w:val="21"/>
                <w:szCs w:val="21"/>
              </w:rPr>
              <w:t>1031802,08</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27E8F4A9" w14:textId="77777777" w:rsidR="00650629" w:rsidRPr="00DF4A4E" w:rsidRDefault="00650629" w:rsidP="00DF4A4E">
            <w:pPr>
              <w:pStyle w:val="Texdokumentu"/>
              <w:jc w:val="right"/>
              <w:rPr>
                <w:sz w:val="21"/>
                <w:szCs w:val="21"/>
              </w:rPr>
            </w:pPr>
            <w:r w:rsidRPr="00DF4A4E">
              <w:rPr>
                <w:sz w:val="21"/>
                <w:szCs w:val="21"/>
              </w:rPr>
              <w:t>732772,29</w:t>
            </w:r>
          </w:p>
        </w:tc>
      </w:tr>
      <w:tr w:rsidR="00650629" w:rsidRPr="00650629" w14:paraId="0C61C696"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7F380D47" w14:textId="77777777" w:rsidR="00650629" w:rsidRPr="00DF4A4E" w:rsidRDefault="00650629" w:rsidP="00DF4A4E">
            <w:pPr>
              <w:pStyle w:val="Texdokumentu"/>
              <w:jc w:val="right"/>
              <w:rPr>
                <w:sz w:val="21"/>
                <w:szCs w:val="21"/>
              </w:rPr>
            </w:pPr>
            <w:r w:rsidRPr="00DF4A4E">
              <w:rPr>
                <w:sz w:val="21"/>
                <w:szCs w:val="21"/>
              </w:rPr>
              <w:t>40</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24625B33" w14:textId="77777777" w:rsidR="00650629" w:rsidRPr="00DF4A4E" w:rsidRDefault="00650629" w:rsidP="00DF4A4E">
            <w:pPr>
              <w:pStyle w:val="Texdokumentu"/>
              <w:jc w:val="right"/>
              <w:rPr>
                <w:sz w:val="21"/>
                <w:szCs w:val="21"/>
              </w:rPr>
            </w:pPr>
            <w:r w:rsidRPr="00DF4A4E">
              <w:rPr>
                <w:sz w:val="21"/>
                <w:szCs w:val="21"/>
              </w:rPr>
              <w:t>1031802,56</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6C51777C" w14:textId="77777777" w:rsidR="00650629" w:rsidRPr="00DF4A4E" w:rsidRDefault="00650629" w:rsidP="00DF4A4E">
            <w:pPr>
              <w:pStyle w:val="Texdokumentu"/>
              <w:jc w:val="right"/>
              <w:rPr>
                <w:sz w:val="21"/>
                <w:szCs w:val="21"/>
              </w:rPr>
            </w:pPr>
            <w:r w:rsidRPr="00DF4A4E">
              <w:rPr>
                <w:sz w:val="21"/>
                <w:szCs w:val="21"/>
              </w:rPr>
              <w:t>732771,04</w:t>
            </w:r>
          </w:p>
        </w:tc>
      </w:tr>
      <w:tr w:rsidR="00650629" w:rsidRPr="00650629" w14:paraId="6E852CC0"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1E0C29C2" w14:textId="77777777" w:rsidR="00650629" w:rsidRPr="00DF4A4E" w:rsidRDefault="00650629" w:rsidP="00DF4A4E">
            <w:pPr>
              <w:pStyle w:val="Texdokumentu"/>
              <w:jc w:val="right"/>
              <w:rPr>
                <w:sz w:val="21"/>
                <w:szCs w:val="21"/>
              </w:rPr>
            </w:pPr>
            <w:r w:rsidRPr="00DF4A4E">
              <w:rPr>
                <w:sz w:val="21"/>
                <w:szCs w:val="21"/>
              </w:rPr>
              <w:t>41</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53AAB2F8" w14:textId="77777777" w:rsidR="00650629" w:rsidRPr="00DF4A4E" w:rsidRDefault="00650629" w:rsidP="00DF4A4E">
            <w:pPr>
              <w:pStyle w:val="Texdokumentu"/>
              <w:jc w:val="right"/>
              <w:rPr>
                <w:sz w:val="21"/>
                <w:szCs w:val="21"/>
              </w:rPr>
            </w:pPr>
            <w:r w:rsidRPr="00DF4A4E">
              <w:rPr>
                <w:sz w:val="21"/>
                <w:szCs w:val="21"/>
              </w:rPr>
              <w:t>1031826,69</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56A0B679" w14:textId="77777777" w:rsidR="00650629" w:rsidRPr="00DF4A4E" w:rsidRDefault="00650629" w:rsidP="00DF4A4E">
            <w:pPr>
              <w:pStyle w:val="Texdokumentu"/>
              <w:jc w:val="right"/>
              <w:rPr>
                <w:sz w:val="21"/>
                <w:szCs w:val="21"/>
              </w:rPr>
            </w:pPr>
            <w:r w:rsidRPr="00DF4A4E">
              <w:rPr>
                <w:sz w:val="21"/>
                <w:szCs w:val="21"/>
              </w:rPr>
              <w:t>732707,41</w:t>
            </w:r>
          </w:p>
        </w:tc>
      </w:tr>
      <w:tr w:rsidR="00650629" w:rsidRPr="00650629" w14:paraId="231AB47E" w14:textId="77777777" w:rsidTr="00DF4A4E">
        <w:trPr>
          <w:trHeight w:val="255"/>
          <w:jc w:val="center"/>
        </w:trPr>
        <w:tc>
          <w:tcPr>
            <w:tcW w:w="850" w:type="dxa"/>
            <w:tcBorders>
              <w:top w:val="single" w:sz="6" w:space="0" w:color="auto"/>
              <w:left w:val="single" w:sz="4" w:space="0" w:color="auto"/>
              <w:bottom w:val="single" w:sz="6" w:space="0" w:color="auto"/>
              <w:right w:val="single" w:sz="6" w:space="0" w:color="auto"/>
            </w:tcBorders>
            <w:noWrap/>
            <w:vAlign w:val="bottom"/>
            <w:hideMark/>
          </w:tcPr>
          <w:p w14:paraId="0612B811" w14:textId="77777777" w:rsidR="00650629" w:rsidRPr="00DF4A4E" w:rsidRDefault="00650629" w:rsidP="00DF4A4E">
            <w:pPr>
              <w:pStyle w:val="Texdokumentu"/>
              <w:jc w:val="right"/>
              <w:rPr>
                <w:sz w:val="21"/>
                <w:szCs w:val="21"/>
              </w:rPr>
            </w:pPr>
            <w:r w:rsidRPr="00DF4A4E">
              <w:rPr>
                <w:sz w:val="21"/>
                <w:szCs w:val="21"/>
              </w:rPr>
              <w:t>42</w:t>
            </w:r>
          </w:p>
        </w:tc>
        <w:tc>
          <w:tcPr>
            <w:tcW w:w="1701" w:type="dxa"/>
            <w:tcBorders>
              <w:top w:val="single" w:sz="6" w:space="0" w:color="auto"/>
              <w:left w:val="single" w:sz="6" w:space="0" w:color="auto"/>
              <w:bottom w:val="single" w:sz="6" w:space="0" w:color="auto"/>
              <w:right w:val="single" w:sz="6" w:space="0" w:color="auto"/>
            </w:tcBorders>
            <w:noWrap/>
            <w:vAlign w:val="bottom"/>
            <w:hideMark/>
          </w:tcPr>
          <w:p w14:paraId="172C1076" w14:textId="77777777" w:rsidR="00650629" w:rsidRPr="00DF4A4E" w:rsidRDefault="00650629" w:rsidP="00DF4A4E">
            <w:pPr>
              <w:pStyle w:val="Texdokumentu"/>
              <w:jc w:val="right"/>
              <w:rPr>
                <w:sz w:val="21"/>
                <w:szCs w:val="21"/>
              </w:rPr>
            </w:pPr>
            <w:r w:rsidRPr="00DF4A4E">
              <w:rPr>
                <w:sz w:val="21"/>
                <w:szCs w:val="21"/>
              </w:rPr>
              <w:t>1031832,71</w:t>
            </w:r>
          </w:p>
        </w:tc>
        <w:tc>
          <w:tcPr>
            <w:tcW w:w="1701" w:type="dxa"/>
            <w:tcBorders>
              <w:top w:val="single" w:sz="6" w:space="0" w:color="auto"/>
              <w:left w:val="single" w:sz="6" w:space="0" w:color="auto"/>
              <w:bottom w:val="single" w:sz="6" w:space="0" w:color="auto"/>
              <w:right w:val="single" w:sz="4" w:space="0" w:color="auto"/>
            </w:tcBorders>
            <w:noWrap/>
            <w:vAlign w:val="bottom"/>
            <w:hideMark/>
          </w:tcPr>
          <w:p w14:paraId="10803FC2" w14:textId="77777777" w:rsidR="00650629" w:rsidRPr="00DF4A4E" w:rsidRDefault="00650629" w:rsidP="00DF4A4E">
            <w:pPr>
              <w:pStyle w:val="Texdokumentu"/>
              <w:jc w:val="right"/>
              <w:rPr>
                <w:sz w:val="21"/>
                <w:szCs w:val="21"/>
              </w:rPr>
            </w:pPr>
            <w:r w:rsidRPr="00DF4A4E">
              <w:rPr>
                <w:sz w:val="21"/>
                <w:szCs w:val="21"/>
              </w:rPr>
              <w:t>732660,59</w:t>
            </w:r>
          </w:p>
        </w:tc>
      </w:tr>
      <w:tr w:rsidR="00650629" w:rsidRPr="00650629" w14:paraId="7853F8B9" w14:textId="77777777" w:rsidTr="00DF4A4E">
        <w:trPr>
          <w:trHeight w:val="255"/>
          <w:jc w:val="center"/>
        </w:trPr>
        <w:tc>
          <w:tcPr>
            <w:tcW w:w="850" w:type="dxa"/>
            <w:tcBorders>
              <w:top w:val="single" w:sz="6" w:space="0" w:color="auto"/>
              <w:left w:val="single" w:sz="4" w:space="0" w:color="auto"/>
              <w:bottom w:val="single" w:sz="4" w:space="0" w:color="auto"/>
              <w:right w:val="single" w:sz="6" w:space="0" w:color="auto"/>
            </w:tcBorders>
            <w:noWrap/>
            <w:vAlign w:val="bottom"/>
            <w:hideMark/>
          </w:tcPr>
          <w:p w14:paraId="528B1665" w14:textId="77777777" w:rsidR="00650629" w:rsidRPr="00DF4A4E" w:rsidRDefault="00650629" w:rsidP="00DF4A4E">
            <w:pPr>
              <w:pStyle w:val="Texdokumentu"/>
              <w:jc w:val="right"/>
              <w:rPr>
                <w:sz w:val="21"/>
                <w:szCs w:val="21"/>
              </w:rPr>
            </w:pPr>
            <w:r w:rsidRPr="00DF4A4E">
              <w:rPr>
                <w:sz w:val="21"/>
                <w:szCs w:val="21"/>
              </w:rPr>
              <w:t>43</w:t>
            </w:r>
          </w:p>
        </w:tc>
        <w:tc>
          <w:tcPr>
            <w:tcW w:w="1701" w:type="dxa"/>
            <w:tcBorders>
              <w:top w:val="single" w:sz="6" w:space="0" w:color="auto"/>
              <w:left w:val="single" w:sz="6" w:space="0" w:color="auto"/>
              <w:bottom w:val="single" w:sz="4" w:space="0" w:color="auto"/>
              <w:right w:val="single" w:sz="6" w:space="0" w:color="auto"/>
            </w:tcBorders>
            <w:noWrap/>
            <w:vAlign w:val="bottom"/>
            <w:hideMark/>
          </w:tcPr>
          <w:p w14:paraId="3CE70B9D" w14:textId="77777777" w:rsidR="00650629" w:rsidRPr="00DF4A4E" w:rsidRDefault="00650629" w:rsidP="00DF4A4E">
            <w:pPr>
              <w:pStyle w:val="Texdokumentu"/>
              <w:jc w:val="right"/>
              <w:rPr>
                <w:sz w:val="21"/>
                <w:szCs w:val="21"/>
              </w:rPr>
            </w:pPr>
            <w:r w:rsidRPr="00DF4A4E">
              <w:rPr>
                <w:sz w:val="21"/>
                <w:szCs w:val="21"/>
              </w:rPr>
              <w:t>1031876,27</w:t>
            </w:r>
          </w:p>
        </w:tc>
        <w:tc>
          <w:tcPr>
            <w:tcW w:w="1701" w:type="dxa"/>
            <w:tcBorders>
              <w:top w:val="single" w:sz="6" w:space="0" w:color="auto"/>
              <w:left w:val="single" w:sz="6" w:space="0" w:color="auto"/>
              <w:bottom w:val="single" w:sz="4" w:space="0" w:color="auto"/>
              <w:right w:val="single" w:sz="4" w:space="0" w:color="auto"/>
            </w:tcBorders>
            <w:noWrap/>
            <w:vAlign w:val="bottom"/>
            <w:hideMark/>
          </w:tcPr>
          <w:p w14:paraId="06B56798" w14:textId="77777777" w:rsidR="00650629" w:rsidRPr="00DF4A4E" w:rsidRDefault="00650629" w:rsidP="00DF4A4E">
            <w:pPr>
              <w:pStyle w:val="Texdokumentu"/>
              <w:jc w:val="right"/>
              <w:rPr>
                <w:sz w:val="21"/>
                <w:szCs w:val="21"/>
              </w:rPr>
            </w:pPr>
            <w:r w:rsidRPr="00DF4A4E">
              <w:rPr>
                <w:sz w:val="21"/>
                <w:szCs w:val="21"/>
              </w:rPr>
              <w:t>732665,31</w:t>
            </w:r>
          </w:p>
        </w:tc>
      </w:tr>
    </w:tbl>
    <w:p w14:paraId="4668838E" w14:textId="69ADBBBF" w:rsidR="007F1245" w:rsidRDefault="007F1245" w:rsidP="00DF4A4E">
      <w:pPr>
        <w:pStyle w:val="Texdokumentu"/>
      </w:pPr>
    </w:p>
    <w:sectPr w:rsidR="007F12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5107" w14:textId="77777777" w:rsidR="00553C19" w:rsidRDefault="00553C19" w:rsidP="002C49C9">
      <w:r>
        <w:separator/>
      </w:r>
    </w:p>
  </w:endnote>
  <w:endnote w:type="continuationSeparator" w:id="0">
    <w:p w14:paraId="677EFC60" w14:textId="77777777" w:rsidR="00553C19" w:rsidRDefault="00553C19" w:rsidP="002C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88464"/>
      <w:docPartObj>
        <w:docPartGallery w:val="Page Numbers (Bottom of Page)"/>
        <w:docPartUnique/>
      </w:docPartObj>
    </w:sdtPr>
    <w:sdtContent>
      <w:p w14:paraId="1678A8DE" w14:textId="3A928386" w:rsidR="00012C95" w:rsidRDefault="00012C95">
        <w:pPr>
          <w:pStyle w:val="Zpat"/>
          <w:jc w:val="center"/>
        </w:pPr>
        <w:r>
          <w:fldChar w:fldCharType="begin"/>
        </w:r>
        <w:r>
          <w:instrText>PAGE   \* MERGEFORMAT</w:instrText>
        </w:r>
        <w:r>
          <w:fldChar w:fldCharType="separate"/>
        </w:r>
        <w:r>
          <w:t>2</w:t>
        </w:r>
        <w:r>
          <w:fldChar w:fldCharType="end"/>
        </w:r>
      </w:p>
    </w:sdtContent>
  </w:sdt>
  <w:p w14:paraId="6016F6B4" w14:textId="77777777" w:rsidR="002C49C9" w:rsidRDefault="002C49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CE97" w14:textId="77777777" w:rsidR="00553C19" w:rsidRDefault="00553C19" w:rsidP="002C49C9">
      <w:r>
        <w:separator/>
      </w:r>
    </w:p>
  </w:footnote>
  <w:footnote w:type="continuationSeparator" w:id="0">
    <w:p w14:paraId="5A761721" w14:textId="77777777" w:rsidR="00553C19" w:rsidRDefault="00553C19" w:rsidP="002C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A6"/>
    <w:multiLevelType w:val="hybridMultilevel"/>
    <w:tmpl w:val="FA624424"/>
    <w:lvl w:ilvl="0" w:tplc="D610E4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23991"/>
    <w:multiLevelType w:val="hybridMultilevel"/>
    <w:tmpl w:val="00366BD6"/>
    <w:lvl w:ilvl="0" w:tplc="026C4EB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565E4"/>
    <w:multiLevelType w:val="hybridMultilevel"/>
    <w:tmpl w:val="E5DEFE4A"/>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52799"/>
    <w:multiLevelType w:val="hybridMultilevel"/>
    <w:tmpl w:val="B4B4F71C"/>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42A49"/>
    <w:multiLevelType w:val="hybridMultilevel"/>
    <w:tmpl w:val="073E3E5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A395D"/>
    <w:multiLevelType w:val="hybridMultilevel"/>
    <w:tmpl w:val="B370880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16BB4AB2"/>
    <w:multiLevelType w:val="hybridMultilevel"/>
    <w:tmpl w:val="1BCE187A"/>
    <w:lvl w:ilvl="0" w:tplc="04050017">
      <w:start w:val="1"/>
      <w:numFmt w:val="lowerLetter"/>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855A9C"/>
    <w:multiLevelType w:val="hybridMultilevel"/>
    <w:tmpl w:val="BAB2C0CC"/>
    <w:lvl w:ilvl="0" w:tplc="3D8C9F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E04346"/>
    <w:multiLevelType w:val="hybridMultilevel"/>
    <w:tmpl w:val="76180448"/>
    <w:lvl w:ilvl="0" w:tplc="EC041CA6">
      <w:start w:val="2"/>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8272A8"/>
    <w:multiLevelType w:val="hybridMultilevel"/>
    <w:tmpl w:val="14846F5A"/>
    <w:lvl w:ilvl="0" w:tplc="04050017">
      <w:start w:val="1"/>
      <w:numFmt w:val="lowerLetter"/>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A9457C"/>
    <w:multiLevelType w:val="hybridMultilevel"/>
    <w:tmpl w:val="B4B4F71C"/>
    <w:lvl w:ilvl="0" w:tplc="37C0462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9E0B7D"/>
    <w:multiLevelType w:val="hybridMultilevel"/>
    <w:tmpl w:val="4DF4E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C651C1"/>
    <w:multiLevelType w:val="hybridMultilevel"/>
    <w:tmpl w:val="18783A06"/>
    <w:lvl w:ilvl="0" w:tplc="2E109198">
      <w:start w:val="2"/>
      <w:numFmt w:val="upperLetter"/>
      <w:lvlText w:val="%1."/>
      <w:lvlJc w:val="left"/>
      <w:pPr>
        <w:tabs>
          <w:tab w:val="num" w:pos="1050"/>
        </w:tabs>
        <w:ind w:left="1050" w:hanging="6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D836B2"/>
    <w:multiLevelType w:val="hybridMultilevel"/>
    <w:tmpl w:val="0A7CA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C65B8F"/>
    <w:multiLevelType w:val="hybridMultilevel"/>
    <w:tmpl w:val="4DF4E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5244F6"/>
    <w:multiLevelType w:val="hybridMultilevel"/>
    <w:tmpl w:val="026416E2"/>
    <w:lvl w:ilvl="0" w:tplc="04050015">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1A7DD4"/>
    <w:multiLevelType w:val="hybridMultilevel"/>
    <w:tmpl w:val="035C40D8"/>
    <w:lvl w:ilvl="0" w:tplc="48AE88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872F89"/>
    <w:multiLevelType w:val="hybridMultilevel"/>
    <w:tmpl w:val="B4B4F71C"/>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9B3F8F"/>
    <w:multiLevelType w:val="hybridMultilevel"/>
    <w:tmpl w:val="4296D170"/>
    <w:lvl w:ilvl="0" w:tplc="3078EA2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6385030">
    <w:abstractNumId w:val="12"/>
  </w:num>
  <w:num w:numId="2" w16cid:durableId="1459369904">
    <w:abstractNumId w:val="11"/>
  </w:num>
  <w:num w:numId="3" w16cid:durableId="1133325952">
    <w:abstractNumId w:val="1"/>
  </w:num>
  <w:num w:numId="4" w16cid:durableId="1714378635">
    <w:abstractNumId w:val="8"/>
  </w:num>
  <w:num w:numId="5" w16cid:durableId="213737707">
    <w:abstractNumId w:val="14"/>
  </w:num>
  <w:num w:numId="6" w16cid:durableId="466778314">
    <w:abstractNumId w:val="15"/>
  </w:num>
  <w:num w:numId="7" w16cid:durableId="974288406">
    <w:abstractNumId w:val="5"/>
  </w:num>
  <w:num w:numId="8" w16cid:durableId="1733305145">
    <w:abstractNumId w:val="18"/>
  </w:num>
  <w:num w:numId="9" w16cid:durableId="1657613989">
    <w:abstractNumId w:val="7"/>
  </w:num>
  <w:num w:numId="10" w16cid:durableId="2109350859">
    <w:abstractNumId w:val="0"/>
  </w:num>
  <w:num w:numId="11" w16cid:durableId="1742368860">
    <w:abstractNumId w:val="10"/>
  </w:num>
  <w:num w:numId="12" w16cid:durableId="1474639473">
    <w:abstractNumId w:val="17"/>
  </w:num>
  <w:num w:numId="13" w16cid:durableId="1385759491">
    <w:abstractNumId w:val="3"/>
  </w:num>
  <w:num w:numId="14" w16cid:durableId="128473323">
    <w:abstractNumId w:val="16"/>
  </w:num>
  <w:num w:numId="15" w16cid:durableId="1456870350">
    <w:abstractNumId w:val="2"/>
  </w:num>
  <w:num w:numId="16" w16cid:durableId="1984237451">
    <w:abstractNumId w:val="9"/>
  </w:num>
  <w:num w:numId="17" w16cid:durableId="1085029399">
    <w:abstractNumId w:val="6"/>
  </w:num>
  <w:num w:numId="18" w16cid:durableId="1583486293">
    <w:abstractNumId w:val="4"/>
  </w:num>
  <w:num w:numId="19" w16cid:durableId="1448695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DF"/>
    <w:rsid w:val="00001D0A"/>
    <w:rsid w:val="00011124"/>
    <w:rsid w:val="00012C95"/>
    <w:rsid w:val="00017992"/>
    <w:rsid w:val="00040060"/>
    <w:rsid w:val="000471CA"/>
    <w:rsid w:val="000621FA"/>
    <w:rsid w:val="00064B14"/>
    <w:rsid w:val="0007114D"/>
    <w:rsid w:val="00072B94"/>
    <w:rsid w:val="00081944"/>
    <w:rsid w:val="00095335"/>
    <w:rsid w:val="000B20C1"/>
    <w:rsid w:val="000B73B5"/>
    <w:rsid w:val="000C57FB"/>
    <w:rsid w:val="000D0599"/>
    <w:rsid w:val="000D38B4"/>
    <w:rsid w:val="000D6203"/>
    <w:rsid w:val="000E0FA8"/>
    <w:rsid w:val="000E6D04"/>
    <w:rsid w:val="000F0C81"/>
    <w:rsid w:val="001028F4"/>
    <w:rsid w:val="00104D28"/>
    <w:rsid w:val="00145772"/>
    <w:rsid w:val="00153D9D"/>
    <w:rsid w:val="00166C2A"/>
    <w:rsid w:val="001721A8"/>
    <w:rsid w:val="001730A6"/>
    <w:rsid w:val="00175F67"/>
    <w:rsid w:val="0018670A"/>
    <w:rsid w:val="00194E23"/>
    <w:rsid w:val="001976FC"/>
    <w:rsid w:val="001B0BC5"/>
    <w:rsid w:val="001B7EDA"/>
    <w:rsid w:val="001C280E"/>
    <w:rsid w:val="001C4BFA"/>
    <w:rsid w:val="001E34F4"/>
    <w:rsid w:val="001E48C9"/>
    <w:rsid w:val="001F055B"/>
    <w:rsid w:val="001F0CA6"/>
    <w:rsid w:val="001F464E"/>
    <w:rsid w:val="00224EB2"/>
    <w:rsid w:val="002275E2"/>
    <w:rsid w:val="00233F00"/>
    <w:rsid w:val="00235043"/>
    <w:rsid w:val="002427C0"/>
    <w:rsid w:val="0024451B"/>
    <w:rsid w:val="0025588C"/>
    <w:rsid w:val="002602C5"/>
    <w:rsid w:val="00263AED"/>
    <w:rsid w:val="00273AA6"/>
    <w:rsid w:val="00276672"/>
    <w:rsid w:val="00276B01"/>
    <w:rsid w:val="00293B62"/>
    <w:rsid w:val="00294F8D"/>
    <w:rsid w:val="002A55E0"/>
    <w:rsid w:val="002A6A42"/>
    <w:rsid w:val="002B4CED"/>
    <w:rsid w:val="002B63B2"/>
    <w:rsid w:val="002B7122"/>
    <w:rsid w:val="002C49C9"/>
    <w:rsid w:val="002E1DCE"/>
    <w:rsid w:val="002F0465"/>
    <w:rsid w:val="002F22AB"/>
    <w:rsid w:val="003104B6"/>
    <w:rsid w:val="00333066"/>
    <w:rsid w:val="00341E5B"/>
    <w:rsid w:val="00343BEF"/>
    <w:rsid w:val="00351628"/>
    <w:rsid w:val="00352058"/>
    <w:rsid w:val="003525A3"/>
    <w:rsid w:val="00354AC3"/>
    <w:rsid w:val="0036011C"/>
    <w:rsid w:val="003608C2"/>
    <w:rsid w:val="00364EAC"/>
    <w:rsid w:val="00375E04"/>
    <w:rsid w:val="003801D9"/>
    <w:rsid w:val="00385906"/>
    <w:rsid w:val="003A34EB"/>
    <w:rsid w:val="003B0243"/>
    <w:rsid w:val="003B56ED"/>
    <w:rsid w:val="003B620F"/>
    <w:rsid w:val="003C2BF8"/>
    <w:rsid w:val="003C6CFB"/>
    <w:rsid w:val="003D4343"/>
    <w:rsid w:val="003E2DEF"/>
    <w:rsid w:val="003E3B78"/>
    <w:rsid w:val="003F66DD"/>
    <w:rsid w:val="00405439"/>
    <w:rsid w:val="00413C73"/>
    <w:rsid w:val="00430084"/>
    <w:rsid w:val="00435D72"/>
    <w:rsid w:val="0044383F"/>
    <w:rsid w:val="00452244"/>
    <w:rsid w:val="00453B1D"/>
    <w:rsid w:val="004579B2"/>
    <w:rsid w:val="004622AA"/>
    <w:rsid w:val="00477F8D"/>
    <w:rsid w:val="0048202F"/>
    <w:rsid w:val="00482987"/>
    <w:rsid w:val="00496C9C"/>
    <w:rsid w:val="004A0F81"/>
    <w:rsid w:val="004B0A35"/>
    <w:rsid w:val="004B26A1"/>
    <w:rsid w:val="004B384E"/>
    <w:rsid w:val="004C2EAC"/>
    <w:rsid w:val="004C3DB8"/>
    <w:rsid w:val="004D44D1"/>
    <w:rsid w:val="004D7A6D"/>
    <w:rsid w:val="005214BA"/>
    <w:rsid w:val="005233F6"/>
    <w:rsid w:val="00531A76"/>
    <w:rsid w:val="00540C85"/>
    <w:rsid w:val="00553C19"/>
    <w:rsid w:val="0057582C"/>
    <w:rsid w:val="00592E2A"/>
    <w:rsid w:val="005A7D72"/>
    <w:rsid w:val="005B7CB8"/>
    <w:rsid w:val="005C604F"/>
    <w:rsid w:val="005D77EF"/>
    <w:rsid w:val="005E6D9F"/>
    <w:rsid w:val="005F346A"/>
    <w:rsid w:val="0060170A"/>
    <w:rsid w:val="00614996"/>
    <w:rsid w:val="00615049"/>
    <w:rsid w:val="00625634"/>
    <w:rsid w:val="006270DC"/>
    <w:rsid w:val="00643E7B"/>
    <w:rsid w:val="00650629"/>
    <w:rsid w:val="00670C1C"/>
    <w:rsid w:val="00674220"/>
    <w:rsid w:val="0068108A"/>
    <w:rsid w:val="006A0F63"/>
    <w:rsid w:val="006A2B56"/>
    <w:rsid w:val="006A3F78"/>
    <w:rsid w:val="006D082F"/>
    <w:rsid w:val="006D112E"/>
    <w:rsid w:val="006E111F"/>
    <w:rsid w:val="006E5CC3"/>
    <w:rsid w:val="006E7032"/>
    <w:rsid w:val="006F0BE0"/>
    <w:rsid w:val="006F1A39"/>
    <w:rsid w:val="006F3572"/>
    <w:rsid w:val="006F4B1F"/>
    <w:rsid w:val="00700292"/>
    <w:rsid w:val="007055B3"/>
    <w:rsid w:val="00706AD5"/>
    <w:rsid w:val="00715817"/>
    <w:rsid w:val="00717D8B"/>
    <w:rsid w:val="00720C23"/>
    <w:rsid w:val="00745E5A"/>
    <w:rsid w:val="00750AE9"/>
    <w:rsid w:val="007562E7"/>
    <w:rsid w:val="00757580"/>
    <w:rsid w:val="00760B6C"/>
    <w:rsid w:val="0076575D"/>
    <w:rsid w:val="00770813"/>
    <w:rsid w:val="0077142E"/>
    <w:rsid w:val="00773D9E"/>
    <w:rsid w:val="007759F3"/>
    <w:rsid w:val="007802B2"/>
    <w:rsid w:val="00780848"/>
    <w:rsid w:val="00782946"/>
    <w:rsid w:val="00795726"/>
    <w:rsid w:val="00795F91"/>
    <w:rsid w:val="007A5E3C"/>
    <w:rsid w:val="007B5B27"/>
    <w:rsid w:val="007D09F7"/>
    <w:rsid w:val="007E57BC"/>
    <w:rsid w:val="007F1245"/>
    <w:rsid w:val="007F420A"/>
    <w:rsid w:val="0081724A"/>
    <w:rsid w:val="00831F8E"/>
    <w:rsid w:val="008342FA"/>
    <w:rsid w:val="0084005B"/>
    <w:rsid w:val="0084576C"/>
    <w:rsid w:val="00846504"/>
    <w:rsid w:val="00846F58"/>
    <w:rsid w:val="00860D4B"/>
    <w:rsid w:val="008631D9"/>
    <w:rsid w:val="00885705"/>
    <w:rsid w:val="008865A3"/>
    <w:rsid w:val="008A42C5"/>
    <w:rsid w:val="008A572C"/>
    <w:rsid w:val="008B1407"/>
    <w:rsid w:val="008D3AB7"/>
    <w:rsid w:val="008D4990"/>
    <w:rsid w:val="008F4D2F"/>
    <w:rsid w:val="0091080C"/>
    <w:rsid w:val="009128FD"/>
    <w:rsid w:val="009243B3"/>
    <w:rsid w:val="009244D2"/>
    <w:rsid w:val="00926A96"/>
    <w:rsid w:val="0093307E"/>
    <w:rsid w:val="00933EC9"/>
    <w:rsid w:val="00942F52"/>
    <w:rsid w:val="00960AED"/>
    <w:rsid w:val="00971623"/>
    <w:rsid w:val="00976BEC"/>
    <w:rsid w:val="0099012F"/>
    <w:rsid w:val="00996703"/>
    <w:rsid w:val="009A66C7"/>
    <w:rsid w:val="009B1E03"/>
    <w:rsid w:val="009B5650"/>
    <w:rsid w:val="009B6366"/>
    <w:rsid w:val="009C0B44"/>
    <w:rsid w:val="009C16F7"/>
    <w:rsid w:val="009C4A5D"/>
    <w:rsid w:val="009F224E"/>
    <w:rsid w:val="00A023DF"/>
    <w:rsid w:val="00A1088A"/>
    <w:rsid w:val="00A2429F"/>
    <w:rsid w:val="00A26F4E"/>
    <w:rsid w:val="00A41EE5"/>
    <w:rsid w:val="00A54594"/>
    <w:rsid w:val="00A633A2"/>
    <w:rsid w:val="00A739D9"/>
    <w:rsid w:val="00A8063C"/>
    <w:rsid w:val="00AA0167"/>
    <w:rsid w:val="00AA3D2C"/>
    <w:rsid w:val="00AD0629"/>
    <w:rsid w:val="00AE15D9"/>
    <w:rsid w:val="00B03826"/>
    <w:rsid w:val="00B05CA8"/>
    <w:rsid w:val="00B07048"/>
    <w:rsid w:val="00B25999"/>
    <w:rsid w:val="00B271D1"/>
    <w:rsid w:val="00B32188"/>
    <w:rsid w:val="00B4626D"/>
    <w:rsid w:val="00B54615"/>
    <w:rsid w:val="00B57E04"/>
    <w:rsid w:val="00B76716"/>
    <w:rsid w:val="00B83135"/>
    <w:rsid w:val="00B927B4"/>
    <w:rsid w:val="00B97683"/>
    <w:rsid w:val="00BA3670"/>
    <w:rsid w:val="00BB7FB0"/>
    <w:rsid w:val="00BC42BC"/>
    <w:rsid w:val="00BE6586"/>
    <w:rsid w:val="00C12A47"/>
    <w:rsid w:val="00C26872"/>
    <w:rsid w:val="00C30965"/>
    <w:rsid w:val="00C30CA5"/>
    <w:rsid w:val="00C35097"/>
    <w:rsid w:val="00C366F8"/>
    <w:rsid w:val="00C3737F"/>
    <w:rsid w:val="00C577E3"/>
    <w:rsid w:val="00C7768E"/>
    <w:rsid w:val="00C977E7"/>
    <w:rsid w:val="00CD5830"/>
    <w:rsid w:val="00CE316C"/>
    <w:rsid w:val="00CE598E"/>
    <w:rsid w:val="00CF09DC"/>
    <w:rsid w:val="00CF1228"/>
    <w:rsid w:val="00D02A25"/>
    <w:rsid w:val="00D0790F"/>
    <w:rsid w:val="00D11B4F"/>
    <w:rsid w:val="00D1220A"/>
    <w:rsid w:val="00D17501"/>
    <w:rsid w:val="00D2232D"/>
    <w:rsid w:val="00D40AFA"/>
    <w:rsid w:val="00D44701"/>
    <w:rsid w:val="00D51079"/>
    <w:rsid w:val="00D524BB"/>
    <w:rsid w:val="00D60045"/>
    <w:rsid w:val="00D61137"/>
    <w:rsid w:val="00D71497"/>
    <w:rsid w:val="00D71DA2"/>
    <w:rsid w:val="00D7782D"/>
    <w:rsid w:val="00D87DD2"/>
    <w:rsid w:val="00DA1F06"/>
    <w:rsid w:val="00DA2450"/>
    <w:rsid w:val="00DA4AB1"/>
    <w:rsid w:val="00DB3F56"/>
    <w:rsid w:val="00DC6292"/>
    <w:rsid w:val="00DD2118"/>
    <w:rsid w:val="00DE7EDF"/>
    <w:rsid w:val="00DF4A4E"/>
    <w:rsid w:val="00E0122B"/>
    <w:rsid w:val="00E03573"/>
    <w:rsid w:val="00E0562B"/>
    <w:rsid w:val="00E4090D"/>
    <w:rsid w:val="00E574A2"/>
    <w:rsid w:val="00E644B4"/>
    <w:rsid w:val="00E65045"/>
    <w:rsid w:val="00E83020"/>
    <w:rsid w:val="00E94117"/>
    <w:rsid w:val="00EA0A6C"/>
    <w:rsid w:val="00EA6491"/>
    <w:rsid w:val="00EC3A5C"/>
    <w:rsid w:val="00ED7BC1"/>
    <w:rsid w:val="00EF0819"/>
    <w:rsid w:val="00EF5386"/>
    <w:rsid w:val="00F1414A"/>
    <w:rsid w:val="00F24A03"/>
    <w:rsid w:val="00F257B8"/>
    <w:rsid w:val="00F34C3A"/>
    <w:rsid w:val="00F40DB7"/>
    <w:rsid w:val="00F44C02"/>
    <w:rsid w:val="00F561FA"/>
    <w:rsid w:val="00F615CF"/>
    <w:rsid w:val="00F65151"/>
    <w:rsid w:val="00F7227D"/>
    <w:rsid w:val="00F73F55"/>
    <w:rsid w:val="00F74D2F"/>
    <w:rsid w:val="00F764AE"/>
    <w:rsid w:val="00FA7E0E"/>
    <w:rsid w:val="00FB7EF1"/>
    <w:rsid w:val="00FC2724"/>
    <w:rsid w:val="00FC3AC4"/>
    <w:rsid w:val="00FD06ED"/>
    <w:rsid w:val="00FE52B9"/>
    <w:rsid w:val="00FF14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D41C"/>
  <w15:chartTrackingRefBased/>
  <w15:docId w15:val="{B077F235-9FEC-4A73-9D62-A820810D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7EDF"/>
    <w:pPr>
      <w:spacing w:after="0"/>
      <w:jc w:val="left"/>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DE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E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E7ED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E7ED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E7ED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E7ED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E7ED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E7ED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E7ED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dokumentu">
    <w:name w:val="Tex dokumentu"/>
    <w:basedOn w:val="Normln"/>
    <w:link w:val="TexdokumentuChar"/>
    <w:qFormat/>
    <w:rsid w:val="003104B6"/>
    <w:rPr>
      <w:rFonts w:ascii="Times New Roman" w:hAnsi="Times New Roman"/>
      <w:sz w:val="24"/>
    </w:rPr>
  </w:style>
  <w:style w:type="character" w:customStyle="1" w:styleId="TexdokumentuChar">
    <w:name w:val="Tex dokumentu Char"/>
    <w:basedOn w:val="Standardnpsmoodstavce"/>
    <w:link w:val="Texdokumentu"/>
    <w:rsid w:val="003104B6"/>
    <w:rPr>
      <w:rFonts w:ascii="Times New Roman" w:hAnsi="Times New Roman"/>
      <w:sz w:val="24"/>
    </w:rPr>
  </w:style>
  <w:style w:type="character" w:customStyle="1" w:styleId="Nadpis1Char">
    <w:name w:val="Nadpis 1 Char"/>
    <w:basedOn w:val="Standardnpsmoodstavce"/>
    <w:link w:val="Nadpis1"/>
    <w:uiPriority w:val="9"/>
    <w:rsid w:val="00DE7ED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E7ED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E7ED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E7ED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E7ED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E7ED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E7ED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E7ED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E7EDF"/>
    <w:rPr>
      <w:rFonts w:eastAsiaTheme="majorEastAsia" w:cstheme="majorBidi"/>
      <w:color w:val="272727" w:themeColor="text1" w:themeTint="D8"/>
    </w:rPr>
  </w:style>
  <w:style w:type="paragraph" w:styleId="Nzev">
    <w:name w:val="Title"/>
    <w:basedOn w:val="Normln"/>
    <w:next w:val="Normln"/>
    <w:link w:val="NzevChar"/>
    <w:uiPriority w:val="10"/>
    <w:qFormat/>
    <w:rsid w:val="00DE7ED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E7ED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E7ED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E7ED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E7ED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E7EDF"/>
    <w:rPr>
      <w:i/>
      <w:iCs/>
      <w:color w:val="404040" w:themeColor="text1" w:themeTint="BF"/>
    </w:rPr>
  </w:style>
  <w:style w:type="paragraph" w:styleId="Odstavecseseznamem">
    <w:name w:val="List Paragraph"/>
    <w:basedOn w:val="Normln"/>
    <w:uiPriority w:val="34"/>
    <w:qFormat/>
    <w:rsid w:val="00DE7EDF"/>
    <w:pPr>
      <w:ind w:left="720"/>
      <w:contextualSpacing/>
    </w:pPr>
  </w:style>
  <w:style w:type="character" w:styleId="Zdraznnintenzivn">
    <w:name w:val="Intense Emphasis"/>
    <w:basedOn w:val="Standardnpsmoodstavce"/>
    <w:uiPriority w:val="21"/>
    <w:qFormat/>
    <w:rsid w:val="00DE7EDF"/>
    <w:rPr>
      <w:i/>
      <w:iCs/>
      <w:color w:val="0F4761" w:themeColor="accent1" w:themeShade="BF"/>
    </w:rPr>
  </w:style>
  <w:style w:type="paragraph" w:styleId="Vrazncitt">
    <w:name w:val="Intense Quote"/>
    <w:basedOn w:val="Normln"/>
    <w:next w:val="Normln"/>
    <w:link w:val="VrazncittChar"/>
    <w:uiPriority w:val="30"/>
    <w:qFormat/>
    <w:rsid w:val="00DE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E7EDF"/>
    <w:rPr>
      <w:i/>
      <w:iCs/>
      <w:color w:val="0F4761" w:themeColor="accent1" w:themeShade="BF"/>
    </w:rPr>
  </w:style>
  <w:style w:type="character" w:styleId="Odkazintenzivn">
    <w:name w:val="Intense Reference"/>
    <w:basedOn w:val="Standardnpsmoodstavce"/>
    <w:uiPriority w:val="32"/>
    <w:qFormat/>
    <w:rsid w:val="00DE7EDF"/>
    <w:rPr>
      <w:b/>
      <w:bCs/>
      <w:smallCaps/>
      <w:color w:val="0F4761" w:themeColor="accent1" w:themeShade="BF"/>
      <w:spacing w:val="5"/>
    </w:rPr>
  </w:style>
  <w:style w:type="table" w:styleId="Mkatabulky">
    <w:name w:val="Table Grid"/>
    <w:basedOn w:val="Normlntabulka"/>
    <w:uiPriority w:val="39"/>
    <w:rsid w:val="00F73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E111F"/>
    <w:rPr>
      <w:sz w:val="16"/>
      <w:szCs w:val="16"/>
    </w:rPr>
  </w:style>
  <w:style w:type="paragraph" w:styleId="Textkomente">
    <w:name w:val="annotation text"/>
    <w:basedOn w:val="Normln"/>
    <w:link w:val="TextkomenteChar"/>
    <w:uiPriority w:val="99"/>
    <w:unhideWhenUsed/>
    <w:rsid w:val="006E111F"/>
    <w:rPr>
      <w:sz w:val="20"/>
      <w:szCs w:val="20"/>
    </w:rPr>
  </w:style>
  <w:style w:type="character" w:customStyle="1" w:styleId="TextkomenteChar">
    <w:name w:val="Text komentáře Char"/>
    <w:basedOn w:val="Standardnpsmoodstavce"/>
    <w:link w:val="Textkomente"/>
    <w:uiPriority w:val="99"/>
    <w:rsid w:val="006E111F"/>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6E111F"/>
    <w:rPr>
      <w:b/>
      <w:bCs/>
    </w:rPr>
  </w:style>
  <w:style w:type="character" w:customStyle="1" w:styleId="PedmtkomenteChar">
    <w:name w:val="Předmět komentáře Char"/>
    <w:basedOn w:val="TextkomenteChar"/>
    <w:link w:val="Pedmtkomente"/>
    <w:uiPriority w:val="99"/>
    <w:semiHidden/>
    <w:rsid w:val="006E111F"/>
    <w:rPr>
      <w:rFonts w:ascii="Calibri" w:eastAsia="Calibri" w:hAnsi="Calibri" w:cs="Times New Roman"/>
      <w:b/>
      <w:bCs/>
      <w:kern w:val="0"/>
      <w:sz w:val="20"/>
      <w:szCs w:val="20"/>
      <w14:ligatures w14:val="none"/>
    </w:rPr>
  </w:style>
  <w:style w:type="paragraph" w:styleId="Revize">
    <w:name w:val="Revision"/>
    <w:hidden/>
    <w:uiPriority w:val="99"/>
    <w:semiHidden/>
    <w:rsid w:val="00AA3D2C"/>
    <w:pPr>
      <w:spacing w:after="0"/>
      <w:jc w:val="left"/>
    </w:pPr>
    <w:rPr>
      <w:rFonts w:ascii="Calibri" w:eastAsia="Calibri" w:hAnsi="Calibri" w:cs="Times New Roman"/>
      <w:kern w:val="0"/>
      <w14:ligatures w14:val="none"/>
    </w:rPr>
  </w:style>
  <w:style w:type="paragraph" w:styleId="Zhlav">
    <w:name w:val="header"/>
    <w:basedOn w:val="Normln"/>
    <w:link w:val="ZhlavChar"/>
    <w:uiPriority w:val="99"/>
    <w:unhideWhenUsed/>
    <w:rsid w:val="002C49C9"/>
    <w:pPr>
      <w:tabs>
        <w:tab w:val="center" w:pos="4536"/>
        <w:tab w:val="right" w:pos="9072"/>
      </w:tabs>
    </w:pPr>
  </w:style>
  <w:style w:type="character" w:customStyle="1" w:styleId="ZhlavChar">
    <w:name w:val="Záhlaví Char"/>
    <w:basedOn w:val="Standardnpsmoodstavce"/>
    <w:link w:val="Zhlav"/>
    <w:uiPriority w:val="99"/>
    <w:rsid w:val="002C49C9"/>
    <w:rPr>
      <w:rFonts w:ascii="Calibri" w:eastAsia="Calibri" w:hAnsi="Calibri" w:cs="Times New Roman"/>
      <w:kern w:val="0"/>
      <w14:ligatures w14:val="none"/>
    </w:rPr>
  </w:style>
  <w:style w:type="paragraph" w:styleId="Zpat">
    <w:name w:val="footer"/>
    <w:basedOn w:val="Normln"/>
    <w:link w:val="ZpatChar"/>
    <w:uiPriority w:val="99"/>
    <w:unhideWhenUsed/>
    <w:rsid w:val="002C49C9"/>
    <w:pPr>
      <w:tabs>
        <w:tab w:val="center" w:pos="4536"/>
        <w:tab w:val="right" w:pos="9072"/>
      </w:tabs>
    </w:pPr>
  </w:style>
  <w:style w:type="character" w:customStyle="1" w:styleId="ZpatChar">
    <w:name w:val="Zápatí Char"/>
    <w:basedOn w:val="Standardnpsmoodstavce"/>
    <w:link w:val="Zpat"/>
    <w:uiPriority w:val="99"/>
    <w:rsid w:val="002C49C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8693">
      <w:bodyDiv w:val="1"/>
      <w:marLeft w:val="0"/>
      <w:marRight w:val="0"/>
      <w:marTop w:val="0"/>
      <w:marBottom w:val="0"/>
      <w:divBdr>
        <w:top w:val="none" w:sz="0" w:space="0" w:color="auto"/>
        <w:left w:val="none" w:sz="0" w:space="0" w:color="auto"/>
        <w:bottom w:val="none" w:sz="0" w:space="0" w:color="auto"/>
        <w:right w:val="none" w:sz="0" w:space="0" w:color="auto"/>
      </w:divBdr>
    </w:div>
    <w:div w:id="507908086">
      <w:bodyDiv w:val="1"/>
      <w:marLeft w:val="0"/>
      <w:marRight w:val="0"/>
      <w:marTop w:val="0"/>
      <w:marBottom w:val="0"/>
      <w:divBdr>
        <w:top w:val="none" w:sz="0" w:space="0" w:color="auto"/>
        <w:left w:val="none" w:sz="0" w:space="0" w:color="auto"/>
        <w:bottom w:val="none" w:sz="0" w:space="0" w:color="auto"/>
        <w:right w:val="none" w:sz="0" w:space="0" w:color="auto"/>
      </w:divBdr>
    </w:div>
    <w:div w:id="849022919">
      <w:bodyDiv w:val="1"/>
      <w:marLeft w:val="0"/>
      <w:marRight w:val="0"/>
      <w:marTop w:val="0"/>
      <w:marBottom w:val="0"/>
      <w:divBdr>
        <w:top w:val="none" w:sz="0" w:space="0" w:color="auto"/>
        <w:left w:val="none" w:sz="0" w:space="0" w:color="auto"/>
        <w:bottom w:val="none" w:sz="0" w:space="0" w:color="auto"/>
        <w:right w:val="none" w:sz="0" w:space="0" w:color="auto"/>
      </w:divBdr>
    </w:div>
    <w:div w:id="1060593331">
      <w:bodyDiv w:val="1"/>
      <w:marLeft w:val="0"/>
      <w:marRight w:val="0"/>
      <w:marTop w:val="0"/>
      <w:marBottom w:val="0"/>
      <w:divBdr>
        <w:top w:val="none" w:sz="0" w:space="0" w:color="auto"/>
        <w:left w:val="none" w:sz="0" w:space="0" w:color="auto"/>
        <w:bottom w:val="none" w:sz="0" w:space="0" w:color="auto"/>
        <w:right w:val="none" w:sz="0" w:space="0" w:color="auto"/>
      </w:divBdr>
    </w:div>
    <w:div w:id="1347053563">
      <w:bodyDiv w:val="1"/>
      <w:marLeft w:val="0"/>
      <w:marRight w:val="0"/>
      <w:marTop w:val="0"/>
      <w:marBottom w:val="0"/>
      <w:divBdr>
        <w:top w:val="none" w:sz="0" w:space="0" w:color="auto"/>
        <w:left w:val="none" w:sz="0" w:space="0" w:color="auto"/>
        <w:bottom w:val="none" w:sz="0" w:space="0" w:color="auto"/>
        <w:right w:val="none" w:sz="0" w:space="0" w:color="auto"/>
      </w:divBdr>
    </w:div>
    <w:div w:id="1373503753">
      <w:bodyDiv w:val="1"/>
      <w:marLeft w:val="0"/>
      <w:marRight w:val="0"/>
      <w:marTop w:val="0"/>
      <w:marBottom w:val="0"/>
      <w:divBdr>
        <w:top w:val="none" w:sz="0" w:space="0" w:color="auto"/>
        <w:left w:val="none" w:sz="0" w:space="0" w:color="auto"/>
        <w:bottom w:val="none" w:sz="0" w:space="0" w:color="auto"/>
        <w:right w:val="none" w:sz="0" w:space="0" w:color="auto"/>
      </w:divBdr>
    </w:div>
    <w:div w:id="1678927081">
      <w:bodyDiv w:val="1"/>
      <w:marLeft w:val="0"/>
      <w:marRight w:val="0"/>
      <w:marTop w:val="0"/>
      <w:marBottom w:val="0"/>
      <w:divBdr>
        <w:top w:val="none" w:sz="0" w:space="0" w:color="auto"/>
        <w:left w:val="none" w:sz="0" w:space="0" w:color="auto"/>
        <w:bottom w:val="none" w:sz="0" w:space="0" w:color="auto"/>
        <w:right w:val="none" w:sz="0" w:space="0" w:color="auto"/>
      </w:divBdr>
    </w:div>
    <w:div w:id="18789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2559</Words>
  <Characters>15099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Kouřík Radek</dc:creator>
  <cp:keywords/>
  <dc:description/>
  <cp:lastModifiedBy>Kouřík Radek</cp:lastModifiedBy>
  <cp:revision>60</cp:revision>
  <dcterms:created xsi:type="dcterms:W3CDTF">2026-03-30T12:05:00Z</dcterms:created>
  <dcterms:modified xsi:type="dcterms:W3CDTF">2026-06-15T12:18:00Z</dcterms:modified>
</cp:coreProperties>
</file>