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BE" w:rsidRDefault="00BC233F" w:rsidP="002235EB">
      <w:pPr>
        <w:tabs>
          <w:tab w:val="left" w:pos="851"/>
        </w:tabs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</w:t>
      </w:r>
      <w:r w:rsidR="00531C13">
        <w:rPr>
          <w:b/>
          <w:sz w:val="36"/>
          <w:szCs w:val="36"/>
        </w:rPr>
        <w:t xml:space="preserve"> </w:t>
      </w:r>
      <w:r w:rsidR="002235EB">
        <w:rPr>
          <w:b/>
          <w:sz w:val="36"/>
          <w:szCs w:val="36"/>
        </w:rPr>
        <w:t xml:space="preserve">                   </w:t>
      </w:r>
      <w:r w:rsidR="003017BE" w:rsidRPr="005819D6">
        <w:rPr>
          <w:b/>
          <w:sz w:val="36"/>
          <w:szCs w:val="36"/>
        </w:rPr>
        <w:t>MĚSTO VOTICE</w:t>
      </w:r>
    </w:p>
    <w:p w:rsidR="005819D6" w:rsidRPr="005819D6" w:rsidRDefault="005819D6" w:rsidP="003F034D">
      <w:pPr>
        <w:tabs>
          <w:tab w:val="left" w:pos="851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města Votic</w:t>
      </w:r>
    </w:p>
    <w:p w:rsidR="003F034D" w:rsidRDefault="003F034D" w:rsidP="00B35264">
      <w:pPr>
        <w:jc w:val="center"/>
        <w:rPr>
          <w:b/>
          <w:sz w:val="36"/>
          <w:szCs w:val="36"/>
        </w:rPr>
      </w:pPr>
    </w:p>
    <w:p w:rsidR="003017BE" w:rsidRPr="00EF4839" w:rsidRDefault="003017BE" w:rsidP="00B35264">
      <w:pPr>
        <w:jc w:val="center"/>
        <w:rPr>
          <w:b/>
          <w:sz w:val="36"/>
          <w:szCs w:val="36"/>
        </w:rPr>
      </w:pPr>
      <w:r w:rsidRPr="00B35264">
        <w:rPr>
          <w:b/>
          <w:sz w:val="36"/>
          <w:szCs w:val="36"/>
        </w:rPr>
        <w:t>Obecně závazná vyhláška</w:t>
      </w:r>
      <w:r w:rsidR="00191D3E">
        <w:rPr>
          <w:b/>
          <w:sz w:val="36"/>
          <w:szCs w:val="36"/>
        </w:rPr>
        <w:t xml:space="preserve"> města Votic</w:t>
      </w:r>
      <w:r w:rsidRPr="00EF4839">
        <w:rPr>
          <w:b/>
          <w:sz w:val="36"/>
          <w:szCs w:val="36"/>
        </w:rPr>
        <w:t>,</w:t>
      </w:r>
    </w:p>
    <w:p w:rsidR="003017BE" w:rsidRPr="00EF4839" w:rsidRDefault="003017BE" w:rsidP="00B35264">
      <w:pPr>
        <w:spacing w:after="360"/>
        <w:jc w:val="center"/>
        <w:rPr>
          <w:sz w:val="32"/>
          <w:szCs w:val="32"/>
        </w:rPr>
      </w:pPr>
      <w:r w:rsidRPr="00EF4839">
        <w:rPr>
          <w:sz w:val="32"/>
          <w:szCs w:val="32"/>
        </w:rPr>
        <w:t>o místním poplatku za užívání veřejného prostranství</w:t>
      </w:r>
    </w:p>
    <w:p w:rsidR="00E56C65" w:rsidRPr="00EF4839" w:rsidRDefault="003017BE" w:rsidP="00E56C65">
      <w:pPr>
        <w:jc w:val="both"/>
      </w:pPr>
      <w:r w:rsidRPr="00EF4839">
        <w:t xml:space="preserve">Zastupitelstvo </w:t>
      </w:r>
      <w:r w:rsidRPr="00EF4839">
        <w:rPr>
          <w:bCs/>
        </w:rPr>
        <w:t>města Voti</w:t>
      </w:r>
      <w:r w:rsidRPr="00EF4839">
        <w:t xml:space="preserve">c se na svém zasedání dne </w:t>
      </w:r>
      <w:r w:rsidR="00D03355">
        <w:t>12</w:t>
      </w:r>
      <w:r w:rsidR="0088282C" w:rsidRPr="00EF4839">
        <w:t xml:space="preserve">. </w:t>
      </w:r>
      <w:r w:rsidR="00D03355">
        <w:t>prosince</w:t>
      </w:r>
      <w:r w:rsidR="0088282C" w:rsidRPr="00EF4839">
        <w:t xml:space="preserve"> </w:t>
      </w:r>
      <w:r w:rsidR="00191D3E" w:rsidRPr="00EF4839">
        <w:t>20</w:t>
      </w:r>
      <w:r w:rsidR="00A832C6">
        <w:t xml:space="preserve">22 </w:t>
      </w:r>
      <w:r w:rsidRPr="00EF4839">
        <w:t xml:space="preserve">usnesením č. </w:t>
      </w:r>
      <w:r w:rsidR="00D03355">
        <w:t>2</w:t>
      </w:r>
      <w:r w:rsidR="00424171" w:rsidRPr="00EF4839">
        <w:t>/</w:t>
      </w:r>
      <w:r w:rsidR="007D66A9">
        <w:t>18</w:t>
      </w:r>
    </w:p>
    <w:p w:rsidR="003017BE" w:rsidRPr="00EF4839" w:rsidRDefault="003017BE" w:rsidP="00E56C65">
      <w:pPr>
        <w:jc w:val="both"/>
      </w:pPr>
      <w:r w:rsidRPr="00EF4839">
        <w:t>usneslo vydat na základě § 14 zákona č. 565/1990 Sb., o místních poplatcích, ve znění pozdějších předpisů</w:t>
      </w:r>
      <w:r w:rsidR="00CB41A9" w:rsidRPr="00EF4839">
        <w:t>,</w:t>
      </w:r>
      <w:r w:rsidRPr="00EF4839">
        <w:t xml:space="preserve"> a v souladu s § 10 písm. d) a § 84 odst. 2 písm. h) zákona č.</w:t>
      </w:r>
      <w:r w:rsidR="009A65E2" w:rsidRPr="00EF4839">
        <w:t> </w:t>
      </w:r>
      <w:r w:rsidRPr="00EF4839">
        <w:t>128/2000</w:t>
      </w:r>
      <w:r w:rsidR="009A65E2" w:rsidRPr="00EF4839">
        <w:t> </w:t>
      </w:r>
      <w:r w:rsidRPr="00EF4839">
        <w:t xml:space="preserve">Sb., o obcích (obecní zřízení), ve znění pozdějších předpisů, tuto obecně závaznou vyhlášku (dále jen „vyhláška“): </w:t>
      </w:r>
    </w:p>
    <w:p w:rsidR="00F308BE" w:rsidRPr="00EF4839" w:rsidRDefault="00F308BE">
      <w:pPr>
        <w:pStyle w:val="slalnk"/>
        <w:rPr>
          <w:szCs w:val="24"/>
        </w:rPr>
      </w:pPr>
    </w:p>
    <w:p w:rsidR="003017BE" w:rsidRPr="00EF4839" w:rsidRDefault="003017BE">
      <w:pPr>
        <w:pStyle w:val="slalnk"/>
        <w:rPr>
          <w:szCs w:val="24"/>
        </w:rPr>
      </w:pPr>
      <w:r w:rsidRPr="00EF4839">
        <w:rPr>
          <w:szCs w:val="24"/>
        </w:rPr>
        <w:t>Čl. 1</w:t>
      </w:r>
    </w:p>
    <w:p w:rsidR="003017BE" w:rsidRPr="00EF4839" w:rsidRDefault="003017BE">
      <w:pPr>
        <w:pStyle w:val="Nzvylnk"/>
        <w:rPr>
          <w:szCs w:val="24"/>
        </w:rPr>
      </w:pPr>
      <w:r w:rsidRPr="00EF4839">
        <w:rPr>
          <w:szCs w:val="24"/>
        </w:rPr>
        <w:t>Úvodní ustanovení</w:t>
      </w:r>
    </w:p>
    <w:p w:rsidR="003017BE" w:rsidRPr="00EF4839" w:rsidRDefault="003017BE" w:rsidP="002111E8">
      <w:pPr>
        <w:numPr>
          <w:ilvl w:val="0"/>
          <w:numId w:val="5"/>
        </w:numPr>
        <w:jc w:val="both"/>
      </w:pPr>
      <w:r w:rsidRPr="00EF4839">
        <w:rPr>
          <w:bCs/>
        </w:rPr>
        <w:t>Město Votice</w:t>
      </w:r>
      <w:r w:rsidRPr="00EF4839">
        <w:t xml:space="preserve"> touto vyhláškou zavádí místní poplatek za užívání veřejného prostranství (dále jen „poplatek“).</w:t>
      </w:r>
    </w:p>
    <w:p w:rsidR="003017BE" w:rsidRPr="00EF4839" w:rsidRDefault="00191D3E" w:rsidP="002111E8">
      <w:pPr>
        <w:numPr>
          <w:ilvl w:val="0"/>
          <w:numId w:val="5"/>
        </w:numPr>
        <w:jc w:val="both"/>
        <w:rPr>
          <w:vertAlign w:val="superscript"/>
        </w:rPr>
      </w:pPr>
      <w:r w:rsidRPr="00EF4839">
        <w:t xml:space="preserve">Správcem poplatku je městský úřad. </w:t>
      </w:r>
      <w:r w:rsidRPr="00EF4839">
        <w:rPr>
          <w:vertAlign w:val="superscript"/>
        </w:rPr>
        <w:t>1</w:t>
      </w:r>
    </w:p>
    <w:p w:rsidR="003017BE" w:rsidRPr="00EF4839" w:rsidRDefault="003017BE" w:rsidP="002111E8">
      <w:pPr>
        <w:pStyle w:val="slalnk"/>
        <w:rPr>
          <w:szCs w:val="24"/>
        </w:rPr>
      </w:pPr>
      <w:r w:rsidRPr="00EF4839">
        <w:rPr>
          <w:szCs w:val="24"/>
        </w:rPr>
        <w:t>Čl. 2</w:t>
      </w:r>
    </w:p>
    <w:p w:rsidR="003017BE" w:rsidRPr="00EF4839" w:rsidRDefault="003017BE">
      <w:pPr>
        <w:pStyle w:val="Nzvylnk"/>
        <w:rPr>
          <w:szCs w:val="24"/>
        </w:rPr>
      </w:pPr>
      <w:r w:rsidRPr="00EF4839">
        <w:rPr>
          <w:szCs w:val="24"/>
        </w:rPr>
        <w:t>Předmět poplatku a poplatník</w:t>
      </w:r>
    </w:p>
    <w:p w:rsidR="004311CE" w:rsidRPr="00EF4839" w:rsidRDefault="003017BE" w:rsidP="00191D3E">
      <w:pPr>
        <w:numPr>
          <w:ilvl w:val="0"/>
          <w:numId w:val="6"/>
        </w:numPr>
        <w:spacing w:line="276" w:lineRule="auto"/>
        <w:jc w:val="both"/>
        <w:rPr>
          <w:vertAlign w:val="superscript"/>
        </w:rPr>
      </w:pPr>
      <w:r w:rsidRPr="00EF4839">
        <w:t>Poplatek za užívání veřejného prostranství se vybírá za zvláštní užívání veřejného prostranství, kterým se rozumí</w:t>
      </w:r>
      <w:r w:rsidR="00191D3E" w:rsidRPr="00EF4839">
        <w:t xml:space="preserve">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</w:t>
      </w:r>
      <w:r w:rsidR="009A65E2" w:rsidRPr="00EF4839">
        <w:t>a</w:t>
      </w:r>
      <w:r w:rsidR="00191D3E" w:rsidRPr="00EF4839">
        <w:t xml:space="preserve"> užívání tohoto prostranství pro kulturní, sportovní a reklamní akce nebo pro potřeby tvorby filmových a televizních </w:t>
      </w:r>
      <w:proofErr w:type="gramStart"/>
      <w:r w:rsidR="00191D3E" w:rsidRPr="00EF4839">
        <w:t>děl.</w:t>
      </w:r>
      <w:r w:rsidR="00191D3E" w:rsidRPr="00EF4839">
        <w:rPr>
          <w:vertAlign w:val="superscript"/>
        </w:rPr>
        <w:t>2</w:t>
      </w:r>
      <w:proofErr w:type="gramEnd"/>
    </w:p>
    <w:p w:rsidR="003017BE" w:rsidRPr="00EF4839" w:rsidRDefault="003017BE" w:rsidP="002111E8">
      <w:pPr>
        <w:numPr>
          <w:ilvl w:val="0"/>
          <w:numId w:val="6"/>
        </w:numPr>
        <w:spacing w:before="120" w:line="276" w:lineRule="auto"/>
        <w:jc w:val="both"/>
        <w:rPr>
          <w:rStyle w:val="Znakypropoznmkupodarou"/>
          <w:b/>
          <w:bCs/>
          <w:vertAlign w:val="baseline"/>
        </w:rPr>
      </w:pPr>
      <w:r w:rsidRPr="00EF4839">
        <w:t>Poplatek za užívání veřejného prostranství platí fyzické i právnické osoby, které užívají veřejné prostran</w:t>
      </w:r>
      <w:r w:rsidR="00283FA7" w:rsidRPr="00EF4839">
        <w:t>s</w:t>
      </w:r>
      <w:r w:rsidRPr="00EF4839">
        <w:t>tví způsobem uvedeným v odstavci 1</w:t>
      </w:r>
      <w:r w:rsidR="00191D3E" w:rsidRPr="00EF4839">
        <w:t xml:space="preserve"> (dále jen „</w:t>
      </w:r>
      <w:proofErr w:type="gramStart"/>
      <w:r w:rsidR="00191D3E" w:rsidRPr="00EF4839">
        <w:t>poplatník“)</w:t>
      </w:r>
      <w:r w:rsidRPr="00EF4839">
        <w:t>.</w:t>
      </w:r>
      <w:r w:rsidR="00191D3E" w:rsidRPr="00EF4839">
        <w:rPr>
          <w:rStyle w:val="Znakypropoznmkupodarou"/>
        </w:rPr>
        <w:t>3</w:t>
      </w:r>
      <w:proofErr w:type="gramEnd"/>
    </w:p>
    <w:p w:rsidR="00191D3E" w:rsidRPr="00EF4839" w:rsidRDefault="00191D3E" w:rsidP="00191D3E">
      <w:pPr>
        <w:spacing w:before="120" w:line="276" w:lineRule="auto"/>
        <w:jc w:val="both"/>
        <w:rPr>
          <w:rStyle w:val="Znakypropoznmkupodarou"/>
        </w:rPr>
      </w:pPr>
    </w:p>
    <w:p w:rsidR="00191D3E" w:rsidRPr="00EF4839" w:rsidRDefault="00191D3E" w:rsidP="00191D3E">
      <w:pPr>
        <w:spacing w:before="120" w:line="276" w:lineRule="auto"/>
        <w:jc w:val="both"/>
        <w:rPr>
          <w:rStyle w:val="Znakypropoznmkupodarou"/>
        </w:rPr>
      </w:pPr>
    </w:p>
    <w:p w:rsidR="00191D3E" w:rsidRPr="00EF4839" w:rsidRDefault="00191D3E" w:rsidP="00191D3E">
      <w:pPr>
        <w:spacing w:before="120" w:line="276" w:lineRule="auto"/>
        <w:jc w:val="both"/>
        <w:rPr>
          <w:rStyle w:val="Znakypropoznmkupodarou"/>
        </w:rPr>
      </w:pPr>
    </w:p>
    <w:p w:rsidR="00191D3E" w:rsidRPr="00EF4839" w:rsidRDefault="00191D3E" w:rsidP="00191D3E">
      <w:pPr>
        <w:spacing w:before="120" w:line="276" w:lineRule="auto"/>
        <w:jc w:val="both"/>
        <w:rPr>
          <w:rStyle w:val="Znakypropoznmkupodarou"/>
        </w:rPr>
      </w:pPr>
    </w:p>
    <w:p w:rsidR="00191D3E" w:rsidRPr="00EF4839" w:rsidRDefault="00191D3E" w:rsidP="00191D3E">
      <w:pPr>
        <w:spacing w:before="120" w:line="276" w:lineRule="auto"/>
        <w:jc w:val="both"/>
        <w:rPr>
          <w:rStyle w:val="Znakypropoznmkupodarou"/>
        </w:rPr>
      </w:pPr>
      <w:r w:rsidRPr="00EF4839">
        <w:rPr>
          <w:rStyle w:val="Znakypropoznmkupodarou"/>
        </w:rPr>
        <w:t>_________________________________________________</w:t>
      </w:r>
    </w:p>
    <w:p w:rsidR="00191D3E" w:rsidRPr="006C4C3F" w:rsidRDefault="00026C44" w:rsidP="008A74EB">
      <w:pPr>
        <w:pStyle w:val="Textpoznpodarou"/>
        <w:ind w:left="708" w:hanging="708"/>
        <w:rPr>
          <w:sz w:val="18"/>
          <w:szCs w:val="18"/>
        </w:rPr>
      </w:pPr>
      <w:r w:rsidRPr="00026C44">
        <w:rPr>
          <w:sz w:val="18"/>
          <w:szCs w:val="18"/>
          <w:vertAlign w:val="superscript"/>
        </w:rPr>
        <w:t>1</w:t>
      </w:r>
      <w:r w:rsidR="00191D3E" w:rsidRPr="006C4C3F">
        <w:rPr>
          <w:sz w:val="18"/>
          <w:szCs w:val="18"/>
        </w:rPr>
        <w:t xml:space="preserve"> § 15 odst. 1 zákona </w:t>
      </w:r>
      <w:r w:rsidR="001E360D" w:rsidRPr="006C4C3F">
        <w:rPr>
          <w:sz w:val="18"/>
          <w:szCs w:val="18"/>
        </w:rPr>
        <w:t xml:space="preserve">č. 565/1990 Sb., o místních poplatcích, ve znění pozdějších předpisů (dále </w:t>
      </w:r>
      <w:r w:rsidR="008A74EB">
        <w:rPr>
          <w:sz w:val="18"/>
          <w:szCs w:val="18"/>
        </w:rPr>
        <w:t>  </w:t>
      </w:r>
      <w:r w:rsidR="001E360D" w:rsidRPr="006C4C3F">
        <w:rPr>
          <w:sz w:val="18"/>
          <w:szCs w:val="18"/>
        </w:rPr>
        <w:t xml:space="preserve">jen </w:t>
      </w:r>
      <w:r w:rsidR="008A74EB">
        <w:rPr>
          <w:sz w:val="18"/>
          <w:szCs w:val="18"/>
        </w:rPr>
        <w:t xml:space="preserve">    </w:t>
      </w:r>
      <w:r w:rsidR="001E360D" w:rsidRPr="006C4C3F">
        <w:rPr>
          <w:sz w:val="18"/>
          <w:szCs w:val="18"/>
        </w:rPr>
        <w:t>zákon  o </w:t>
      </w:r>
      <w:proofErr w:type="gramStart"/>
      <w:r w:rsidR="001E360D" w:rsidRPr="006C4C3F">
        <w:rPr>
          <w:sz w:val="18"/>
          <w:szCs w:val="18"/>
        </w:rPr>
        <w:t xml:space="preserve">místních </w:t>
      </w:r>
      <w:r w:rsidR="008A74EB">
        <w:rPr>
          <w:sz w:val="18"/>
          <w:szCs w:val="18"/>
        </w:rPr>
        <w:t xml:space="preserve"> </w:t>
      </w:r>
      <w:r w:rsidR="001E360D" w:rsidRPr="006C4C3F">
        <w:rPr>
          <w:sz w:val="18"/>
          <w:szCs w:val="18"/>
        </w:rPr>
        <w:t>poplatcích</w:t>
      </w:r>
      <w:proofErr w:type="gramEnd"/>
      <w:r w:rsidR="001E360D" w:rsidRPr="006C4C3F">
        <w:rPr>
          <w:sz w:val="18"/>
          <w:szCs w:val="18"/>
        </w:rPr>
        <w:t>)</w:t>
      </w:r>
    </w:p>
    <w:p w:rsidR="00191D3E" w:rsidRPr="006C4C3F" w:rsidRDefault="001A6DBD" w:rsidP="00191D3E">
      <w:pPr>
        <w:pStyle w:val="Textpoznpodarou"/>
        <w:rPr>
          <w:sz w:val="18"/>
          <w:szCs w:val="18"/>
        </w:rPr>
      </w:pPr>
      <w:proofErr w:type="gramStart"/>
      <w:r w:rsidRPr="006C4C3F">
        <w:rPr>
          <w:rStyle w:val="Znakypropoznmkupodarou"/>
          <w:sz w:val="18"/>
          <w:szCs w:val="18"/>
        </w:rPr>
        <w:t>2</w:t>
      </w:r>
      <w:r w:rsidR="00191D3E" w:rsidRPr="006C4C3F">
        <w:rPr>
          <w:sz w:val="18"/>
          <w:szCs w:val="18"/>
        </w:rPr>
        <w:t xml:space="preserve">  §  4  odst.</w:t>
      </w:r>
      <w:proofErr w:type="gramEnd"/>
      <w:r w:rsidR="00191D3E" w:rsidRPr="006C4C3F">
        <w:rPr>
          <w:sz w:val="18"/>
          <w:szCs w:val="18"/>
        </w:rPr>
        <w:t xml:space="preserve"> 1 zákona o místních poplatcích</w:t>
      </w:r>
    </w:p>
    <w:p w:rsidR="00191D3E" w:rsidRPr="006C4C3F" w:rsidRDefault="001A6DBD" w:rsidP="00191D3E">
      <w:pPr>
        <w:pStyle w:val="Textpoznpodarou"/>
        <w:rPr>
          <w:sz w:val="18"/>
          <w:szCs w:val="18"/>
        </w:rPr>
      </w:pPr>
      <w:proofErr w:type="gramStart"/>
      <w:r w:rsidRPr="006C4C3F">
        <w:rPr>
          <w:rStyle w:val="Znakypropoznmkupodarou"/>
          <w:sz w:val="18"/>
          <w:szCs w:val="18"/>
        </w:rPr>
        <w:t>3</w:t>
      </w:r>
      <w:r w:rsidR="00191D3E" w:rsidRPr="006C4C3F">
        <w:rPr>
          <w:sz w:val="18"/>
          <w:szCs w:val="18"/>
        </w:rPr>
        <w:t xml:space="preserve">  §  4  odst.</w:t>
      </w:r>
      <w:proofErr w:type="gramEnd"/>
      <w:r w:rsidR="00191D3E" w:rsidRPr="006C4C3F">
        <w:rPr>
          <w:sz w:val="18"/>
          <w:szCs w:val="18"/>
        </w:rPr>
        <w:t xml:space="preserve"> 2 zákona o místních poplatcích</w:t>
      </w:r>
    </w:p>
    <w:p w:rsidR="00191D3E" w:rsidRPr="00EF4839" w:rsidRDefault="00191D3E" w:rsidP="00191D3E">
      <w:pPr>
        <w:pStyle w:val="Textpoznpodarou"/>
        <w:rPr>
          <w:rFonts w:ascii="Arial" w:hAnsi="Arial" w:cs="Arial"/>
          <w:sz w:val="18"/>
          <w:szCs w:val="18"/>
        </w:rPr>
      </w:pPr>
    </w:p>
    <w:p w:rsidR="00191D3E" w:rsidRPr="00EF4839" w:rsidRDefault="00424171" w:rsidP="00424171">
      <w:pPr>
        <w:pStyle w:val="Textpoznpodarou"/>
        <w:jc w:val="right"/>
      </w:pPr>
      <w:r w:rsidRPr="00EF4839">
        <w:t>1</w:t>
      </w:r>
    </w:p>
    <w:p w:rsidR="005766E0" w:rsidRPr="00EF4839" w:rsidRDefault="005766E0">
      <w:pPr>
        <w:pStyle w:val="Nzvylnk"/>
        <w:rPr>
          <w:szCs w:val="24"/>
        </w:rPr>
      </w:pPr>
      <w:r w:rsidRPr="00EF4839">
        <w:rPr>
          <w:szCs w:val="24"/>
        </w:rPr>
        <w:lastRenderedPageBreak/>
        <w:t>Čl. 3</w:t>
      </w:r>
    </w:p>
    <w:p w:rsidR="003017BE" w:rsidRPr="00EF4839" w:rsidRDefault="003017BE">
      <w:pPr>
        <w:pStyle w:val="Nzvylnk"/>
        <w:rPr>
          <w:szCs w:val="24"/>
        </w:rPr>
      </w:pPr>
      <w:r w:rsidRPr="00EF4839">
        <w:rPr>
          <w:szCs w:val="24"/>
        </w:rPr>
        <w:t xml:space="preserve">Veřejná prostranství </w:t>
      </w:r>
    </w:p>
    <w:p w:rsidR="003017BE" w:rsidRPr="00EF4839" w:rsidRDefault="003017BE" w:rsidP="002111E8">
      <w:pPr>
        <w:pStyle w:val="Nzvylnk"/>
        <w:tabs>
          <w:tab w:val="left" w:pos="567"/>
        </w:tabs>
        <w:spacing w:line="276" w:lineRule="auto"/>
        <w:jc w:val="both"/>
        <w:rPr>
          <w:b w:val="0"/>
          <w:szCs w:val="24"/>
        </w:rPr>
      </w:pPr>
      <w:r w:rsidRPr="00EF4839">
        <w:rPr>
          <w:b w:val="0"/>
          <w:szCs w:val="24"/>
        </w:rPr>
        <w:t xml:space="preserve"> (1)</w:t>
      </w:r>
      <w:r w:rsidRPr="00EF4839">
        <w:rPr>
          <w:szCs w:val="24"/>
        </w:rPr>
        <w:t xml:space="preserve"> </w:t>
      </w:r>
      <w:r w:rsidR="00B35264" w:rsidRPr="00EF4839">
        <w:rPr>
          <w:szCs w:val="24"/>
        </w:rPr>
        <w:tab/>
      </w:r>
      <w:r w:rsidR="00283FA7" w:rsidRPr="00EF4839">
        <w:rPr>
          <w:b w:val="0"/>
          <w:szCs w:val="24"/>
        </w:rPr>
        <w:t>Poplatek se platí za užívání těchto veřejných prostranství:</w:t>
      </w:r>
    </w:p>
    <w:p w:rsidR="003017BE" w:rsidRPr="00EF4839" w:rsidRDefault="003017BE" w:rsidP="002111E8">
      <w:pPr>
        <w:tabs>
          <w:tab w:val="left" w:pos="567"/>
        </w:tabs>
        <w:spacing w:line="276" w:lineRule="auto"/>
        <w:jc w:val="both"/>
      </w:pPr>
      <w:r w:rsidRPr="00EF4839">
        <w:tab/>
        <w:t xml:space="preserve"> </w:t>
      </w:r>
    </w:p>
    <w:p w:rsidR="003017BE" w:rsidRPr="00EF4839" w:rsidRDefault="003017BE" w:rsidP="00283FA7">
      <w:pPr>
        <w:tabs>
          <w:tab w:val="left" w:pos="1701"/>
        </w:tabs>
        <w:spacing w:line="276" w:lineRule="auto"/>
        <w:jc w:val="both"/>
        <w:rPr>
          <w:bCs/>
        </w:rPr>
      </w:pPr>
      <w:r w:rsidRPr="00EF4839">
        <w:rPr>
          <w:b/>
          <w:bCs/>
        </w:rPr>
        <w:t xml:space="preserve">         Zóna A:  </w:t>
      </w:r>
      <w:r w:rsidR="00B35264" w:rsidRPr="00EF4839">
        <w:rPr>
          <w:b/>
          <w:bCs/>
        </w:rPr>
        <w:tab/>
      </w:r>
      <w:r w:rsidRPr="00EF4839">
        <w:rPr>
          <w:bCs/>
        </w:rPr>
        <w:t>Komenského náměstí, náměstí T.</w:t>
      </w:r>
      <w:r w:rsidR="00FF576A" w:rsidRPr="00EF4839">
        <w:rPr>
          <w:bCs/>
        </w:rPr>
        <w:t xml:space="preserve"> </w:t>
      </w:r>
      <w:r w:rsidRPr="00EF4839">
        <w:rPr>
          <w:bCs/>
        </w:rPr>
        <w:t>G.</w:t>
      </w:r>
      <w:r w:rsidR="00FF576A" w:rsidRPr="00EF4839">
        <w:rPr>
          <w:bCs/>
        </w:rPr>
        <w:t xml:space="preserve"> </w:t>
      </w:r>
      <w:r w:rsidRPr="00EF4839">
        <w:rPr>
          <w:bCs/>
        </w:rPr>
        <w:t>Masaryka, Malé</w:t>
      </w:r>
      <w:r w:rsidR="00E834AE" w:rsidRPr="00EF4839">
        <w:rPr>
          <w:bCs/>
        </w:rPr>
        <w:t xml:space="preserve"> náměstí</w:t>
      </w:r>
      <w:r w:rsidRPr="00EF4839">
        <w:rPr>
          <w:bCs/>
        </w:rPr>
        <w:t xml:space="preserve">, Kaplířovo </w:t>
      </w:r>
      <w:r w:rsidR="00B35264" w:rsidRPr="00EF4839">
        <w:rPr>
          <w:bCs/>
        </w:rPr>
        <w:tab/>
      </w:r>
      <w:r w:rsidRPr="00EF4839">
        <w:rPr>
          <w:bCs/>
        </w:rPr>
        <w:t xml:space="preserve">náměstí, </w:t>
      </w:r>
      <w:r w:rsidR="00B35264" w:rsidRPr="00EF4839">
        <w:rPr>
          <w:bCs/>
        </w:rPr>
        <w:t>u</w:t>
      </w:r>
      <w:r w:rsidRPr="00EF4839">
        <w:rPr>
          <w:bCs/>
        </w:rPr>
        <w:t xml:space="preserve">lice Táborská včetně parkoviště, ulice Pražská </w:t>
      </w:r>
      <w:r w:rsidR="00B35264" w:rsidRPr="00EF4839">
        <w:rPr>
          <w:bCs/>
        </w:rPr>
        <w:t xml:space="preserve">včetně </w:t>
      </w:r>
      <w:r w:rsidR="00B35264" w:rsidRPr="00EF4839">
        <w:rPr>
          <w:bCs/>
        </w:rPr>
        <w:tab/>
      </w:r>
      <w:r w:rsidR="00B35264" w:rsidRPr="00EF4839">
        <w:rPr>
          <w:bCs/>
        </w:rPr>
        <w:tab/>
        <w:t xml:space="preserve">parkoviště, </w:t>
      </w:r>
      <w:r w:rsidRPr="00EF4839">
        <w:rPr>
          <w:bCs/>
        </w:rPr>
        <w:t xml:space="preserve">ulice Husova, ulice Kaplířova, ulice </w:t>
      </w:r>
      <w:r w:rsidR="00B35264" w:rsidRPr="00EF4839">
        <w:rPr>
          <w:bCs/>
        </w:rPr>
        <w:t>Nerudova</w:t>
      </w:r>
      <w:r w:rsidR="00B35264" w:rsidRPr="00EF4839">
        <w:rPr>
          <w:bCs/>
        </w:rPr>
        <w:tab/>
      </w:r>
      <w:r w:rsidR="00B35264" w:rsidRPr="00EF4839">
        <w:rPr>
          <w:bCs/>
        </w:rPr>
        <w:tab/>
      </w:r>
      <w:r w:rsidR="00B35264" w:rsidRPr="00EF4839">
        <w:rPr>
          <w:bCs/>
        </w:rPr>
        <w:tab/>
      </w:r>
      <w:r w:rsidR="00B35264" w:rsidRPr="00EF4839">
        <w:rPr>
          <w:bCs/>
        </w:rPr>
        <w:tab/>
      </w:r>
    </w:p>
    <w:p w:rsidR="003017BE" w:rsidRPr="00EF4839" w:rsidRDefault="003017BE" w:rsidP="00283FA7">
      <w:pPr>
        <w:tabs>
          <w:tab w:val="left" w:pos="1701"/>
        </w:tabs>
        <w:spacing w:line="276" w:lineRule="auto"/>
        <w:jc w:val="both"/>
        <w:rPr>
          <w:bCs/>
        </w:rPr>
      </w:pPr>
      <w:r w:rsidRPr="00EF4839">
        <w:rPr>
          <w:b/>
          <w:bCs/>
        </w:rPr>
        <w:t xml:space="preserve">        Zóna B:  </w:t>
      </w:r>
      <w:r w:rsidR="00283FA7" w:rsidRPr="00EF4839">
        <w:rPr>
          <w:b/>
          <w:bCs/>
        </w:rPr>
        <w:tab/>
      </w:r>
      <w:r w:rsidR="00283FA7" w:rsidRPr="00EF4839">
        <w:rPr>
          <w:bCs/>
        </w:rPr>
        <w:t>O</w:t>
      </w:r>
      <w:r w:rsidRPr="00EF4839">
        <w:rPr>
          <w:bCs/>
        </w:rPr>
        <w:t xml:space="preserve">statní </w:t>
      </w:r>
      <w:r w:rsidR="00283FA7" w:rsidRPr="00EF4839">
        <w:rPr>
          <w:bCs/>
        </w:rPr>
        <w:t xml:space="preserve">veřejná prostranství, která jsou jmenovitě uvedena v příloze č. </w:t>
      </w:r>
      <w:r w:rsidR="00283FA7" w:rsidRPr="00EF4839">
        <w:rPr>
          <w:bCs/>
        </w:rPr>
        <w:tab/>
        <w:t>1</w:t>
      </w:r>
      <w:r w:rsidR="007E2877" w:rsidRPr="00EF4839">
        <w:rPr>
          <w:bCs/>
        </w:rPr>
        <w:t>.</w:t>
      </w:r>
      <w:r w:rsidR="00191D3E" w:rsidRPr="00EF4839">
        <w:rPr>
          <w:bCs/>
        </w:rPr>
        <w:t xml:space="preserve"> </w:t>
      </w:r>
      <w:r w:rsidR="00191D3E" w:rsidRPr="00EF4839">
        <w:rPr>
          <w:bCs/>
        </w:rPr>
        <w:tab/>
        <w:t>T</w:t>
      </w:r>
      <w:r w:rsidR="007E2877" w:rsidRPr="00EF4839">
        <w:rPr>
          <w:bCs/>
        </w:rPr>
        <w:t>a</w:t>
      </w:r>
      <w:r w:rsidR="00191D3E" w:rsidRPr="00EF4839">
        <w:rPr>
          <w:bCs/>
        </w:rPr>
        <w:t>to p</w:t>
      </w:r>
      <w:r w:rsidR="00283FA7" w:rsidRPr="00EF4839">
        <w:rPr>
          <w:bCs/>
        </w:rPr>
        <w:t>říloh</w:t>
      </w:r>
      <w:r w:rsidR="007E2877" w:rsidRPr="00EF4839">
        <w:rPr>
          <w:bCs/>
        </w:rPr>
        <w:t>a</w:t>
      </w:r>
      <w:r w:rsidR="00283FA7" w:rsidRPr="00EF4839">
        <w:rPr>
          <w:bCs/>
        </w:rPr>
        <w:t xml:space="preserve"> tvoří nedílnou součást této vyhlášky.</w:t>
      </w:r>
    </w:p>
    <w:p w:rsidR="009E063A" w:rsidRPr="00EF4839" w:rsidRDefault="009E063A" w:rsidP="009E063A">
      <w:pPr>
        <w:pStyle w:val="slalnk"/>
        <w:spacing w:before="0" w:after="0"/>
        <w:rPr>
          <w:szCs w:val="24"/>
        </w:rPr>
      </w:pPr>
    </w:p>
    <w:p w:rsidR="00937824" w:rsidRPr="00EF4839" w:rsidRDefault="00937824" w:rsidP="009E063A">
      <w:pPr>
        <w:pStyle w:val="slalnk"/>
        <w:spacing w:before="0" w:after="0"/>
        <w:rPr>
          <w:szCs w:val="24"/>
        </w:rPr>
      </w:pPr>
    </w:p>
    <w:p w:rsidR="003017BE" w:rsidRPr="00EF4839" w:rsidRDefault="003017BE" w:rsidP="009E063A">
      <w:pPr>
        <w:pStyle w:val="slalnk"/>
        <w:spacing w:before="0" w:after="0"/>
        <w:rPr>
          <w:szCs w:val="24"/>
        </w:rPr>
      </w:pPr>
      <w:r w:rsidRPr="00EF4839">
        <w:rPr>
          <w:szCs w:val="24"/>
        </w:rPr>
        <w:t xml:space="preserve">Čl. </w:t>
      </w:r>
      <w:r w:rsidR="001A6DBD" w:rsidRPr="00EF4839">
        <w:rPr>
          <w:szCs w:val="24"/>
        </w:rPr>
        <w:t>4</w:t>
      </w:r>
    </w:p>
    <w:p w:rsidR="003017BE" w:rsidRPr="00EF4839" w:rsidRDefault="003017BE" w:rsidP="009E063A">
      <w:pPr>
        <w:pStyle w:val="Nzvylnk"/>
        <w:spacing w:after="0"/>
        <w:rPr>
          <w:szCs w:val="24"/>
        </w:rPr>
      </w:pPr>
      <w:r w:rsidRPr="00EF4839">
        <w:rPr>
          <w:szCs w:val="24"/>
        </w:rPr>
        <w:t>Ohlašovací povinnost</w:t>
      </w:r>
    </w:p>
    <w:p w:rsidR="009E063A" w:rsidRPr="00EF4839" w:rsidRDefault="009E063A" w:rsidP="009E063A">
      <w:pPr>
        <w:pStyle w:val="Nzvylnk"/>
        <w:spacing w:after="0"/>
        <w:rPr>
          <w:szCs w:val="24"/>
        </w:rPr>
      </w:pPr>
    </w:p>
    <w:p w:rsidR="003017BE" w:rsidRPr="00EF4839" w:rsidRDefault="003017BE" w:rsidP="00937824">
      <w:pPr>
        <w:numPr>
          <w:ilvl w:val="0"/>
          <w:numId w:val="4"/>
        </w:numPr>
        <w:jc w:val="both"/>
      </w:pPr>
      <w:r w:rsidRPr="00EF4839">
        <w:t xml:space="preserve">Poplatník je povinen ohlásit zvláštní užívání veřejného prostranství správci poplatku nejpozději </w:t>
      </w:r>
      <w:r w:rsidRPr="00EF4839">
        <w:rPr>
          <w:bCs/>
        </w:rPr>
        <w:t>5</w:t>
      </w:r>
      <w:r w:rsidRPr="00EF4839">
        <w:t xml:space="preserve"> dní před zahájením užívání veřejného prostranství. V případě užívání veřejného prostranství po dobu kratší než </w:t>
      </w:r>
      <w:r w:rsidRPr="00EF4839">
        <w:rPr>
          <w:bCs/>
        </w:rPr>
        <w:t>5</w:t>
      </w:r>
      <w:r w:rsidRPr="00EF4839"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3017BE" w:rsidRPr="00EF4839" w:rsidRDefault="003017BE" w:rsidP="002111E8">
      <w:pPr>
        <w:numPr>
          <w:ilvl w:val="0"/>
          <w:numId w:val="4"/>
        </w:numPr>
        <w:spacing w:before="60" w:line="276" w:lineRule="auto"/>
        <w:jc w:val="both"/>
      </w:pPr>
      <w:r w:rsidRPr="00EF4839">
        <w:t>V ohlášení poplatník uvede</w:t>
      </w:r>
      <w:r w:rsidR="001A6DBD" w:rsidRPr="00EF4839">
        <w:rPr>
          <w:rStyle w:val="Znakypropoznmkupodarou"/>
        </w:rPr>
        <w:t>4</w:t>
      </w:r>
    </w:p>
    <w:p w:rsidR="003017BE" w:rsidRPr="00EF4839" w:rsidRDefault="003017BE" w:rsidP="00937824">
      <w:pPr>
        <w:numPr>
          <w:ilvl w:val="1"/>
          <w:numId w:val="4"/>
        </w:numPr>
        <w:spacing w:before="60"/>
        <w:jc w:val="both"/>
      </w:pPr>
      <w:r w:rsidRPr="00EF4839">
        <w:t>jméno, popřípadě jména, a příjmení nebo název</w:t>
      </w:r>
      <w:r w:rsidR="001A6DBD" w:rsidRPr="00EF4839">
        <w:t>,</w:t>
      </w:r>
      <w:r w:rsidRPr="00EF4839">
        <w:t xml:space="preserve"> obecný identifikátor, byl-li přidělen, místo pobytu nebo sídlo, </w:t>
      </w:r>
      <w:r w:rsidR="001A6DBD" w:rsidRPr="00EF4839">
        <w:t>sídlo podnikatele</w:t>
      </w:r>
      <w:r w:rsidRPr="00EF4839">
        <w:t xml:space="preserve">, popřípadě další </w:t>
      </w:r>
      <w:proofErr w:type="gramStart"/>
      <w:r w:rsidRPr="00EF4839">
        <w:t>adres</w:t>
      </w:r>
      <w:r w:rsidR="001A6DBD" w:rsidRPr="00EF4839">
        <w:t>u</w:t>
      </w:r>
      <w:proofErr w:type="gramEnd"/>
      <w:r w:rsidRPr="00EF4839">
        <w:t xml:space="preserve"> pro doručování; právnická osoba uvede též osoby, které jsou jejím jménem oprávněny jednat v poplatkových věcech,</w:t>
      </w:r>
    </w:p>
    <w:p w:rsidR="003017BE" w:rsidRPr="00EF4839" w:rsidRDefault="003017BE" w:rsidP="00937824">
      <w:pPr>
        <w:numPr>
          <w:ilvl w:val="1"/>
          <w:numId w:val="4"/>
        </w:numPr>
        <w:spacing w:before="60"/>
        <w:jc w:val="both"/>
      </w:pPr>
      <w:r w:rsidRPr="00EF4839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3017BE" w:rsidRPr="00EF4839" w:rsidRDefault="003017BE" w:rsidP="00937824">
      <w:pPr>
        <w:numPr>
          <w:ilvl w:val="1"/>
          <w:numId w:val="4"/>
        </w:numPr>
        <w:spacing w:before="60"/>
        <w:jc w:val="both"/>
      </w:pPr>
      <w:r w:rsidRPr="00EF4839">
        <w:t>další údaje rozhodné pro stanovení výše poplatkové povinnosti, zejména předpokládanou dobu, způsob, místo a výměru užívání veřejného prostranství, včetně skutečností dokládajících vznik nároku na úlevu nebo případné osvobození od poplatku.</w:t>
      </w:r>
    </w:p>
    <w:p w:rsidR="003017BE" w:rsidRPr="00EF4839" w:rsidRDefault="003017BE" w:rsidP="00937824">
      <w:pPr>
        <w:numPr>
          <w:ilvl w:val="0"/>
          <w:numId w:val="4"/>
        </w:numPr>
        <w:spacing w:before="60"/>
        <w:jc w:val="both"/>
        <w:rPr>
          <w:rStyle w:val="Znakypropoznmkupodarou"/>
          <w:vertAlign w:val="baseline"/>
        </w:rPr>
      </w:pPr>
      <w:r w:rsidRPr="00EF4839"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</w:t>
      </w:r>
      <w:proofErr w:type="gramStart"/>
      <w:r w:rsidRPr="00EF4839">
        <w:t>doručování.</w:t>
      </w:r>
      <w:r w:rsidR="001A6DBD" w:rsidRPr="00EF4839">
        <w:rPr>
          <w:rStyle w:val="Znakypropoznmkupodarou"/>
        </w:rPr>
        <w:t>5</w:t>
      </w:r>
      <w:proofErr w:type="gramEnd"/>
    </w:p>
    <w:p w:rsidR="00937824" w:rsidRPr="00EF4839" w:rsidRDefault="00937824" w:rsidP="00937824">
      <w:pPr>
        <w:spacing w:before="60"/>
        <w:jc w:val="both"/>
        <w:rPr>
          <w:rStyle w:val="Znakypropoznmkupodarou"/>
        </w:rPr>
      </w:pPr>
    </w:p>
    <w:p w:rsidR="00937824" w:rsidRPr="00EF4839" w:rsidRDefault="00937824" w:rsidP="00937824">
      <w:pPr>
        <w:spacing w:before="60"/>
        <w:jc w:val="both"/>
        <w:rPr>
          <w:rStyle w:val="Znakypropoznmkupodarou"/>
        </w:rPr>
      </w:pPr>
    </w:p>
    <w:p w:rsidR="00937824" w:rsidRPr="00EF4839" w:rsidRDefault="00937824" w:rsidP="00937824">
      <w:pPr>
        <w:spacing w:before="60"/>
        <w:jc w:val="both"/>
        <w:rPr>
          <w:rStyle w:val="Znakypropoznmkupodarou"/>
          <w:vertAlign w:val="baseline"/>
        </w:rPr>
      </w:pPr>
    </w:p>
    <w:p w:rsidR="001A6DBD" w:rsidRPr="00EF4839" w:rsidRDefault="001A6DBD" w:rsidP="001A6DBD">
      <w:pPr>
        <w:spacing w:before="60" w:line="276" w:lineRule="auto"/>
        <w:jc w:val="both"/>
        <w:rPr>
          <w:rStyle w:val="Znakypropoznmkupodarou"/>
        </w:rPr>
      </w:pPr>
      <w:r w:rsidRPr="00EF4839">
        <w:rPr>
          <w:rStyle w:val="Znakypropoznmkupodarou"/>
        </w:rPr>
        <w:t>____________________________________________________</w:t>
      </w:r>
    </w:p>
    <w:p w:rsidR="001A6DBD" w:rsidRPr="006C4C3F" w:rsidRDefault="001A6DBD" w:rsidP="001A6DBD">
      <w:pPr>
        <w:pStyle w:val="Textpoznpodarou"/>
        <w:rPr>
          <w:sz w:val="18"/>
          <w:szCs w:val="18"/>
        </w:rPr>
      </w:pPr>
      <w:r w:rsidRPr="006C4C3F">
        <w:rPr>
          <w:rStyle w:val="Znakypropoznmkupodarou"/>
          <w:sz w:val="18"/>
          <w:szCs w:val="18"/>
        </w:rPr>
        <w:t>4</w:t>
      </w:r>
      <w:r w:rsidRPr="006C4C3F">
        <w:rPr>
          <w:sz w:val="18"/>
          <w:szCs w:val="18"/>
        </w:rPr>
        <w:t xml:space="preserve"> §  14a odst. 2 zákona o místních poplatcích</w:t>
      </w:r>
    </w:p>
    <w:p w:rsidR="001A6DBD" w:rsidRPr="006C4C3F" w:rsidRDefault="001A6DBD" w:rsidP="001A6DBD">
      <w:pPr>
        <w:pStyle w:val="Textpoznpodarou"/>
        <w:rPr>
          <w:sz w:val="18"/>
          <w:szCs w:val="18"/>
        </w:rPr>
      </w:pPr>
      <w:proofErr w:type="gramStart"/>
      <w:r w:rsidRPr="006C4C3F">
        <w:rPr>
          <w:rStyle w:val="Znakypropoznmkupodarou"/>
          <w:sz w:val="18"/>
          <w:szCs w:val="18"/>
        </w:rPr>
        <w:t>5</w:t>
      </w:r>
      <w:r w:rsidRPr="006C4C3F">
        <w:rPr>
          <w:sz w:val="18"/>
          <w:szCs w:val="18"/>
        </w:rPr>
        <w:t xml:space="preserve">  §  14a</w:t>
      </w:r>
      <w:proofErr w:type="gramEnd"/>
      <w:r w:rsidRPr="006C4C3F">
        <w:rPr>
          <w:sz w:val="18"/>
          <w:szCs w:val="18"/>
        </w:rPr>
        <w:t xml:space="preserve"> odst. 3 zákona o místních poplatcích</w:t>
      </w:r>
    </w:p>
    <w:p w:rsidR="00AF3FA9" w:rsidRPr="006C4C3F" w:rsidRDefault="00AF3FA9" w:rsidP="001A6DBD">
      <w:pPr>
        <w:pStyle w:val="Textpoznpodarou"/>
        <w:rPr>
          <w:sz w:val="18"/>
          <w:szCs w:val="18"/>
        </w:rPr>
      </w:pPr>
    </w:p>
    <w:p w:rsidR="003F034D" w:rsidRPr="00EF4839" w:rsidRDefault="00424171" w:rsidP="00424171">
      <w:pPr>
        <w:pStyle w:val="Textpoznpodarou"/>
        <w:jc w:val="right"/>
        <w:rPr>
          <w:sz w:val="22"/>
          <w:szCs w:val="22"/>
        </w:rPr>
      </w:pPr>
      <w:r w:rsidRPr="00EF4839">
        <w:rPr>
          <w:sz w:val="22"/>
          <w:szCs w:val="22"/>
        </w:rPr>
        <w:t>2</w:t>
      </w:r>
    </w:p>
    <w:p w:rsidR="003017BE" w:rsidRPr="00EF4839" w:rsidRDefault="003017BE" w:rsidP="00937824">
      <w:pPr>
        <w:numPr>
          <w:ilvl w:val="0"/>
          <w:numId w:val="4"/>
        </w:numPr>
        <w:spacing w:before="60" w:after="120"/>
        <w:jc w:val="both"/>
        <w:rPr>
          <w:rStyle w:val="Znakypropoznmkupodarou"/>
          <w:vertAlign w:val="baseline"/>
        </w:rPr>
      </w:pPr>
      <w:r w:rsidRPr="00EF4839">
        <w:lastRenderedPageBreak/>
        <w:t xml:space="preserve">Dojde-li ke změně údajů uvedených v ohlášení, je poplatník </w:t>
      </w:r>
      <w:r w:rsidR="007A478E" w:rsidRPr="00EF4839">
        <w:t xml:space="preserve">povinen </w:t>
      </w:r>
      <w:r w:rsidRPr="00EF4839">
        <w:t xml:space="preserve">tuto změnu oznámit do 15 dnů ode dne, kdy </w:t>
      </w:r>
      <w:proofErr w:type="gramStart"/>
      <w:r w:rsidRPr="00EF4839">
        <w:t>nastala.</w:t>
      </w:r>
      <w:r w:rsidR="00AF3FA9" w:rsidRPr="00EF4839">
        <w:rPr>
          <w:rStyle w:val="Znakypropoznmkupodarou"/>
        </w:rPr>
        <w:t>6</w:t>
      </w:r>
      <w:proofErr w:type="gramEnd"/>
    </w:p>
    <w:p w:rsidR="00AF3FA9" w:rsidRPr="00EF4839" w:rsidRDefault="00AF3FA9" w:rsidP="00937824">
      <w:pPr>
        <w:numPr>
          <w:ilvl w:val="0"/>
          <w:numId w:val="4"/>
        </w:numPr>
        <w:spacing w:after="120"/>
        <w:jc w:val="both"/>
      </w:pPr>
      <w:r w:rsidRPr="00EF4839">
        <w:rPr>
          <w:rStyle w:val="Znakypropoznmkupodarou"/>
          <w:vertAlign w:val="baseline"/>
        </w:rPr>
        <w:t>Povinnost ohlásit údaj podle odst. 2 nebo jeho změnu se nevztahuje na údaje zveřejněné pro tyto účely správcem poplatku na úřední desce.</w:t>
      </w:r>
    </w:p>
    <w:p w:rsidR="003017BE" w:rsidRPr="00EF4839" w:rsidRDefault="003017BE" w:rsidP="00937824">
      <w:pPr>
        <w:pStyle w:val="slalnk"/>
        <w:rPr>
          <w:szCs w:val="24"/>
        </w:rPr>
      </w:pPr>
      <w:r w:rsidRPr="00EF4839">
        <w:rPr>
          <w:szCs w:val="24"/>
        </w:rPr>
        <w:t xml:space="preserve">Čl. </w:t>
      </w:r>
      <w:r w:rsidR="00AF3FA9" w:rsidRPr="00EF4839">
        <w:rPr>
          <w:szCs w:val="24"/>
        </w:rPr>
        <w:t>5</w:t>
      </w:r>
    </w:p>
    <w:p w:rsidR="00961E5B" w:rsidRPr="00EF4839" w:rsidRDefault="00825979" w:rsidP="00961E5B">
      <w:pPr>
        <w:pStyle w:val="Nzvylnk"/>
        <w:tabs>
          <w:tab w:val="left" w:pos="567"/>
          <w:tab w:val="left" w:pos="851"/>
        </w:tabs>
        <w:spacing w:before="0" w:after="0" w:line="276" w:lineRule="auto"/>
        <w:rPr>
          <w:szCs w:val="24"/>
        </w:rPr>
      </w:pPr>
      <w:r w:rsidRPr="00EF4839">
        <w:rPr>
          <w:szCs w:val="24"/>
        </w:rPr>
        <w:tab/>
      </w:r>
      <w:r w:rsidR="003017BE" w:rsidRPr="00EF4839">
        <w:rPr>
          <w:szCs w:val="24"/>
        </w:rPr>
        <w:t>Sazb</w:t>
      </w:r>
      <w:r w:rsidR="00961E5B" w:rsidRPr="00EF4839">
        <w:rPr>
          <w:szCs w:val="24"/>
        </w:rPr>
        <w:t>a</w:t>
      </w:r>
      <w:r w:rsidR="003017BE" w:rsidRPr="00EF4839">
        <w:rPr>
          <w:szCs w:val="24"/>
        </w:rPr>
        <w:t xml:space="preserve"> poplatku</w:t>
      </w:r>
    </w:p>
    <w:p w:rsidR="00424171" w:rsidRPr="00EF4839" w:rsidRDefault="00424171" w:rsidP="00961E5B">
      <w:pPr>
        <w:pStyle w:val="Nzvylnk"/>
        <w:tabs>
          <w:tab w:val="left" w:pos="567"/>
          <w:tab w:val="left" w:pos="851"/>
        </w:tabs>
        <w:spacing w:before="0" w:after="0" w:line="276" w:lineRule="auto"/>
        <w:rPr>
          <w:szCs w:val="24"/>
        </w:rPr>
      </w:pPr>
    </w:p>
    <w:p w:rsidR="00961E5B" w:rsidRPr="00EF4839" w:rsidRDefault="00133AD8" w:rsidP="00133AD8">
      <w:pPr>
        <w:pStyle w:val="Nzvylnk"/>
        <w:tabs>
          <w:tab w:val="left" w:pos="567"/>
          <w:tab w:val="left" w:pos="851"/>
        </w:tabs>
        <w:spacing w:before="0" w:after="0" w:line="276" w:lineRule="auto"/>
        <w:jc w:val="left"/>
        <w:rPr>
          <w:szCs w:val="24"/>
        </w:rPr>
      </w:pPr>
      <w:r w:rsidRPr="00EF4839">
        <w:rPr>
          <w:szCs w:val="24"/>
        </w:rPr>
        <w:t xml:space="preserve">(1)  </w:t>
      </w:r>
      <w:r w:rsidR="00D77853" w:rsidRPr="00EF4839">
        <w:rPr>
          <w:szCs w:val="24"/>
        </w:rPr>
        <w:tab/>
      </w:r>
      <w:r w:rsidRPr="00EF4839">
        <w:rPr>
          <w:szCs w:val="24"/>
        </w:rPr>
        <w:t>Sazba poplatku činí za každ</w:t>
      </w:r>
      <w:r w:rsidR="000628D6" w:rsidRPr="00EF4839">
        <w:rPr>
          <w:szCs w:val="24"/>
        </w:rPr>
        <w:t>ý</w:t>
      </w:r>
      <w:r w:rsidRPr="00EF4839">
        <w:rPr>
          <w:szCs w:val="24"/>
        </w:rPr>
        <w:t xml:space="preserve"> i započatý m</w:t>
      </w:r>
      <w:r w:rsidRPr="00EF4839">
        <w:rPr>
          <w:szCs w:val="24"/>
          <w:vertAlign w:val="superscript"/>
        </w:rPr>
        <w:t>2</w:t>
      </w:r>
      <w:r w:rsidRPr="00EF4839">
        <w:rPr>
          <w:szCs w:val="24"/>
        </w:rPr>
        <w:t xml:space="preserve"> i započatý d</w:t>
      </w:r>
      <w:r w:rsidR="00D77853" w:rsidRPr="00EF4839">
        <w:rPr>
          <w:szCs w:val="24"/>
        </w:rPr>
        <w:t>en</w:t>
      </w:r>
    </w:p>
    <w:p w:rsidR="00D77853" w:rsidRPr="00EF4839" w:rsidRDefault="00D77853" w:rsidP="00133AD8">
      <w:pPr>
        <w:pStyle w:val="Nzvylnk"/>
        <w:tabs>
          <w:tab w:val="left" w:pos="567"/>
          <w:tab w:val="left" w:pos="851"/>
        </w:tabs>
        <w:spacing w:before="0" w:after="0" w:line="276" w:lineRule="auto"/>
        <w:jc w:val="left"/>
        <w:rPr>
          <w:szCs w:val="24"/>
        </w:rPr>
      </w:pPr>
    </w:p>
    <w:p w:rsidR="00E834AE" w:rsidRPr="00EF4839" w:rsidRDefault="00961E5B" w:rsidP="00E834AE">
      <w:pPr>
        <w:pStyle w:val="Nzvylnk"/>
        <w:tabs>
          <w:tab w:val="left" w:pos="567"/>
          <w:tab w:val="left" w:pos="851"/>
        </w:tabs>
        <w:spacing w:before="0" w:after="0"/>
        <w:jc w:val="both"/>
        <w:rPr>
          <w:b w:val="0"/>
          <w:szCs w:val="24"/>
        </w:rPr>
      </w:pPr>
      <w:r w:rsidRPr="00EF4839">
        <w:rPr>
          <w:b w:val="0"/>
          <w:szCs w:val="24"/>
        </w:rPr>
        <w:t>a)</w:t>
      </w:r>
      <w:r w:rsidR="003017BE" w:rsidRPr="00EF4839">
        <w:rPr>
          <w:szCs w:val="24"/>
        </w:rPr>
        <w:t xml:space="preserve"> </w:t>
      </w:r>
      <w:r w:rsidRPr="00EF4839">
        <w:rPr>
          <w:szCs w:val="24"/>
        </w:rPr>
        <w:tab/>
      </w:r>
      <w:r w:rsidR="003017BE" w:rsidRPr="00EF4839">
        <w:rPr>
          <w:b w:val="0"/>
          <w:szCs w:val="24"/>
        </w:rPr>
        <w:t xml:space="preserve">za umístění zařízení sloužících pro poskytování </w:t>
      </w:r>
      <w:r w:rsidR="00CC327B" w:rsidRPr="00EF4839">
        <w:rPr>
          <w:b w:val="0"/>
          <w:szCs w:val="24"/>
        </w:rPr>
        <w:t>prodeje</w:t>
      </w:r>
      <w:r w:rsidR="00E834AE" w:rsidRPr="00EF4839">
        <w:rPr>
          <w:b w:val="0"/>
          <w:szCs w:val="24"/>
        </w:rPr>
        <w:tab/>
      </w:r>
    </w:p>
    <w:p w:rsidR="00E834AE" w:rsidRPr="00EF4839" w:rsidRDefault="002B0341" w:rsidP="00E834AE">
      <w:pPr>
        <w:pStyle w:val="Nzvylnk"/>
        <w:tabs>
          <w:tab w:val="left" w:pos="567"/>
          <w:tab w:val="left" w:pos="851"/>
        </w:tabs>
        <w:spacing w:before="0" w:after="0"/>
        <w:jc w:val="both"/>
        <w:rPr>
          <w:b w:val="0"/>
          <w:i/>
          <w:sz w:val="22"/>
          <w:szCs w:val="22"/>
        </w:rPr>
      </w:pPr>
      <w:r w:rsidRPr="00EF4839">
        <w:rPr>
          <w:b w:val="0"/>
          <w:i/>
          <w:sz w:val="22"/>
          <w:szCs w:val="22"/>
        </w:rPr>
        <w:t xml:space="preserve">        (</w:t>
      </w:r>
      <w:r w:rsidR="00554D13" w:rsidRPr="00EF4839">
        <w:rPr>
          <w:b w:val="0"/>
          <w:i/>
          <w:sz w:val="22"/>
          <w:szCs w:val="22"/>
        </w:rPr>
        <w:t>např.</w:t>
      </w:r>
      <w:r w:rsidRPr="00EF4839">
        <w:rPr>
          <w:b w:val="0"/>
          <w:i/>
          <w:sz w:val="22"/>
          <w:szCs w:val="22"/>
        </w:rPr>
        <w:t xml:space="preserve"> pult, stánky</w:t>
      </w:r>
      <w:r w:rsidR="00554D13" w:rsidRPr="00EF4839">
        <w:rPr>
          <w:b w:val="0"/>
          <w:i/>
          <w:sz w:val="22"/>
          <w:szCs w:val="22"/>
        </w:rPr>
        <w:t>,</w:t>
      </w:r>
      <w:r w:rsidRPr="00EF4839">
        <w:rPr>
          <w:b w:val="0"/>
          <w:i/>
          <w:sz w:val="22"/>
          <w:szCs w:val="22"/>
        </w:rPr>
        <w:t xml:space="preserve"> mobilní zařízené vč. vozidla a případně vozíku)</w:t>
      </w:r>
    </w:p>
    <w:p w:rsidR="002B0341" w:rsidRPr="00EF4839" w:rsidRDefault="002B0341" w:rsidP="00E834AE">
      <w:pPr>
        <w:pStyle w:val="Nzvylnk"/>
        <w:tabs>
          <w:tab w:val="left" w:pos="567"/>
          <w:tab w:val="left" w:pos="851"/>
        </w:tabs>
        <w:spacing w:before="0" w:after="0"/>
        <w:jc w:val="both"/>
        <w:rPr>
          <w:b w:val="0"/>
          <w:i/>
          <w:szCs w:val="24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3929"/>
        <w:gridCol w:w="4009"/>
      </w:tblGrid>
      <w:tr w:rsidR="00EF4839" w:rsidRPr="00EF4839" w:rsidTr="000628D6">
        <w:tc>
          <w:tcPr>
            <w:tcW w:w="3929" w:type="dxa"/>
          </w:tcPr>
          <w:p w:rsidR="000628D6" w:rsidRPr="00EF4839" w:rsidRDefault="000628D6" w:rsidP="0043305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A</w:t>
            </w:r>
          </w:p>
          <w:p w:rsidR="000628D6" w:rsidRPr="00EF4839" w:rsidRDefault="000628D6" w:rsidP="0043305E">
            <w:pPr>
              <w:pStyle w:val="Obsahtabulky"/>
              <w:snapToGrid w:val="0"/>
              <w:jc w:val="center"/>
              <w:rPr>
                <w:bCs/>
              </w:rPr>
            </w:pPr>
          </w:p>
        </w:tc>
        <w:tc>
          <w:tcPr>
            <w:tcW w:w="4009" w:type="dxa"/>
          </w:tcPr>
          <w:p w:rsidR="000628D6" w:rsidRPr="00EF4839" w:rsidRDefault="000628D6" w:rsidP="0043305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B</w:t>
            </w:r>
          </w:p>
        </w:tc>
      </w:tr>
      <w:tr w:rsidR="000628D6" w:rsidRPr="007D66A9" w:rsidTr="000628D6">
        <w:tc>
          <w:tcPr>
            <w:tcW w:w="3929" w:type="dxa"/>
          </w:tcPr>
          <w:p w:rsidR="000628D6" w:rsidRPr="007D66A9" w:rsidRDefault="00D03355" w:rsidP="006736B1">
            <w:pPr>
              <w:spacing w:after="120"/>
              <w:jc w:val="center"/>
              <w:rPr>
                <w:bCs/>
              </w:rPr>
            </w:pPr>
            <w:r w:rsidRPr="007D66A9">
              <w:rPr>
                <w:bCs/>
              </w:rPr>
              <w:t>100</w:t>
            </w:r>
            <w:r w:rsidR="000628D6" w:rsidRPr="007D66A9">
              <w:rPr>
                <w:bCs/>
              </w:rPr>
              <w:t xml:space="preserve"> Kč</w:t>
            </w:r>
          </w:p>
        </w:tc>
        <w:tc>
          <w:tcPr>
            <w:tcW w:w="4009" w:type="dxa"/>
          </w:tcPr>
          <w:p w:rsidR="000628D6" w:rsidRPr="007D66A9" w:rsidRDefault="00D03355" w:rsidP="006736B1">
            <w:pPr>
              <w:spacing w:after="120"/>
              <w:jc w:val="center"/>
              <w:rPr>
                <w:bCs/>
              </w:rPr>
            </w:pPr>
            <w:r w:rsidRPr="007D66A9">
              <w:rPr>
                <w:bCs/>
              </w:rPr>
              <w:t>50</w:t>
            </w:r>
            <w:r w:rsidR="000628D6" w:rsidRPr="007D66A9">
              <w:rPr>
                <w:bCs/>
              </w:rPr>
              <w:t xml:space="preserve"> Kč</w:t>
            </w:r>
          </w:p>
        </w:tc>
      </w:tr>
    </w:tbl>
    <w:p w:rsidR="006736B1" w:rsidRPr="007D66A9" w:rsidRDefault="006736B1" w:rsidP="006736B1">
      <w:pPr>
        <w:spacing w:after="120"/>
        <w:jc w:val="center"/>
        <w:rPr>
          <w:b/>
          <w:bCs/>
        </w:rPr>
      </w:pPr>
    </w:p>
    <w:p w:rsidR="006736B1" w:rsidRPr="007D66A9" w:rsidRDefault="00961E5B" w:rsidP="008F6EF3">
      <w:pPr>
        <w:tabs>
          <w:tab w:val="left" w:pos="567"/>
        </w:tabs>
        <w:jc w:val="both"/>
        <w:rPr>
          <w:b/>
          <w:bCs/>
        </w:rPr>
      </w:pPr>
      <w:r w:rsidRPr="007D66A9">
        <w:rPr>
          <w:bCs/>
        </w:rPr>
        <w:t>b)</w:t>
      </w:r>
      <w:r w:rsidRPr="007D66A9">
        <w:rPr>
          <w:b/>
          <w:bCs/>
        </w:rPr>
        <w:tab/>
      </w:r>
      <w:r w:rsidR="006736B1" w:rsidRPr="007D66A9">
        <w:rPr>
          <w:bCs/>
        </w:rPr>
        <w:t xml:space="preserve">za umístění stavebních zařízení, skládek a </w:t>
      </w:r>
      <w:r w:rsidR="008F6EF3" w:rsidRPr="007D66A9">
        <w:rPr>
          <w:bCs/>
        </w:rPr>
        <w:t xml:space="preserve">za </w:t>
      </w:r>
      <w:r w:rsidR="006736B1" w:rsidRPr="007D66A9">
        <w:rPr>
          <w:bCs/>
        </w:rPr>
        <w:t>provádění výkopových prací</w:t>
      </w:r>
      <w:r w:rsidR="006736B1" w:rsidRPr="007D66A9">
        <w:rPr>
          <w:b/>
          <w:bCs/>
        </w:rPr>
        <w:t xml:space="preserve"> </w:t>
      </w:r>
    </w:p>
    <w:tbl>
      <w:tblPr>
        <w:tblStyle w:val="Mkatabulky"/>
        <w:tblW w:w="7938" w:type="dxa"/>
        <w:tblInd w:w="675" w:type="dxa"/>
        <w:tblLook w:val="04A0" w:firstRow="1" w:lastRow="0" w:firstColumn="1" w:lastColumn="0" w:noHBand="0" w:noVBand="1"/>
      </w:tblPr>
      <w:tblGrid>
        <w:gridCol w:w="3930"/>
        <w:gridCol w:w="4008"/>
      </w:tblGrid>
      <w:tr w:rsidR="007D66A9" w:rsidRPr="007D66A9" w:rsidTr="00E834AE">
        <w:tc>
          <w:tcPr>
            <w:tcW w:w="3930" w:type="dxa"/>
          </w:tcPr>
          <w:p w:rsidR="006736B1" w:rsidRPr="007D66A9" w:rsidRDefault="006736B1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7D66A9">
              <w:rPr>
                <w:bCs/>
              </w:rPr>
              <w:t>Zóna A</w:t>
            </w:r>
          </w:p>
          <w:p w:rsidR="006736B1" w:rsidRPr="007D66A9" w:rsidRDefault="006736B1" w:rsidP="00E834AE">
            <w:pPr>
              <w:pStyle w:val="Obsahtabulky"/>
              <w:snapToGrid w:val="0"/>
              <w:jc w:val="center"/>
              <w:rPr>
                <w:bCs/>
              </w:rPr>
            </w:pPr>
          </w:p>
        </w:tc>
        <w:tc>
          <w:tcPr>
            <w:tcW w:w="4008" w:type="dxa"/>
          </w:tcPr>
          <w:p w:rsidR="006736B1" w:rsidRPr="007D66A9" w:rsidRDefault="006736B1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7D66A9">
              <w:rPr>
                <w:bCs/>
              </w:rPr>
              <w:t>Zóna B</w:t>
            </w:r>
          </w:p>
        </w:tc>
      </w:tr>
      <w:tr w:rsidR="007D66A9" w:rsidRPr="007D66A9" w:rsidTr="00E834AE">
        <w:tc>
          <w:tcPr>
            <w:tcW w:w="3930" w:type="dxa"/>
          </w:tcPr>
          <w:p w:rsidR="006736B1" w:rsidRPr="007D66A9" w:rsidRDefault="00D03355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7D66A9">
              <w:rPr>
                <w:bCs/>
              </w:rPr>
              <w:t>8</w:t>
            </w:r>
            <w:r w:rsidR="006736B1" w:rsidRPr="007D66A9">
              <w:rPr>
                <w:bCs/>
              </w:rPr>
              <w:t xml:space="preserve"> Kč</w:t>
            </w:r>
          </w:p>
          <w:p w:rsidR="006736B1" w:rsidRPr="007D66A9" w:rsidRDefault="006736B1" w:rsidP="00E834AE">
            <w:pPr>
              <w:pStyle w:val="Obsahtabulky"/>
              <w:snapToGrid w:val="0"/>
              <w:jc w:val="center"/>
              <w:rPr>
                <w:bCs/>
              </w:rPr>
            </w:pPr>
          </w:p>
        </w:tc>
        <w:tc>
          <w:tcPr>
            <w:tcW w:w="4008" w:type="dxa"/>
          </w:tcPr>
          <w:p w:rsidR="006736B1" w:rsidRPr="007D66A9" w:rsidRDefault="00D03355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7D66A9">
              <w:rPr>
                <w:bCs/>
              </w:rPr>
              <w:t>5</w:t>
            </w:r>
            <w:r w:rsidR="00961E5B" w:rsidRPr="007D66A9">
              <w:rPr>
                <w:bCs/>
              </w:rPr>
              <w:t xml:space="preserve"> K</w:t>
            </w:r>
            <w:r w:rsidR="006736B1" w:rsidRPr="007D66A9">
              <w:rPr>
                <w:bCs/>
              </w:rPr>
              <w:t>č</w:t>
            </w:r>
          </w:p>
        </w:tc>
      </w:tr>
    </w:tbl>
    <w:p w:rsidR="006736B1" w:rsidRPr="00EF4839" w:rsidRDefault="006736B1" w:rsidP="006736B1">
      <w:pPr>
        <w:pStyle w:val="slalnk"/>
        <w:spacing w:before="0" w:after="0"/>
        <w:rPr>
          <w:szCs w:val="24"/>
        </w:rPr>
      </w:pPr>
    </w:p>
    <w:p w:rsidR="003017BE" w:rsidRPr="00EF4839" w:rsidRDefault="00961E5B" w:rsidP="00961E5B">
      <w:pPr>
        <w:tabs>
          <w:tab w:val="left" w:pos="13745"/>
        </w:tabs>
        <w:spacing w:line="312" w:lineRule="auto"/>
        <w:ind w:left="879" w:hanging="879"/>
        <w:jc w:val="both"/>
        <w:rPr>
          <w:bCs/>
        </w:rPr>
      </w:pPr>
      <w:r w:rsidRPr="00EF4839">
        <w:rPr>
          <w:bCs/>
        </w:rPr>
        <w:t>c)</w:t>
      </w:r>
      <w:r w:rsidR="00424171" w:rsidRPr="00EF4839">
        <w:rPr>
          <w:bCs/>
        </w:rPr>
        <w:t>     </w:t>
      </w:r>
      <w:r w:rsidR="003017BE" w:rsidRPr="00EF4839">
        <w:rPr>
          <w:bCs/>
        </w:rPr>
        <w:t xml:space="preserve">za umístění zařízení cirkusů, lunaparků a </w:t>
      </w:r>
      <w:r w:rsidR="004311CE" w:rsidRPr="00EF4839">
        <w:rPr>
          <w:bCs/>
        </w:rPr>
        <w:t xml:space="preserve">jiných </w:t>
      </w:r>
      <w:r w:rsidR="003017BE" w:rsidRPr="00EF4839">
        <w:rPr>
          <w:bCs/>
        </w:rPr>
        <w:t xml:space="preserve">obdobných </w:t>
      </w:r>
      <w:r w:rsidR="004311CE" w:rsidRPr="00EF4839">
        <w:rPr>
          <w:bCs/>
        </w:rPr>
        <w:t>atrakcí</w:t>
      </w:r>
    </w:p>
    <w:tbl>
      <w:tblPr>
        <w:tblStyle w:val="Mkatabulky"/>
        <w:tblW w:w="7938" w:type="dxa"/>
        <w:tblInd w:w="675" w:type="dxa"/>
        <w:tblLook w:val="04A0" w:firstRow="1" w:lastRow="0" w:firstColumn="1" w:lastColumn="0" w:noHBand="0" w:noVBand="1"/>
      </w:tblPr>
      <w:tblGrid>
        <w:gridCol w:w="3828"/>
        <w:gridCol w:w="4110"/>
      </w:tblGrid>
      <w:tr w:rsidR="00EF4839" w:rsidRPr="00EF4839" w:rsidTr="00E834AE">
        <w:tc>
          <w:tcPr>
            <w:tcW w:w="3828" w:type="dxa"/>
          </w:tcPr>
          <w:p w:rsidR="00D562AE" w:rsidRPr="00EF4839" w:rsidRDefault="00D562AE" w:rsidP="00D24DD4">
            <w:pPr>
              <w:pStyle w:val="Obsahtabulky"/>
              <w:snapToGrid w:val="0"/>
              <w:jc w:val="center"/>
              <w:rPr>
                <w:bCs/>
              </w:rPr>
            </w:pPr>
          </w:p>
          <w:p w:rsidR="00D562AE" w:rsidRPr="00EF4839" w:rsidRDefault="00D562AE" w:rsidP="00D24DD4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A</w:t>
            </w:r>
          </w:p>
        </w:tc>
        <w:tc>
          <w:tcPr>
            <w:tcW w:w="4110" w:type="dxa"/>
          </w:tcPr>
          <w:p w:rsidR="00E834AE" w:rsidRPr="00EF4839" w:rsidRDefault="00E834AE" w:rsidP="00D24DD4">
            <w:pPr>
              <w:pStyle w:val="Obsahtabulky"/>
              <w:snapToGrid w:val="0"/>
              <w:jc w:val="center"/>
              <w:rPr>
                <w:bCs/>
              </w:rPr>
            </w:pPr>
          </w:p>
          <w:p w:rsidR="00D562AE" w:rsidRPr="00EF4839" w:rsidRDefault="00D562AE" w:rsidP="00D24DD4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B</w:t>
            </w:r>
          </w:p>
        </w:tc>
      </w:tr>
      <w:tr w:rsidR="00D562AE" w:rsidRPr="00EF4839" w:rsidTr="00E834AE">
        <w:tc>
          <w:tcPr>
            <w:tcW w:w="3828" w:type="dxa"/>
          </w:tcPr>
          <w:p w:rsidR="00D562AE" w:rsidRPr="00EF4839" w:rsidRDefault="00D562AE" w:rsidP="00961E5B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10 Kč</w:t>
            </w:r>
          </w:p>
          <w:p w:rsidR="00D562AE" w:rsidRPr="00EF4839" w:rsidRDefault="00D562AE" w:rsidP="00961E5B">
            <w:pPr>
              <w:pStyle w:val="Obsahtabulky"/>
              <w:snapToGrid w:val="0"/>
              <w:jc w:val="center"/>
              <w:rPr>
                <w:bCs/>
              </w:rPr>
            </w:pPr>
          </w:p>
        </w:tc>
        <w:tc>
          <w:tcPr>
            <w:tcW w:w="4110" w:type="dxa"/>
          </w:tcPr>
          <w:p w:rsidR="00D562AE" w:rsidRPr="00EF4839" w:rsidRDefault="00D562AE" w:rsidP="00961E5B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10 Kč</w:t>
            </w:r>
          </w:p>
        </w:tc>
      </w:tr>
    </w:tbl>
    <w:p w:rsidR="00961E5B" w:rsidRPr="00EF4839" w:rsidRDefault="00961E5B" w:rsidP="00825979">
      <w:pPr>
        <w:tabs>
          <w:tab w:val="left" w:pos="13745"/>
        </w:tabs>
        <w:spacing w:after="60" w:line="312" w:lineRule="auto"/>
        <w:ind w:left="1021" w:hanging="1021"/>
        <w:jc w:val="center"/>
        <w:rPr>
          <w:b/>
          <w:bCs/>
        </w:rPr>
      </w:pPr>
    </w:p>
    <w:p w:rsidR="005766E0" w:rsidRPr="00EF4839" w:rsidRDefault="00133AD8" w:rsidP="00961E5B">
      <w:pPr>
        <w:pStyle w:val="slalnk"/>
        <w:spacing w:before="0" w:after="0"/>
        <w:jc w:val="both"/>
        <w:rPr>
          <w:b w:val="0"/>
          <w:szCs w:val="24"/>
        </w:rPr>
      </w:pPr>
      <w:r w:rsidRPr="00EF4839">
        <w:rPr>
          <w:b w:val="0"/>
          <w:szCs w:val="24"/>
        </w:rPr>
        <w:t>d</w:t>
      </w:r>
      <w:r w:rsidR="00961E5B" w:rsidRPr="00EF4839">
        <w:rPr>
          <w:b w:val="0"/>
          <w:szCs w:val="24"/>
        </w:rPr>
        <w:t>)</w:t>
      </w:r>
      <w:r w:rsidR="00424171" w:rsidRPr="00EF4839">
        <w:rPr>
          <w:b w:val="0"/>
          <w:szCs w:val="24"/>
        </w:rPr>
        <w:t>     </w:t>
      </w:r>
      <w:r w:rsidR="005766E0" w:rsidRPr="00EF4839">
        <w:rPr>
          <w:b w:val="0"/>
          <w:szCs w:val="24"/>
        </w:rPr>
        <w:t>za užívání veřejného prostranství pro reklamní akce</w:t>
      </w:r>
    </w:p>
    <w:tbl>
      <w:tblPr>
        <w:tblStyle w:val="Mkatabulky"/>
        <w:tblW w:w="7938" w:type="dxa"/>
        <w:tblInd w:w="675" w:type="dxa"/>
        <w:tblLook w:val="04A0" w:firstRow="1" w:lastRow="0" w:firstColumn="1" w:lastColumn="0" w:noHBand="0" w:noVBand="1"/>
      </w:tblPr>
      <w:tblGrid>
        <w:gridCol w:w="3930"/>
        <w:gridCol w:w="4008"/>
      </w:tblGrid>
      <w:tr w:rsidR="00EF4839" w:rsidRPr="00EF4839" w:rsidTr="00E834AE">
        <w:tc>
          <w:tcPr>
            <w:tcW w:w="3930" w:type="dxa"/>
          </w:tcPr>
          <w:p w:rsidR="008F6EF3" w:rsidRPr="00EF4839" w:rsidRDefault="008F6EF3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A</w:t>
            </w:r>
          </w:p>
          <w:p w:rsidR="008F6EF3" w:rsidRPr="00EF4839" w:rsidRDefault="008F6EF3" w:rsidP="00E834AE">
            <w:pPr>
              <w:pStyle w:val="Obsahtabulky"/>
              <w:snapToGrid w:val="0"/>
              <w:jc w:val="center"/>
              <w:rPr>
                <w:bCs/>
              </w:rPr>
            </w:pPr>
          </w:p>
        </w:tc>
        <w:tc>
          <w:tcPr>
            <w:tcW w:w="4008" w:type="dxa"/>
          </w:tcPr>
          <w:p w:rsidR="008F6EF3" w:rsidRPr="00EF4839" w:rsidRDefault="008F6EF3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B</w:t>
            </w:r>
          </w:p>
        </w:tc>
      </w:tr>
      <w:tr w:rsidR="008F6EF3" w:rsidRPr="00EF4839" w:rsidTr="00E834AE">
        <w:tc>
          <w:tcPr>
            <w:tcW w:w="3930" w:type="dxa"/>
          </w:tcPr>
          <w:p w:rsidR="008F6EF3" w:rsidRPr="00EF4839" w:rsidRDefault="008F6EF3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10 Kč</w:t>
            </w:r>
          </w:p>
          <w:p w:rsidR="008F6EF3" w:rsidRPr="00EF4839" w:rsidRDefault="008F6EF3" w:rsidP="00E834AE">
            <w:pPr>
              <w:pStyle w:val="Obsahtabulky"/>
              <w:snapToGrid w:val="0"/>
              <w:jc w:val="center"/>
              <w:rPr>
                <w:bCs/>
              </w:rPr>
            </w:pPr>
          </w:p>
        </w:tc>
        <w:tc>
          <w:tcPr>
            <w:tcW w:w="4008" w:type="dxa"/>
          </w:tcPr>
          <w:p w:rsidR="008F6EF3" w:rsidRPr="00EF4839" w:rsidRDefault="008F6EF3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10 Kč</w:t>
            </w:r>
          </w:p>
        </w:tc>
      </w:tr>
    </w:tbl>
    <w:p w:rsidR="00B12BBE" w:rsidRPr="00EF4839" w:rsidRDefault="00B12BBE" w:rsidP="00B12BBE">
      <w:pPr>
        <w:tabs>
          <w:tab w:val="left" w:pos="567"/>
        </w:tabs>
        <w:jc w:val="center"/>
        <w:rPr>
          <w:bCs/>
        </w:rPr>
      </w:pPr>
    </w:p>
    <w:p w:rsidR="004A2598" w:rsidRPr="00EF4839" w:rsidRDefault="004A2598" w:rsidP="004A2598">
      <w:pPr>
        <w:pStyle w:val="slalnk"/>
        <w:spacing w:before="0" w:after="0"/>
        <w:jc w:val="both"/>
        <w:rPr>
          <w:b w:val="0"/>
          <w:szCs w:val="24"/>
        </w:rPr>
      </w:pPr>
      <w:r w:rsidRPr="00EF4839">
        <w:rPr>
          <w:b w:val="0"/>
          <w:szCs w:val="24"/>
        </w:rPr>
        <w:t>e)</w:t>
      </w:r>
      <w:r w:rsidR="00424171" w:rsidRPr="00EF4839">
        <w:rPr>
          <w:b w:val="0"/>
          <w:szCs w:val="24"/>
        </w:rPr>
        <w:t>      </w:t>
      </w:r>
      <w:r w:rsidRPr="00EF4839">
        <w:rPr>
          <w:b w:val="0"/>
          <w:szCs w:val="24"/>
        </w:rPr>
        <w:t>za užívání veřejného prostranství pro potřeby tvorby filmových a televizních děl</w:t>
      </w:r>
    </w:p>
    <w:tbl>
      <w:tblPr>
        <w:tblStyle w:val="Mkatabulky"/>
        <w:tblW w:w="7938" w:type="dxa"/>
        <w:tblInd w:w="675" w:type="dxa"/>
        <w:tblLook w:val="04A0" w:firstRow="1" w:lastRow="0" w:firstColumn="1" w:lastColumn="0" w:noHBand="0" w:noVBand="1"/>
      </w:tblPr>
      <w:tblGrid>
        <w:gridCol w:w="3930"/>
        <w:gridCol w:w="4008"/>
      </w:tblGrid>
      <w:tr w:rsidR="00EF4839" w:rsidRPr="00EF4839" w:rsidTr="00E834AE">
        <w:tc>
          <w:tcPr>
            <w:tcW w:w="3930" w:type="dxa"/>
          </w:tcPr>
          <w:p w:rsidR="004A2598" w:rsidRPr="00EF4839" w:rsidRDefault="004A2598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A</w:t>
            </w:r>
          </w:p>
          <w:p w:rsidR="004A2598" w:rsidRPr="00EF4839" w:rsidRDefault="004A2598" w:rsidP="00E834AE">
            <w:pPr>
              <w:pStyle w:val="Obsahtabulky"/>
              <w:snapToGrid w:val="0"/>
              <w:jc w:val="center"/>
              <w:rPr>
                <w:bCs/>
              </w:rPr>
            </w:pPr>
          </w:p>
        </w:tc>
        <w:tc>
          <w:tcPr>
            <w:tcW w:w="4008" w:type="dxa"/>
          </w:tcPr>
          <w:p w:rsidR="004A2598" w:rsidRPr="00EF4839" w:rsidRDefault="004A2598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B</w:t>
            </w:r>
          </w:p>
        </w:tc>
      </w:tr>
      <w:tr w:rsidR="004A2598" w:rsidRPr="00EF4839" w:rsidTr="00E834AE">
        <w:tc>
          <w:tcPr>
            <w:tcW w:w="3930" w:type="dxa"/>
          </w:tcPr>
          <w:p w:rsidR="00D562AE" w:rsidRPr="00EF4839" w:rsidRDefault="00D562AE" w:rsidP="00E834AE">
            <w:pPr>
              <w:pStyle w:val="Obsahtabulky"/>
              <w:snapToGrid w:val="0"/>
              <w:jc w:val="center"/>
              <w:rPr>
                <w:bCs/>
              </w:rPr>
            </w:pPr>
          </w:p>
          <w:p w:rsidR="004A2598" w:rsidRPr="00EF4839" w:rsidRDefault="004A2598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10 Kč</w:t>
            </w:r>
          </w:p>
        </w:tc>
        <w:tc>
          <w:tcPr>
            <w:tcW w:w="4008" w:type="dxa"/>
          </w:tcPr>
          <w:p w:rsidR="00D562AE" w:rsidRPr="00EF4839" w:rsidRDefault="00D562AE" w:rsidP="00E834AE">
            <w:pPr>
              <w:pStyle w:val="Obsahtabulky"/>
              <w:snapToGrid w:val="0"/>
              <w:jc w:val="center"/>
              <w:rPr>
                <w:bCs/>
              </w:rPr>
            </w:pPr>
          </w:p>
          <w:p w:rsidR="004A2598" w:rsidRPr="00EF4839" w:rsidRDefault="004A2598" w:rsidP="00E834A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10 Kč</w:t>
            </w:r>
          </w:p>
        </w:tc>
      </w:tr>
    </w:tbl>
    <w:p w:rsidR="008F6EF3" w:rsidRPr="00EF4839" w:rsidRDefault="008F6EF3" w:rsidP="00B12BBE">
      <w:pPr>
        <w:tabs>
          <w:tab w:val="left" w:pos="567"/>
        </w:tabs>
        <w:jc w:val="center"/>
        <w:rPr>
          <w:bCs/>
        </w:rPr>
      </w:pPr>
    </w:p>
    <w:p w:rsidR="003F034D" w:rsidRPr="00EF4839" w:rsidRDefault="003F034D" w:rsidP="00B12BBE">
      <w:pPr>
        <w:tabs>
          <w:tab w:val="left" w:pos="567"/>
        </w:tabs>
        <w:jc w:val="center"/>
        <w:rPr>
          <w:bCs/>
        </w:rPr>
      </w:pPr>
    </w:p>
    <w:p w:rsidR="008F6EF3" w:rsidRPr="00EF4839" w:rsidRDefault="008F6EF3" w:rsidP="008F6EF3">
      <w:pPr>
        <w:tabs>
          <w:tab w:val="left" w:pos="567"/>
        </w:tabs>
        <w:jc w:val="both"/>
        <w:rPr>
          <w:bCs/>
        </w:rPr>
      </w:pPr>
      <w:r w:rsidRPr="00EF4839">
        <w:rPr>
          <w:bCs/>
        </w:rPr>
        <w:t>______________________________</w:t>
      </w:r>
    </w:p>
    <w:p w:rsidR="008F6EF3" w:rsidRPr="006C4C3F" w:rsidRDefault="008F6EF3" w:rsidP="008F6EF3">
      <w:pPr>
        <w:pStyle w:val="Textpoznpodarou"/>
        <w:rPr>
          <w:sz w:val="18"/>
          <w:szCs w:val="18"/>
        </w:rPr>
      </w:pPr>
      <w:proofErr w:type="gramStart"/>
      <w:r w:rsidRPr="006C4C3F">
        <w:rPr>
          <w:rStyle w:val="Znakypropoznmkupodarou"/>
          <w:sz w:val="18"/>
          <w:szCs w:val="18"/>
        </w:rPr>
        <w:t>6</w:t>
      </w:r>
      <w:r w:rsidRPr="006C4C3F">
        <w:rPr>
          <w:sz w:val="18"/>
          <w:szCs w:val="18"/>
        </w:rPr>
        <w:t xml:space="preserve">  §  14a</w:t>
      </w:r>
      <w:proofErr w:type="gramEnd"/>
      <w:r w:rsidRPr="006C4C3F">
        <w:rPr>
          <w:sz w:val="18"/>
          <w:szCs w:val="18"/>
        </w:rPr>
        <w:t xml:space="preserve"> odst. 4 zákona o místních poplatcích</w:t>
      </w:r>
    </w:p>
    <w:p w:rsidR="002B0341" w:rsidRPr="006C4C3F" w:rsidRDefault="002B0341" w:rsidP="008F6EF3">
      <w:pPr>
        <w:pStyle w:val="Textpoznpodarou"/>
        <w:rPr>
          <w:sz w:val="18"/>
          <w:szCs w:val="18"/>
        </w:rPr>
      </w:pPr>
    </w:p>
    <w:p w:rsidR="00424171" w:rsidRPr="006C4C3F" w:rsidRDefault="00424171" w:rsidP="008F6EF3">
      <w:pPr>
        <w:pStyle w:val="Textpoznpodarou"/>
        <w:rPr>
          <w:sz w:val="18"/>
          <w:szCs w:val="18"/>
        </w:rPr>
      </w:pPr>
    </w:p>
    <w:p w:rsidR="00424171" w:rsidRPr="00EF4839" w:rsidRDefault="00424171" w:rsidP="008F6EF3">
      <w:pPr>
        <w:pStyle w:val="Textpoznpodarou"/>
        <w:rPr>
          <w:rFonts w:ascii="Arial" w:hAnsi="Arial" w:cs="Arial"/>
          <w:sz w:val="18"/>
          <w:szCs w:val="18"/>
        </w:rPr>
      </w:pPr>
    </w:p>
    <w:p w:rsidR="00424171" w:rsidRPr="00EF4839" w:rsidRDefault="00424171" w:rsidP="008F6EF3">
      <w:pPr>
        <w:pStyle w:val="Textpoznpodarou"/>
        <w:rPr>
          <w:rFonts w:ascii="Arial" w:hAnsi="Arial" w:cs="Arial"/>
          <w:sz w:val="18"/>
          <w:szCs w:val="18"/>
        </w:rPr>
      </w:pPr>
    </w:p>
    <w:p w:rsidR="00424171" w:rsidRPr="00EF4839" w:rsidRDefault="00424171" w:rsidP="00424171">
      <w:pPr>
        <w:pStyle w:val="Textpoznpodarou"/>
        <w:jc w:val="right"/>
      </w:pPr>
      <w:r w:rsidRPr="00EF4839">
        <w:t>3</w:t>
      </w:r>
    </w:p>
    <w:p w:rsidR="00133AD8" w:rsidRPr="00EF4839" w:rsidRDefault="00961E5B" w:rsidP="00A45F88">
      <w:pPr>
        <w:pStyle w:val="slalnk"/>
        <w:spacing w:before="0" w:after="0"/>
        <w:jc w:val="both"/>
        <w:rPr>
          <w:b w:val="0"/>
          <w:bCs w:val="0"/>
        </w:rPr>
      </w:pPr>
      <w:r w:rsidRPr="00EF4839">
        <w:rPr>
          <w:b w:val="0"/>
          <w:szCs w:val="24"/>
        </w:rPr>
        <w:lastRenderedPageBreak/>
        <w:tab/>
      </w:r>
    </w:p>
    <w:p w:rsidR="00133AD8" w:rsidRPr="00EF4839" w:rsidRDefault="00133AD8" w:rsidP="00133AD8">
      <w:pPr>
        <w:tabs>
          <w:tab w:val="left" w:pos="13745"/>
        </w:tabs>
        <w:spacing w:after="60" w:line="312" w:lineRule="auto"/>
        <w:ind w:left="1021" w:hanging="1021"/>
        <w:rPr>
          <w:b/>
          <w:bCs/>
        </w:rPr>
      </w:pPr>
      <w:proofErr w:type="gramStart"/>
      <w:r w:rsidRPr="00EF4839">
        <w:rPr>
          <w:b/>
          <w:bCs/>
        </w:rPr>
        <w:t xml:space="preserve">(2)      </w:t>
      </w:r>
      <w:r w:rsidR="00C906A0" w:rsidRPr="00EF4839">
        <w:rPr>
          <w:b/>
          <w:bCs/>
        </w:rPr>
        <w:t>Město</w:t>
      </w:r>
      <w:proofErr w:type="gramEnd"/>
      <w:r w:rsidRPr="00EF4839">
        <w:rPr>
          <w:b/>
          <w:bCs/>
        </w:rPr>
        <w:t xml:space="preserve"> stanovuje poplatek paušální částkou takto:</w:t>
      </w:r>
    </w:p>
    <w:p w:rsidR="00133AD8" w:rsidRPr="00EF4839" w:rsidRDefault="00A45F88" w:rsidP="00133AD8">
      <w:pPr>
        <w:tabs>
          <w:tab w:val="left" w:pos="13745"/>
        </w:tabs>
        <w:spacing w:line="312" w:lineRule="auto"/>
        <w:ind w:left="454" w:hanging="454"/>
        <w:rPr>
          <w:bCs/>
        </w:rPr>
      </w:pPr>
      <w:r w:rsidRPr="00EF4839">
        <w:rPr>
          <w:bCs/>
        </w:rPr>
        <w:t>           </w:t>
      </w:r>
      <w:r w:rsidR="00133AD8" w:rsidRPr="00EF4839">
        <w:rPr>
          <w:bCs/>
        </w:rPr>
        <w:t>za vyhrazení trvalého parkovacího místa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3827"/>
        <w:gridCol w:w="2268"/>
        <w:gridCol w:w="2297"/>
      </w:tblGrid>
      <w:tr w:rsidR="00EF4839" w:rsidRPr="00EF4839" w:rsidTr="000628D6">
        <w:tc>
          <w:tcPr>
            <w:tcW w:w="3827" w:type="dxa"/>
          </w:tcPr>
          <w:p w:rsidR="000628D6" w:rsidRPr="00EF4839" w:rsidRDefault="000628D6" w:rsidP="0043305E">
            <w:pPr>
              <w:pStyle w:val="Obsahtabulky"/>
              <w:snapToGrid w:val="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0628D6" w:rsidRPr="00EF4839" w:rsidRDefault="000628D6" w:rsidP="0043305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A</w:t>
            </w:r>
          </w:p>
        </w:tc>
        <w:tc>
          <w:tcPr>
            <w:tcW w:w="2297" w:type="dxa"/>
          </w:tcPr>
          <w:p w:rsidR="000628D6" w:rsidRPr="00EF4839" w:rsidRDefault="000628D6" w:rsidP="0043305E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Zóna B</w:t>
            </w:r>
          </w:p>
        </w:tc>
      </w:tr>
      <w:tr w:rsidR="00EF4839" w:rsidRPr="00EF4839" w:rsidTr="000628D6">
        <w:trPr>
          <w:trHeight w:val="511"/>
        </w:trPr>
        <w:tc>
          <w:tcPr>
            <w:tcW w:w="3827" w:type="dxa"/>
          </w:tcPr>
          <w:p w:rsidR="000628D6" w:rsidRPr="00EF4839" w:rsidRDefault="000628D6" w:rsidP="000628D6">
            <w:pPr>
              <w:pStyle w:val="Obsahtabulky"/>
              <w:snapToGrid w:val="0"/>
              <w:jc w:val="center"/>
              <w:rPr>
                <w:bCs/>
              </w:rPr>
            </w:pPr>
          </w:p>
          <w:p w:rsidR="000628D6" w:rsidRPr="00EF4839" w:rsidRDefault="000628D6" w:rsidP="000628D6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roční paušální částka</w:t>
            </w:r>
          </w:p>
        </w:tc>
        <w:tc>
          <w:tcPr>
            <w:tcW w:w="2268" w:type="dxa"/>
          </w:tcPr>
          <w:p w:rsidR="000628D6" w:rsidRPr="00EF4839" w:rsidRDefault="000628D6" w:rsidP="000628D6">
            <w:pPr>
              <w:pStyle w:val="Obsahtabulky"/>
              <w:snapToGrid w:val="0"/>
              <w:jc w:val="center"/>
              <w:rPr>
                <w:bCs/>
              </w:rPr>
            </w:pPr>
          </w:p>
          <w:p w:rsidR="000628D6" w:rsidRPr="00EF4839" w:rsidRDefault="000628D6" w:rsidP="000628D6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3 000 Kč</w:t>
            </w:r>
          </w:p>
        </w:tc>
        <w:tc>
          <w:tcPr>
            <w:tcW w:w="2297" w:type="dxa"/>
          </w:tcPr>
          <w:p w:rsidR="000628D6" w:rsidRPr="00EF4839" w:rsidRDefault="000628D6" w:rsidP="000628D6">
            <w:pPr>
              <w:pStyle w:val="Obsahtabulky"/>
              <w:snapToGrid w:val="0"/>
              <w:jc w:val="center"/>
              <w:rPr>
                <w:bCs/>
              </w:rPr>
            </w:pPr>
          </w:p>
          <w:p w:rsidR="000628D6" w:rsidRPr="00EF4839" w:rsidRDefault="000628D6" w:rsidP="000628D6">
            <w:pPr>
              <w:pStyle w:val="Obsahtabulky"/>
              <w:snapToGrid w:val="0"/>
              <w:jc w:val="center"/>
              <w:rPr>
                <w:bCs/>
              </w:rPr>
            </w:pPr>
            <w:r w:rsidRPr="00EF4839">
              <w:rPr>
                <w:bCs/>
              </w:rPr>
              <w:t>1 500 Kč</w:t>
            </w:r>
          </w:p>
          <w:p w:rsidR="000628D6" w:rsidRPr="00EF4839" w:rsidRDefault="000628D6" w:rsidP="000628D6">
            <w:pPr>
              <w:pStyle w:val="Obsahtabulky"/>
              <w:jc w:val="center"/>
              <w:rPr>
                <w:bCs/>
              </w:rPr>
            </w:pPr>
          </w:p>
        </w:tc>
      </w:tr>
      <w:tr w:rsidR="000628D6" w:rsidRPr="00EF4839" w:rsidTr="000628D6">
        <w:tc>
          <w:tcPr>
            <w:tcW w:w="3827" w:type="dxa"/>
          </w:tcPr>
          <w:p w:rsidR="000628D6" w:rsidRPr="00EF4839" w:rsidRDefault="000628D6" w:rsidP="000628D6">
            <w:pPr>
              <w:jc w:val="center"/>
              <w:rPr>
                <w:bCs/>
              </w:rPr>
            </w:pPr>
            <w:r w:rsidRPr="00EF4839">
              <w:rPr>
                <w:bCs/>
              </w:rPr>
              <w:t>měsíční paušální částka</w:t>
            </w:r>
          </w:p>
          <w:p w:rsidR="0028744D" w:rsidRPr="00EF4839" w:rsidRDefault="0028744D" w:rsidP="000628D6">
            <w:pPr>
              <w:jc w:val="center"/>
            </w:pPr>
          </w:p>
        </w:tc>
        <w:tc>
          <w:tcPr>
            <w:tcW w:w="2268" w:type="dxa"/>
          </w:tcPr>
          <w:p w:rsidR="000628D6" w:rsidRPr="00EF4839" w:rsidRDefault="00531C13" w:rsidP="000628D6">
            <w:pPr>
              <w:pStyle w:val="Obsahtabulky"/>
              <w:jc w:val="center"/>
              <w:rPr>
                <w:bCs/>
              </w:rPr>
            </w:pPr>
            <w:r w:rsidRPr="00EF4839">
              <w:rPr>
                <w:bCs/>
              </w:rPr>
              <w:t xml:space="preserve">  </w:t>
            </w:r>
            <w:r w:rsidR="000628D6" w:rsidRPr="00EF4839">
              <w:rPr>
                <w:bCs/>
              </w:rPr>
              <w:t>300 Kč</w:t>
            </w:r>
          </w:p>
        </w:tc>
        <w:tc>
          <w:tcPr>
            <w:tcW w:w="2297" w:type="dxa"/>
          </w:tcPr>
          <w:p w:rsidR="000628D6" w:rsidRPr="00EF4839" w:rsidRDefault="00531C13" w:rsidP="000628D6">
            <w:pPr>
              <w:pStyle w:val="Obsahtabulky"/>
              <w:jc w:val="center"/>
              <w:rPr>
                <w:bCs/>
              </w:rPr>
            </w:pPr>
            <w:r w:rsidRPr="00EF4839">
              <w:rPr>
                <w:bCs/>
              </w:rPr>
              <w:t xml:space="preserve"> </w:t>
            </w:r>
            <w:r w:rsidR="000628D6" w:rsidRPr="00EF4839">
              <w:rPr>
                <w:bCs/>
              </w:rPr>
              <w:t>150 Kč</w:t>
            </w:r>
          </w:p>
        </w:tc>
      </w:tr>
    </w:tbl>
    <w:p w:rsidR="000628D6" w:rsidRPr="00EF4839" w:rsidRDefault="000628D6" w:rsidP="000628D6"/>
    <w:p w:rsidR="003017BE" w:rsidRPr="00EF4839" w:rsidRDefault="003017BE">
      <w:pPr>
        <w:pStyle w:val="slalnk"/>
        <w:rPr>
          <w:szCs w:val="24"/>
        </w:rPr>
      </w:pPr>
      <w:r w:rsidRPr="00EF4839">
        <w:rPr>
          <w:szCs w:val="24"/>
        </w:rPr>
        <w:t xml:space="preserve">Čl. </w:t>
      </w:r>
      <w:r w:rsidR="00961E5B" w:rsidRPr="00EF4839">
        <w:rPr>
          <w:szCs w:val="24"/>
        </w:rPr>
        <w:t>6</w:t>
      </w:r>
    </w:p>
    <w:p w:rsidR="003017BE" w:rsidRPr="00EF4839" w:rsidRDefault="003017BE">
      <w:pPr>
        <w:pStyle w:val="Nzvylnk"/>
        <w:rPr>
          <w:szCs w:val="24"/>
        </w:rPr>
      </w:pPr>
      <w:r w:rsidRPr="00EF4839">
        <w:rPr>
          <w:szCs w:val="24"/>
        </w:rPr>
        <w:t xml:space="preserve">Splatnost poplatku </w:t>
      </w:r>
    </w:p>
    <w:p w:rsidR="003017BE" w:rsidRPr="00EF4839" w:rsidRDefault="00825979" w:rsidP="002111E8">
      <w:pPr>
        <w:numPr>
          <w:ilvl w:val="0"/>
          <w:numId w:val="3"/>
        </w:numPr>
        <w:tabs>
          <w:tab w:val="clear" w:pos="567"/>
          <w:tab w:val="num" w:pos="284"/>
        </w:tabs>
        <w:spacing w:line="276" w:lineRule="auto"/>
        <w:jc w:val="both"/>
        <w:rPr>
          <w:bCs/>
        </w:rPr>
      </w:pPr>
      <w:r w:rsidRPr="00EF4839">
        <w:rPr>
          <w:b/>
          <w:bCs/>
        </w:rPr>
        <w:tab/>
      </w:r>
      <w:r w:rsidR="003017BE" w:rsidRPr="00EF4839">
        <w:rPr>
          <w:bCs/>
        </w:rPr>
        <w:t>Poplatek je</w:t>
      </w:r>
      <w:r w:rsidR="00B01D15" w:rsidRPr="00EF4839">
        <w:rPr>
          <w:bCs/>
        </w:rPr>
        <w:t xml:space="preserve"> ve stanovené výši</w:t>
      </w:r>
      <w:r w:rsidR="003017BE" w:rsidRPr="00EF4839">
        <w:rPr>
          <w:bCs/>
        </w:rPr>
        <w:t xml:space="preserve"> splatný:</w:t>
      </w:r>
    </w:p>
    <w:p w:rsidR="003017BE" w:rsidRPr="00EF4839" w:rsidRDefault="003017BE" w:rsidP="00937824">
      <w:pPr>
        <w:numPr>
          <w:ilvl w:val="1"/>
          <w:numId w:val="3"/>
        </w:numPr>
        <w:spacing w:after="120"/>
        <w:ind w:left="1020"/>
        <w:jc w:val="both"/>
        <w:rPr>
          <w:bCs/>
        </w:rPr>
      </w:pPr>
      <w:r w:rsidRPr="00EF4839">
        <w:rPr>
          <w:bCs/>
        </w:rPr>
        <w:t xml:space="preserve">Poplatek stanovený denní částkou je splatný </w:t>
      </w:r>
      <w:r w:rsidR="00A76883" w:rsidRPr="00EF4839">
        <w:rPr>
          <w:bCs/>
        </w:rPr>
        <w:t>nejpozději v den zahájení užívání veřejného prostranství.</w:t>
      </w:r>
    </w:p>
    <w:p w:rsidR="003017BE" w:rsidRPr="00EF4839" w:rsidRDefault="003017BE" w:rsidP="00937824">
      <w:pPr>
        <w:numPr>
          <w:ilvl w:val="1"/>
          <w:numId w:val="3"/>
        </w:numPr>
        <w:spacing w:after="120"/>
        <w:ind w:left="1020"/>
        <w:jc w:val="both"/>
        <w:rPr>
          <w:bCs/>
        </w:rPr>
      </w:pPr>
      <w:r w:rsidRPr="00EF4839">
        <w:rPr>
          <w:bCs/>
        </w:rPr>
        <w:t>Poplatek stanovený roční paušální částkou je splatný do konce ledna příslušného kalendářního roku.</w:t>
      </w:r>
    </w:p>
    <w:p w:rsidR="000628D6" w:rsidRPr="00EF4839" w:rsidRDefault="000628D6" w:rsidP="000628D6">
      <w:pPr>
        <w:numPr>
          <w:ilvl w:val="1"/>
          <w:numId w:val="3"/>
        </w:numPr>
        <w:spacing w:after="120"/>
        <w:ind w:left="1020"/>
        <w:jc w:val="both"/>
        <w:rPr>
          <w:bCs/>
        </w:rPr>
      </w:pPr>
      <w:r w:rsidRPr="00EF4839">
        <w:tab/>
        <w:t xml:space="preserve">Poplatek stanovený měsíční paušální částkou </w:t>
      </w:r>
      <w:r w:rsidRPr="00EF4839">
        <w:rPr>
          <w:bCs/>
        </w:rPr>
        <w:t>je splatný nejpozději v den zahájení užívání veřejného prostranství.</w:t>
      </w:r>
    </w:p>
    <w:p w:rsidR="003017BE" w:rsidRPr="00EF4839" w:rsidRDefault="003017BE" w:rsidP="002111E8">
      <w:pPr>
        <w:spacing w:line="276" w:lineRule="auto"/>
        <w:ind w:left="1020" w:hanging="454"/>
        <w:jc w:val="both"/>
      </w:pPr>
    </w:p>
    <w:p w:rsidR="003017BE" w:rsidRPr="00EF4839" w:rsidRDefault="003017BE" w:rsidP="00937824">
      <w:pPr>
        <w:numPr>
          <w:ilvl w:val="0"/>
          <w:numId w:val="3"/>
        </w:numPr>
        <w:spacing w:before="120"/>
        <w:jc w:val="both"/>
      </w:pPr>
      <w:r w:rsidRPr="00EF4839">
        <w:t>Připadne-li lhůta splatnosti na sobotu, neděli nebo státem uznaný svátek, je dnem, ve kterém je poplatník povinen svoji povinnost splnit, nejblíže následující pracovní den.</w:t>
      </w:r>
    </w:p>
    <w:p w:rsidR="006C4C3F" w:rsidRDefault="006C4C3F">
      <w:pPr>
        <w:spacing w:before="360" w:line="312" w:lineRule="auto"/>
        <w:jc w:val="center"/>
        <w:rPr>
          <w:b/>
        </w:rPr>
      </w:pPr>
    </w:p>
    <w:p w:rsidR="003017BE" w:rsidRPr="00EF4839" w:rsidRDefault="003017BE">
      <w:pPr>
        <w:spacing w:before="360" w:line="312" w:lineRule="auto"/>
        <w:jc w:val="center"/>
        <w:rPr>
          <w:b/>
        </w:rPr>
      </w:pPr>
      <w:r w:rsidRPr="00EF4839">
        <w:rPr>
          <w:b/>
        </w:rPr>
        <w:t xml:space="preserve">Čl. </w:t>
      </w:r>
      <w:r w:rsidR="00132D4F" w:rsidRPr="00EF4839">
        <w:rPr>
          <w:b/>
        </w:rPr>
        <w:t>7</w:t>
      </w:r>
    </w:p>
    <w:p w:rsidR="003017BE" w:rsidRPr="00EF4839" w:rsidRDefault="003017BE" w:rsidP="002111E8">
      <w:pPr>
        <w:pStyle w:val="Nzvylnk"/>
        <w:spacing w:line="276" w:lineRule="auto"/>
        <w:rPr>
          <w:szCs w:val="24"/>
        </w:rPr>
      </w:pPr>
      <w:r w:rsidRPr="00EF4839">
        <w:rPr>
          <w:szCs w:val="24"/>
        </w:rPr>
        <w:t xml:space="preserve">Osvobození </w:t>
      </w:r>
    </w:p>
    <w:p w:rsidR="003017BE" w:rsidRPr="00EF4839" w:rsidRDefault="003017BE" w:rsidP="002111E8">
      <w:pPr>
        <w:numPr>
          <w:ilvl w:val="0"/>
          <w:numId w:val="7"/>
        </w:numPr>
        <w:spacing w:line="276" w:lineRule="auto"/>
        <w:jc w:val="both"/>
      </w:pPr>
      <w:r w:rsidRPr="00EF4839">
        <w:t>Poplatek se neplatí:</w:t>
      </w:r>
    </w:p>
    <w:p w:rsidR="003017BE" w:rsidRPr="00EF4839" w:rsidRDefault="003017BE" w:rsidP="00937824">
      <w:pPr>
        <w:tabs>
          <w:tab w:val="left" w:pos="993"/>
        </w:tabs>
        <w:spacing w:before="60"/>
        <w:ind w:left="567"/>
        <w:jc w:val="both"/>
      </w:pPr>
      <w:r w:rsidRPr="00EF4839">
        <w:t xml:space="preserve">a) </w:t>
      </w:r>
      <w:r w:rsidR="00825979" w:rsidRPr="00EF4839">
        <w:tab/>
      </w:r>
      <w:r w:rsidRPr="00EF4839">
        <w:t>za vyhrazení trvalého parkovacího místa pro osobu</w:t>
      </w:r>
      <w:r w:rsidR="00D83654" w:rsidRPr="00EF4839">
        <w:t>,</w:t>
      </w:r>
      <w:r w:rsidRPr="00EF4839">
        <w:t xml:space="preserve"> </w:t>
      </w:r>
      <w:r w:rsidR="00132D4F" w:rsidRPr="00EF4839">
        <w:t xml:space="preserve">která je držitelem </w:t>
      </w:r>
      <w:r w:rsidR="00B01D15" w:rsidRPr="00EF4839">
        <w:tab/>
      </w:r>
      <w:r w:rsidR="00132D4F" w:rsidRPr="00EF4839">
        <w:t xml:space="preserve">průkazu ZTP </w:t>
      </w:r>
      <w:r w:rsidR="00D562AE" w:rsidRPr="00EF4839">
        <w:tab/>
      </w:r>
      <w:r w:rsidR="00132D4F" w:rsidRPr="00EF4839">
        <w:t>nebo ZTP/P,</w:t>
      </w:r>
    </w:p>
    <w:p w:rsidR="003017BE" w:rsidRPr="00EF4839" w:rsidRDefault="003017BE" w:rsidP="00937824">
      <w:pPr>
        <w:tabs>
          <w:tab w:val="left" w:pos="851"/>
          <w:tab w:val="left" w:pos="993"/>
        </w:tabs>
        <w:spacing w:before="60"/>
        <w:ind w:left="567"/>
        <w:jc w:val="both"/>
      </w:pPr>
      <w:r w:rsidRPr="00EF4839">
        <w:t xml:space="preserve">b) </w:t>
      </w:r>
      <w:r w:rsidR="00825979" w:rsidRPr="00EF4839">
        <w:tab/>
      </w:r>
      <w:r w:rsidR="00825979" w:rsidRPr="00EF4839">
        <w:tab/>
      </w:r>
      <w:r w:rsidRPr="00EF4839">
        <w:t>z akcí pořádaných na veřejném prostranství, jejichž</w:t>
      </w:r>
      <w:r w:rsidR="00132D4F" w:rsidRPr="00EF4839">
        <w:t xml:space="preserve"> </w:t>
      </w:r>
      <w:r w:rsidR="00132D4F" w:rsidRPr="00EF4839">
        <w:rPr>
          <w:b/>
        </w:rPr>
        <w:t xml:space="preserve">celý </w:t>
      </w:r>
      <w:r w:rsidRPr="00EF4839">
        <w:rPr>
          <w:b/>
        </w:rPr>
        <w:t>výtěžek je</w:t>
      </w:r>
      <w:r w:rsidRPr="00EF4839">
        <w:t xml:space="preserve"> </w:t>
      </w:r>
      <w:r w:rsidR="00132D4F" w:rsidRPr="00EF4839">
        <w:rPr>
          <w:b/>
        </w:rPr>
        <w:t>odveden</w:t>
      </w:r>
      <w:r w:rsidRPr="00EF4839">
        <w:t xml:space="preserve"> na </w:t>
      </w:r>
      <w:r w:rsidR="00132D4F" w:rsidRPr="00EF4839">
        <w:tab/>
      </w:r>
      <w:r w:rsidR="00132D4F" w:rsidRPr="00EF4839">
        <w:tab/>
      </w:r>
      <w:r w:rsidRPr="00EF4839">
        <w:t xml:space="preserve">charitativní a veřejně prospěšné </w:t>
      </w:r>
      <w:proofErr w:type="gramStart"/>
      <w:r w:rsidRPr="00EF4839">
        <w:t>účely</w:t>
      </w:r>
      <w:r w:rsidR="00922189" w:rsidRPr="00EF4839">
        <w:t>.</w:t>
      </w:r>
      <w:r w:rsidR="00132D4F" w:rsidRPr="00EF4839">
        <w:rPr>
          <w:rStyle w:val="Znakypropoznmkupodarou"/>
        </w:rPr>
        <w:t>7</w:t>
      </w:r>
      <w:proofErr w:type="gramEnd"/>
      <w:r w:rsidRPr="00EF4839">
        <w:t xml:space="preserve"> </w:t>
      </w:r>
    </w:p>
    <w:p w:rsidR="003017BE" w:rsidRPr="00EF4839" w:rsidRDefault="003017BE" w:rsidP="002111E8">
      <w:pPr>
        <w:numPr>
          <w:ilvl w:val="0"/>
          <w:numId w:val="7"/>
        </w:numPr>
        <w:spacing w:before="120" w:line="276" w:lineRule="auto"/>
        <w:jc w:val="both"/>
        <w:rPr>
          <w:bCs/>
        </w:rPr>
      </w:pPr>
      <w:r w:rsidRPr="00EF4839">
        <w:rPr>
          <w:bCs/>
        </w:rPr>
        <w:t>Od poplatku se dále osvobozují:</w:t>
      </w:r>
    </w:p>
    <w:p w:rsidR="003017BE" w:rsidRPr="00EF4839" w:rsidRDefault="003017BE" w:rsidP="007C6F50">
      <w:pPr>
        <w:ind w:left="567"/>
        <w:jc w:val="both"/>
        <w:rPr>
          <w:bCs/>
        </w:rPr>
      </w:pPr>
      <w:r w:rsidRPr="00EF4839">
        <w:rPr>
          <w:bCs/>
        </w:rPr>
        <w:t>Město Votice, příspěvkové organizace jím zřízené, organizace, se kterými má město smluvně zajištěnu údržbu místních komunikací</w:t>
      </w:r>
      <w:r w:rsidR="00132D4F" w:rsidRPr="00EF4839">
        <w:rPr>
          <w:bCs/>
        </w:rPr>
        <w:t>,</w:t>
      </w:r>
      <w:r w:rsidRPr="00EF4839">
        <w:rPr>
          <w:bCs/>
        </w:rPr>
        <w:t xml:space="preserve"> veřejných prostranství a veřejné zeleně</w:t>
      </w:r>
      <w:r w:rsidR="007D6DCC" w:rsidRPr="00EF4839">
        <w:rPr>
          <w:bCs/>
        </w:rPr>
        <w:t>,</w:t>
      </w:r>
      <w:r w:rsidRPr="00EF4839">
        <w:rPr>
          <w:bCs/>
        </w:rPr>
        <w:t xml:space="preserve"> </w:t>
      </w:r>
      <w:r w:rsidR="00132D4F" w:rsidRPr="00EF4839">
        <w:rPr>
          <w:bCs/>
        </w:rPr>
        <w:t xml:space="preserve">Městská policie Votice, </w:t>
      </w:r>
      <w:r w:rsidRPr="00EF4839">
        <w:rPr>
          <w:bCs/>
        </w:rPr>
        <w:t>Policie ČR</w:t>
      </w:r>
      <w:r w:rsidR="007D6DCC" w:rsidRPr="00EF4839">
        <w:rPr>
          <w:bCs/>
        </w:rPr>
        <w:t xml:space="preserve"> a občanská sdružení</w:t>
      </w:r>
      <w:r w:rsidRPr="00EF4839">
        <w:rPr>
          <w:bCs/>
        </w:rPr>
        <w:t>.</w:t>
      </w:r>
    </w:p>
    <w:p w:rsidR="00424171" w:rsidRPr="00EF4839" w:rsidRDefault="00424171" w:rsidP="007C6F50">
      <w:pPr>
        <w:ind w:left="567"/>
        <w:jc w:val="both"/>
        <w:rPr>
          <w:bCs/>
        </w:rPr>
      </w:pPr>
    </w:p>
    <w:p w:rsidR="00424171" w:rsidRPr="00EF4839" w:rsidRDefault="00424171" w:rsidP="007C6F50">
      <w:pPr>
        <w:ind w:left="567"/>
        <w:jc w:val="both"/>
        <w:rPr>
          <w:bCs/>
        </w:rPr>
      </w:pPr>
    </w:p>
    <w:p w:rsidR="00B01D15" w:rsidRPr="00EF4839" w:rsidRDefault="00B01D15" w:rsidP="00B01D15">
      <w:r w:rsidRPr="00EF4839">
        <w:t>_____________________________</w:t>
      </w:r>
    </w:p>
    <w:p w:rsidR="003017BE" w:rsidRPr="006C4C3F" w:rsidRDefault="00B01D15" w:rsidP="004A2598">
      <w:pPr>
        <w:pStyle w:val="Textpoznpodarou"/>
        <w:rPr>
          <w:sz w:val="18"/>
          <w:szCs w:val="18"/>
        </w:rPr>
      </w:pPr>
      <w:proofErr w:type="gramStart"/>
      <w:r w:rsidRPr="006C4C3F">
        <w:rPr>
          <w:rStyle w:val="Znakypropoznmkupodarou"/>
          <w:sz w:val="18"/>
          <w:szCs w:val="18"/>
        </w:rPr>
        <w:t>7</w:t>
      </w:r>
      <w:r w:rsidRPr="006C4C3F">
        <w:rPr>
          <w:sz w:val="18"/>
          <w:szCs w:val="18"/>
        </w:rPr>
        <w:t xml:space="preserve">    §  4 odst.</w:t>
      </w:r>
      <w:proofErr w:type="gramEnd"/>
      <w:r w:rsidRPr="006C4C3F">
        <w:rPr>
          <w:sz w:val="18"/>
          <w:szCs w:val="18"/>
        </w:rPr>
        <w:t xml:space="preserve"> 1 zákona o místních poplatcích</w:t>
      </w:r>
    </w:p>
    <w:p w:rsidR="00424171" w:rsidRPr="00EF4839" w:rsidRDefault="006C4C3F" w:rsidP="006C4C3F">
      <w:pPr>
        <w:pStyle w:val="Textpoznpodarou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</w:p>
    <w:p w:rsidR="00424171" w:rsidRPr="00EF4839" w:rsidRDefault="00424171" w:rsidP="00424171">
      <w:pPr>
        <w:pStyle w:val="Textpoznpodarou"/>
        <w:jc w:val="right"/>
      </w:pPr>
    </w:p>
    <w:p w:rsidR="00342D4F" w:rsidRPr="00EF4839" w:rsidRDefault="00132D4F" w:rsidP="00132D4F">
      <w:pPr>
        <w:pStyle w:val="slalnk"/>
        <w:spacing w:before="0" w:after="0"/>
        <w:jc w:val="left"/>
        <w:rPr>
          <w:b w:val="0"/>
          <w:szCs w:val="24"/>
        </w:rPr>
      </w:pPr>
      <w:r w:rsidRPr="00EF4839">
        <w:rPr>
          <w:b w:val="0"/>
          <w:szCs w:val="24"/>
        </w:rPr>
        <w:lastRenderedPageBreak/>
        <w:t>(3)</w:t>
      </w:r>
      <w:r w:rsidRPr="00EF4839">
        <w:rPr>
          <w:b w:val="0"/>
          <w:szCs w:val="24"/>
        </w:rPr>
        <w:tab/>
        <w:t>Údaj rozhodný pro osvobození nebo úlevu</w:t>
      </w:r>
      <w:r w:rsidR="00342D4F" w:rsidRPr="00EF4839">
        <w:rPr>
          <w:b w:val="0"/>
          <w:szCs w:val="24"/>
        </w:rPr>
        <w:t>:</w:t>
      </w:r>
    </w:p>
    <w:p w:rsidR="00342D4F" w:rsidRPr="00EF4839" w:rsidRDefault="00342D4F" w:rsidP="00342D4F">
      <w:pPr>
        <w:pStyle w:val="slalnk"/>
        <w:numPr>
          <w:ilvl w:val="0"/>
          <w:numId w:val="10"/>
        </w:numPr>
        <w:spacing w:before="0" w:after="0"/>
        <w:jc w:val="left"/>
        <w:rPr>
          <w:b w:val="0"/>
          <w:szCs w:val="24"/>
        </w:rPr>
      </w:pPr>
      <w:r w:rsidRPr="00EF4839">
        <w:rPr>
          <w:b w:val="0"/>
          <w:szCs w:val="24"/>
        </w:rPr>
        <w:t xml:space="preserve">dle odst. 1 písm. a) tohoto článku je poplatník povinen </w:t>
      </w:r>
      <w:r w:rsidR="00D562AE" w:rsidRPr="00EF4839">
        <w:rPr>
          <w:b w:val="0"/>
          <w:szCs w:val="24"/>
        </w:rPr>
        <w:t>o</w:t>
      </w:r>
      <w:r w:rsidRPr="00EF4839">
        <w:rPr>
          <w:b w:val="0"/>
          <w:szCs w:val="24"/>
        </w:rPr>
        <w:t>hlásit společně s ohlášením zvláštního užívání veřejného prostranství</w:t>
      </w:r>
      <w:r w:rsidR="00D562AE" w:rsidRPr="00EF4839">
        <w:rPr>
          <w:b w:val="0"/>
          <w:szCs w:val="24"/>
        </w:rPr>
        <w:t>,</w:t>
      </w:r>
    </w:p>
    <w:p w:rsidR="00B12BBE" w:rsidRPr="00EF4839" w:rsidRDefault="00132D4F" w:rsidP="00342D4F">
      <w:pPr>
        <w:pStyle w:val="slalnk"/>
        <w:numPr>
          <w:ilvl w:val="0"/>
          <w:numId w:val="10"/>
        </w:numPr>
        <w:spacing w:before="0" w:after="0"/>
        <w:jc w:val="left"/>
        <w:rPr>
          <w:b w:val="0"/>
          <w:szCs w:val="24"/>
        </w:rPr>
      </w:pPr>
      <w:r w:rsidRPr="00EF4839">
        <w:rPr>
          <w:b w:val="0"/>
          <w:szCs w:val="24"/>
        </w:rPr>
        <w:t>dle odst</w:t>
      </w:r>
      <w:r w:rsidR="008677E9" w:rsidRPr="00EF4839">
        <w:rPr>
          <w:b w:val="0"/>
          <w:szCs w:val="24"/>
        </w:rPr>
        <w:t>. 1 písm. b)</w:t>
      </w:r>
      <w:r w:rsidR="00342D4F" w:rsidRPr="00EF4839">
        <w:rPr>
          <w:b w:val="0"/>
          <w:szCs w:val="24"/>
        </w:rPr>
        <w:t xml:space="preserve"> </w:t>
      </w:r>
      <w:r w:rsidRPr="00EF4839">
        <w:rPr>
          <w:b w:val="0"/>
          <w:szCs w:val="24"/>
        </w:rPr>
        <w:t xml:space="preserve">tohoto článku je </w:t>
      </w:r>
      <w:r w:rsidR="008677E9" w:rsidRPr="00EF4839">
        <w:rPr>
          <w:b w:val="0"/>
          <w:szCs w:val="24"/>
        </w:rPr>
        <w:tab/>
      </w:r>
      <w:r w:rsidRPr="00EF4839">
        <w:rPr>
          <w:b w:val="0"/>
          <w:szCs w:val="24"/>
        </w:rPr>
        <w:t xml:space="preserve">poplatník povinen ohlásit </w:t>
      </w:r>
      <w:r w:rsidR="00A76883" w:rsidRPr="00EF4839">
        <w:rPr>
          <w:b w:val="0"/>
          <w:szCs w:val="24"/>
        </w:rPr>
        <w:t>nejpozději v den splatnosti poplatku.</w:t>
      </w:r>
    </w:p>
    <w:p w:rsidR="00342D4F" w:rsidRPr="00EF4839" w:rsidRDefault="00342D4F" w:rsidP="00132D4F">
      <w:pPr>
        <w:pStyle w:val="slalnk"/>
        <w:spacing w:before="0" w:after="0"/>
        <w:jc w:val="left"/>
        <w:rPr>
          <w:b w:val="0"/>
          <w:szCs w:val="24"/>
        </w:rPr>
      </w:pPr>
    </w:p>
    <w:p w:rsidR="00132D4F" w:rsidRPr="00EF4839" w:rsidRDefault="00132D4F" w:rsidP="00132D4F">
      <w:pPr>
        <w:pStyle w:val="slalnk"/>
        <w:spacing w:before="0" w:after="0"/>
        <w:jc w:val="left"/>
        <w:rPr>
          <w:b w:val="0"/>
          <w:szCs w:val="24"/>
        </w:rPr>
      </w:pPr>
      <w:r w:rsidRPr="00EF4839">
        <w:rPr>
          <w:b w:val="0"/>
          <w:szCs w:val="24"/>
        </w:rPr>
        <w:t>(4)</w:t>
      </w:r>
      <w:r w:rsidRPr="00EF4839">
        <w:rPr>
          <w:b w:val="0"/>
          <w:szCs w:val="24"/>
        </w:rPr>
        <w:tab/>
        <w:t xml:space="preserve">V případě, že poplatník nesplní povinnost ohlásit údaj rozhodný pro osvobození nebo </w:t>
      </w:r>
      <w:r w:rsidRPr="00EF4839">
        <w:rPr>
          <w:b w:val="0"/>
          <w:szCs w:val="24"/>
        </w:rPr>
        <w:tab/>
        <w:t>úlevu ve lhůtách stanovených  to</w:t>
      </w:r>
      <w:r w:rsidR="00A76883" w:rsidRPr="00EF4839">
        <w:rPr>
          <w:b w:val="0"/>
          <w:szCs w:val="24"/>
        </w:rPr>
        <w:t>u</w:t>
      </w:r>
      <w:r w:rsidRPr="00EF4839">
        <w:rPr>
          <w:b w:val="0"/>
          <w:szCs w:val="24"/>
        </w:rPr>
        <w:t xml:space="preserve">to vyhláškou nebo zákonem, nárok na osvobození </w:t>
      </w:r>
      <w:r w:rsidRPr="00EF4839">
        <w:rPr>
          <w:b w:val="0"/>
          <w:szCs w:val="24"/>
        </w:rPr>
        <w:tab/>
        <w:t xml:space="preserve">nebo úlevu </w:t>
      </w:r>
      <w:proofErr w:type="gramStart"/>
      <w:r w:rsidRPr="00EF4839">
        <w:rPr>
          <w:b w:val="0"/>
          <w:szCs w:val="24"/>
        </w:rPr>
        <w:t>zaniká.</w:t>
      </w:r>
      <w:r w:rsidRPr="00EF4839">
        <w:rPr>
          <w:b w:val="0"/>
          <w:szCs w:val="24"/>
          <w:vertAlign w:val="superscript"/>
        </w:rPr>
        <w:t>8</w:t>
      </w:r>
      <w:proofErr w:type="gramEnd"/>
    </w:p>
    <w:p w:rsidR="00132D4F" w:rsidRPr="00EF4839" w:rsidRDefault="00132D4F" w:rsidP="007C6F50">
      <w:pPr>
        <w:pStyle w:val="slalnk"/>
        <w:spacing w:before="0" w:after="0"/>
        <w:rPr>
          <w:szCs w:val="24"/>
        </w:rPr>
      </w:pPr>
    </w:p>
    <w:p w:rsidR="003017BE" w:rsidRPr="00EF4839" w:rsidRDefault="003017BE" w:rsidP="007C6F50">
      <w:pPr>
        <w:pStyle w:val="slalnk"/>
        <w:spacing w:before="0" w:after="0"/>
        <w:rPr>
          <w:szCs w:val="24"/>
        </w:rPr>
      </w:pPr>
      <w:r w:rsidRPr="00EF4839">
        <w:rPr>
          <w:szCs w:val="24"/>
        </w:rPr>
        <w:t xml:space="preserve">Čl. </w:t>
      </w:r>
      <w:r w:rsidR="00132D4F" w:rsidRPr="00EF4839">
        <w:rPr>
          <w:szCs w:val="24"/>
        </w:rPr>
        <w:t>8</w:t>
      </w:r>
    </w:p>
    <w:p w:rsidR="003017BE" w:rsidRPr="00EF4839" w:rsidRDefault="003017BE">
      <w:pPr>
        <w:pStyle w:val="Nzvylnk"/>
        <w:rPr>
          <w:szCs w:val="24"/>
        </w:rPr>
      </w:pPr>
      <w:r w:rsidRPr="00EF4839">
        <w:rPr>
          <w:szCs w:val="24"/>
        </w:rPr>
        <w:t xml:space="preserve">Navýšení poplatku </w:t>
      </w:r>
    </w:p>
    <w:p w:rsidR="003017BE" w:rsidRPr="00EF4839" w:rsidRDefault="003017BE" w:rsidP="00682239">
      <w:pPr>
        <w:numPr>
          <w:ilvl w:val="0"/>
          <w:numId w:val="2"/>
        </w:numPr>
        <w:spacing w:before="120"/>
        <w:jc w:val="both"/>
      </w:pPr>
      <w:r w:rsidRPr="00EF4839">
        <w:t xml:space="preserve">Nebudou-li poplatky zaplaceny poplatníkem včas nebo ve správné výši, vyměří mu </w:t>
      </w:r>
      <w:r w:rsidR="00132D4F" w:rsidRPr="00EF4839">
        <w:t>správce poplatku</w:t>
      </w:r>
      <w:r w:rsidRPr="00EF4839">
        <w:t xml:space="preserve"> poplatek platebním výměrem</w:t>
      </w:r>
      <w:r w:rsidR="008B066B" w:rsidRPr="00EF4839">
        <w:t xml:space="preserve"> nebo hromadným předpisným </w:t>
      </w:r>
      <w:proofErr w:type="gramStart"/>
      <w:r w:rsidR="008B066B" w:rsidRPr="00EF4839">
        <w:t>seznamem</w:t>
      </w:r>
      <w:r w:rsidRPr="00EF4839">
        <w:t>.</w:t>
      </w:r>
      <w:r w:rsidR="00132D4F" w:rsidRPr="00EF4839">
        <w:rPr>
          <w:rStyle w:val="Znakypropoznmkupodarou"/>
        </w:rPr>
        <w:t>9</w:t>
      </w:r>
      <w:proofErr w:type="gramEnd"/>
    </w:p>
    <w:p w:rsidR="003017BE" w:rsidRPr="00EF4839" w:rsidRDefault="00BD55E2" w:rsidP="00682239">
      <w:pPr>
        <w:tabs>
          <w:tab w:val="left" w:pos="567"/>
        </w:tabs>
        <w:spacing w:before="120"/>
        <w:jc w:val="both"/>
        <w:rPr>
          <w:rStyle w:val="Znakypropoznmkupodarou"/>
        </w:rPr>
      </w:pPr>
      <w:r w:rsidRPr="00EF4839">
        <w:t>(2)</w:t>
      </w:r>
      <w:r w:rsidRPr="00EF4839">
        <w:tab/>
      </w:r>
      <w:r w:rsidR="003017BE" w:rsidRPr="00EF4839">
        <w:t xml:space="preserve">Včas nezaplacené </w:t>
      </w:r>
      <w:r w:rsidR="00132D4F" w:rsidRPr="00EF4839">
        <w:t xml:space="preserve">poplatky nebo </w:t>
      </w:r>
      <w:r w:rsidR="003017BE" w:rsidRPr="00EF4839">
        <w:t xml:space="preserve">část těchto poplatků může </w:t>
      </w:r>
      <w:r w:rsidR="00132D4F" w:rsidRPr="00EF4839">
        <w:t>správce poplatku</w:t>
      </w:r>
      <w:r w:rsidR="003017BE" w:rsidRPr="00EF4839">
        <w:t xml:space="preserve"> zvýšit až </w:t>
      </w:r>
      <w:r w:rsidRPr="00EF4839">
        <w:tab/>
      </w:r>
      <w:r w:rsidR="003017BE" w:rsidRPr="00EF4839">
        <w:t xml:space="preserve">na trojnásobek; toto zvýšení je příslušenstvím </w:t>
      </w:r>
      <w:r w:rsidR="00132D4F" w:rsidRPr="00EF4839">
        <w:t xml:space="preserve"> sledujícím jeho </w:t>
      </w:r>
      <w:proofErr w:type="gramStart"/>
      <w:r w:rsidR="00132D4F" w:rsidRPr="00EF4839">
        <w:t>osud</w:t>
      </w:r>
      <w:r w:rsidR="003017BE" w:rsidRPr="00EF4839">
        <w:t>.</w:t>
      </w:r>
      <w:r w:rsidR="00132D4F" w:rsidRPr="00EF4839">
        <w:rPr>
          <w:rStyle w:val="Znakypropoznmkupodarou"/>
        </w:rPr>
        <w:t>10</w:t>
      </w:r>
      <w:proofErr w:type="gramEnd"/>
    </w:p>
    <w:p w:rsidR="003017BE" w:rsidRPr="00EF4839" w:rsidRDefault="003017BE" w:rsidP="00BD55E2">
      <w:pPr>
        <w:pStyle w:val="slalnk"/>
        <w:rPr>
          <w:szCs w:val="24"/>
        </w:rPr>
      </w:pPr>
      <w:r w:rsidRPr="00EF4839">
        <w:rPr>
          <w:szCs w:val="24"/>
        </w:rPr>
        <w:t xml:space="preserve">Čl. </w:t>
      </w:r>
      <w:r w:rsidR="00BD55E2" w:rsidRPr="00EF4839">
        <w:rPr>
          <w:szCs w:val="24"/>
        </w:rPr>
        <w:t>9</w:t>
      </w:r>
    </w:p>
    <w:p w:rsidR="00BD55E2" w:rsidRPr="00EF4839" w:rsidRDefault="00BD55E2" w:rsidP="00BD55E2">
      <w:pPr>
        <w:pStyle w:val="Nzvylnk"/>
        <w:spacing w:line="276" w:lineRule="auto"/>
        <w:rPr>
          <w:szCs w:val="24"/>
        </w:rPr>
      </w:pPr>
      <w:r w:rsidRPr="00EF4839">
        <w:rPr>
          <w:szCs w:val="24"/>
        </w:rPr>
        <w:t>Zrušovací ustanovení</w:t>
      </w:r>
    </w:p>
    <w:p w:rsidR="00F63EAE" w:rsidRPr="00EF4839" w:rsidRDefault="00BD55E2" w:rsidP="00F63EAE">
      <w:pPr>
        <w:jc w:val="both"/>
      </w:pPr>
      <w:r w:rsidRPr="00EF4839">
        <w:t>Zrušuje se obecně závazná vyhláška</w:t>
      </w:r>
      <w:r w:rsidR="000E08B0" w:rsidRPr="00EF4839">
        <w:t xml:space="preserve"> města Votic </w:t>
      </w:r>
      <w:r w:rsidRPr="00EF4839">
        <w:t>č.</w:t>
      </w:r>
      <w:r w:rsidR="000E08B0" w:rsidRPr="00EF4839">
        <w:t xml:space="preserve"> </w:t>
      </w:r>
      <w:r w:rsidR="00D03355">
        <w:t>3</w:t>
      </w:r>
      <w:r w:rsidR="000E08B0" w:rsidRPr="00EF4839">
        <w:t>/20</w:t>
      </w:r>
      <w:r w:rsidR="00D03355">
        <w:t>19</w:t>
      </w:r>
      <w:r w:rsidRPr="00EF4839">
        <w:rPr>
          <w:bCs/>
        </w:rPr>
        <w:t xml:space="preserve">, </w:t>
      </w:r>
      <w:r w:rsidRPr="00EF4839">
        <w:t xml:space="preserve">o místním poplatku za užívání veřejného prostranství, schválená Zastupitelstvem města Votic dne </w:t>
      </w:r>
      <w:r w:rsidR="00F63EAE" w:rsidRPr="00EF4839">
        <w:t>4. listopadu 2019 usnesením č. 7/8</w:t>
      </w:r>
      <w:r w:rsidR="0092415D">
        <w:t>.</w:t>
      </w:r>
    </w:p>
    <w:p w:rsidR="00F63EAE" w:rsidRDefault="00F63EAE" w:rsidP="00F63EAE">
      <w:pPr>
        <w:ind w:left="3540" w:firstLine="708"/>
        <w:jc w:val="both"/>
        <w:rPr>
          <w:b/>
        </w:rPr>
      </w:pPr>
    </w:p>
    <w:p w:rsidR="00F63EAE" w:rsidRDefault="00F63EAE" w:rsidP="00F63EAE">
      <w:pPr>
        <w:ind w:left="3540" w:firstLine="708"/>
        <w:jc w:val="both"/>
        <w:rPr>
          <w:b/>
        </w:rPr>
      </w:pPr>
    </w:p>
    <w:p w:rsidR="00BD55E2" w:rsidRPr="00EF4839" w:rsidRDefault="00BD55E2" w:rsidP="00F63EAE">
      <w:pPr>
        <w:ind w:left="3540" w:firstLine="708"/>
        <w:jc w:val="both"/>
        <w:rPr>
          <w:b/>
        </w:rPr>
      </w:pPr>
      <w:r w:rsidRPr="00EF4839">
        <w:rPr>
          <w:b/>
        </w:rPr>
        <w:t>Čl. 10</w:t>
      </w:r>
    </w:p>
    <w:p w:rsidR="00BD55E2" w:rsidRPr="00EF4839" w:rsidRDefault="00BD55E2" w:rsidP="00BD55E2">
      <w:pPr>
        <w:spacing w:before="120" w:line="264" w:lineRule="auto"/>
        <w:jc w:val="center"/>
        <w:rPr>
          <w:b/>
        </w:rPr>
      </w:pPr>
      <w:r w:rsidRPr="00EF4839">
        <w:rPr>
          <w:b/>
        </w:rPr>
        <w:t>Účinnost</w:t>
      </w:r>
    </w:p>
    <w:p w:rsidR="00BD55E2" w:rsidRPr="00EF4839" w:rsidRDefault="00BD55E2" w:rsidP="00BD55E2">
      <w:r w:rsidRPr="00EF4839">
        <w:t>Tato vyhláška nabývá účinnosti dne</w:t>
      </w:r>
      <w:r w:rsidR="007C1064" w:rsidRPr="00EF4839">
        <w:t>m</w:t>
      </w:r>
      <w:r w:rsidRPr="00EF4839">
        <w:t xml:space="preserve"> 1. ledna 202</w:t>
      </w:r>
      <w:r w:rsidR="00D03355">
        <w:t>3</w:t>
      </w:r>
      <w:r w:rsidRPr="00EF4839">
        <w:t>.</w:t>
      </w:r>
    </w:p>
    <w:p w:rsidR="00BD55E2" w:rsidRPr="00EF4839" w:rsidRDefault="00BD55E2">
      <w:pPr>
        <w:spacing w:before="120" w:line="264" w:lineRule="auto"/>
        <w:ind w:firstLine="708"/>
        <w:jc w:val="both"/>
      </w:pPr>
    </w:p>
    <w:p w:rsidR="00BD55E2" w:rsidRPr="00EF4839" w:rsidRDefault="00BD55E2">
      <w:pPr>
        <w:spacing w:before="120" w:line="264" w:lineRule="auto"/>
        <w:ind w:firstLine="708"/>
        <w:jc w:val="both"/>
      </w:pPr>
    </w:p>
    <w:p w:rsidR="004A2598" w:rsidRPr="00D03355" w:rsidRDefault="00D03355" w:rsidP="004A2598">
      <w:pPr>
        <w:pStyle w:val="tlotextu"/>
        <w:spacing w:before="0" w:beforeAutospacing="0" w:after="0" w:afterAutospacing="0" w:line="100" w:lineRule="atLeast"/>
        <w:jc w:val="both"/>
        <w:rPr>
          <w:position w:val="10"/>
        </w:rPr>
      </w:pPr>
      <w:r w:rsidRPr="00D03355">
        <w:rPr>
          <w:position w:val="10"/>
        </w:rPr>
        <w:t>Ing. Iva Malá</w:t>
      </w:r>
      <w:r w:rsidR="002235EB">
        <w:rPr>
          <w:position w:val="10"/>
        </w:rPr>
        <w:t xml:space="preserve"> v. r.  </w:t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 w:rsidR="002235EB">
        <w:rPr>
          <w:position w:val="10"/>
        </w:rPr>
        <w:t xml:space="preserve">       </w:t>
      </w:r>
      <w:r>
        <w:rPr>
          <w:position w:val="10"/>
        </w:rPr>
        <w:t>Bc. Jaroslava Pokorná</w:t>
      </w:r>
      <w:r w:rsidR="002235EB">
        <w:rPr>
          <w:position w:val="10"/>
        </w:rPr>
        <w:t xml:space="preserve"> v. r.</w:t>
      </w:r>
    </w:p>
    <w:p w:rsidR="00D03355" w:rsidRDefault="00D03355" w:rsidP="004A2598">
      <w:pPr>
        <w:pStyle w:val="tlotextu"/>
        <w:spacing w:before="0" w:beforeAutospacing="0" w:after="0" w:afterAutospacing="0" w:line="100" w:lineRule="atLeast"/>
        <w:jc w:val="both"/>
        <w:rPr>
          <w:b/>
          <w:position w:val="10"/>
        </w:rPr>
      </w:pPr>
      <w:r w:rsidRPr="00D03355">
        <w:rPr>
          <w:position w:val="10"/>
        </w:rPr>
        <w:t>starostka města</w:t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  <w:t xml:space="preserve">místostarostka města </w:t>
      </w:r>
    </w:p>
    <w:p w:rsidR="00D03355" w:rsidRDefault="00D03355" w:rsidP="004A2598">
      <w:pPr>
        <w:pStyle w:val="tlotextu"/>
        <w:spacing w:before="0" w:beforeAutospacing="0" w:after="0" w:afterAutospacing="0" w:line="100" w:lineRule="atLeast"/>
        <w:jc w:val="both"/>
        <w:rPr>
          <w:b/>
          <w:position w:val="10"/>
        </w:rPr>
      </w:pPr>
    </w:p>
    <w:p w:rsidR="00D03355" w:rsidRPr="00EF4839" w:rsidRDefault="00D03355" w:rsidP="004A2598">
      <w:pPr>
        <w:pStyle w:val="tlotextu"/>
        <w:spacing w:before="0" w:beforeAutospacing="0" w:after="0" w:afterAutospacing="0" w:line="100" w:lineRule="atLeast"/>
        <w:jc w:val="both"/>
        <w:rPr>
          <w:b/>
          <w:position w:val="10"/>
        </w:rPr>
      </w:pPr>
    </w:p>
    <w:p w:rsidR="00A832C6" w:rsidRDefault="00A832C6" w:rsidP="004A2598">
      <w:pPr>
        <w:pStyle w:val="tlotextu"/>
        <w:spacing w:before="0" w:beforeAutospacing="0" w:after="0" w:afterAutospacing="0" w:line="100" w:lineRule="atLeast"/>
        <w:jc w:val="both"/>
        <w:rPr>
          <w:b/>
          <w:position w:val="10"/>
        </w:rPr>
      </w:pPr>
    </w:p>
    <w:p w:rsidR="00A832C6" w:rsidRDefault="00A832C6" w:rsidP="004A2598">
      <w:pPr>
        <w:pStyle w:val="tlotextu"/>
        <w:spacing w:before="0" w:beforeAutospacing="0" w:after="0" w:afterAutospacing="0" w:line="100" w:lineRule="atLeast"/>
        <w:jc w:val="both"/>
        <w:rPr>
          <w:b/>
          <w:position w:val="10"/>
        </w:rPr>
      </w:pPr>
    </w:p>
    <w:p w:rsidR="00B12BBE" w:rsidRPr="00EF4839" w:rsidRDefault="00BD55E2" w:rsidP="004A2598">
      <w:pPr>
        <w:pStyle w:val="tlotextu"/>
        <w:spacing w:before="0" w:beforeAutospacing="0" w:after="0" w:afterAutospacing="0" w:line="100" w:lineRule="atLeast"/>
        <w:jc w:val="both"/>
        <w:rPr>
          <w:b/>
          <w:position w:val="10"/>
        </w:rPr>
      </w:pPr>
      <w:r w:rsidRPr="00EF4839">
        <w:rPr>
          <w:b/>
          <w:position w:val="10"/>
        </w:rPr>
        <w:t>Přílohy</w:t>
      </w:r>
      <w:r w:rsidR="007C6F50" w:rsidRPr="00EF4839">
        <w:rPr>
          <w:b/>
          <w:position w:val="10"/>
        </w:rPr>
        <w:tab/>
      </w:r>
      <w:r w:rsidR="007C6F50" w:rsidRPr="00EF4839">
        <w:rPr>
          <w:b/>
          <w:position w:val="10"/>
        </w:rPr>
        <w:tab/>
      </w:r>
      <w:r w:rsidR="007C6F50" w:rsidRPr="00EF4839">
        <w:rPr>
          <w:b/>
          <w:position w:val="10"/>
        </w:rPr>
        <w:tab/>
      </w:r>
      <w:r w:rsidR="007C6F50" w:rsidRPr="00EF4839">
        <w:rPr>
          <w:b/>
          <w:position w:val="10"/>
        </w:rPr>
        <w:tab/>
      </w:r>
      <w:r w:rsidR="007C6F50" w:rsidRPr="00EF4839">
        <w:rPr>
          <w:b/>
          <w:position w:val="10"/>
        </w:rPr>
        <w:tab/>
      </w:r>
    </w:p>
    <w:p w:rsidR="002111E8" w:rsidRPr="00EF4839" w:rsidRDefault="002111E8" w:rsidP="004A2598">
      <w:pPr>
        <w:pStyle w:val="tlotextu"/>
        <w:spacing w:before="0" w:beforeAutospacing="0" w:after="0" w:afterAutospacing="0" w:line="100" w:lineRule="atLeast"/>
        <w:jc w:val="both"/>
        <w:rPr>
          <w:position w:val="10"/>
        </w:rPr>
      </w:pPr>
      <w:r w:rsidRPr="00EF4839">
        <w:rPr>
          <w:position w:val="10"/>
        </w:rPr>
        <w:t xml:space="preserve">Příloha č. 1 k obecně závazné vyhlášce </w:t>
      </w:r>
      <w:r w:rsidR="008E76B1" w:rsidRPr="00EF4839">
        <w:rPr>
          <w:position w:val="10"/>
        </w:rPr>
        <w:t xml:space="preserve">města Votic </w:t>
      </w:r>
    </w:p>
    <w:p w:rsidR="00825B38" w:rsidRPr="00EF4839" w:rsidRDefault="00825B38" w:rsidP="004A2598"/>
    <w:p w:rsidR="00825B38" w:rsidRDefault="00825B38" w:rsidP="004A2598"/>
    <w:p w:rsidR="00A832C6" w:rsidRPr="00EF4839" w:rsidRDefault="00A832C6" w:rsidP="004A2598"/>
    <w:p w:rsidR="004A2598" w:rsidRPr="00EF4839" w:rsidRDefault="004A2598" w:rsidP="004A2598">
      <w:r w:rsidRPr="00EF4839">
        <w:t>___________________________________</w:t>
      </w:r>
    </w:p>
    <w:p w:rsidR="004A2598" w:rsidRPr="006C4C3F" w:rsidRDefault="004A2598" w:rsidP="004A2598">
      <w:pPr>
        <w:pStyle w:val="Textpoznpodarou"/>
        <w:rPr>
          <w:sz w:val="18"/>
          <w:szCs w:val="18"/>
        </w:rPr>
      </w:pPr>
      <w:proofErr w:type="gramStart"/>
      <w:r w:rsidRPr="006C4C3F">
        <w:rPr>
          <w:rStyle w:val="Znakypropoznmkupodarou"/>
          <w:sz w:val="18"/>
          <w:szCs w:val="18"/>
        </w:rPr>
        <w:t>8</w:t>
      </w:r>
      <w:r w:rsidRPr="006C4C3F">
        <w:rPr>
          <w:sz w:val="18"/>
          <w:szCs w:val="18"/>
        </w:rPr>
        <w:t xml:space="preserve">  §  14a</w:t>
      </w:r>
      <w:proofErr w:type="gramEnd"/>
      <w:r w:rsidRPr="006C4C3F">
        <w:rPr>
          <w:sz w:val="18"/>
          <w:szCs w:val="18"/>
        </w:rPr>
        <w:t xml:space="preserve"> odst. 6 zákona o místních poplatcích</w:t>
      </w:r>
    </w:p>
    <w:p w:rsidR="004A2598" w:rsidRPr="006C4C3F" w:rsidRDefault="004A2598" w:rsidP="004A2598">
      <w:pPr>
        <w:pStyle w:val="Textpoznpodarou"/>
        <w:rPr>
          <w:sz w:val="18"/>
          <w:szCs w:val="18"/>
        </w:rPr>
      </w:pPr>
      <w:proofErr w:type="gramStart"/>
      <w:r w:rsidRPr="006C4C3F">
        <w:rPr>
          <w:rStyle w:val="Znakypropoznmkupodarou"/>
          <w:sz w:val="18"/>
          <w:szCs w:val="18"/>
        </w:rPr>
        <w:t>9</w:t>
      </w:r>
      <w:r w:rsidRPr="006C4C3F">
        <w:rPr>
          <w:sz w:val="18"/>
          <w:szCs w:val="18"/>
        </w:rPr>
        <w:t xml:space="preserve">  §  11</w:t>
      </w:r>
      <w:proofErr w:type="gramEnd"/>
      <w:r w:rsidRPr="006C4C3F">
        <w:rPr>
          <w:sz w:val="18"/>
          <w:szCs w:val="18"/>
        </w:rPr>
        <w:t xml:space="preserve"> odst. 1 zákona o místních poplatcích</w:t>
      </w:r>
    </w:p>
    <w:p w:rsidR="004A2598" w:rsidRPr="006C4C3F" w:rsidRDefault="004A2598" w:rsidP="004A2598">
      <w:pPr>
        <w:pStyle w:val="Textpoznpodarou"/>
        <w:rPr>
          <w:sz w:val="18"/>
          <w:szCs w:val="18"/>
        </w:rPr>
      </w:pPr>
      <w:proofErr w:type="gramStart"/>
      <w:r w:rsidRPr="006C4C3F">
        <w:rPr>
          <w:rStyle w:val="Znakypropoznmkupodarou"/>
          <w:sz w:val="18"/>
          <w:szCs w:val="18"/>
        </w:rPr>
        <w:t>10</w:t>
      </w:r>
      <w:r w:rsidRPr="006C4C3F">
        <w:rPr>
          <w:sz w:val="18"/>
          <w:szCs w:val="18"/>
        </w:rPr>
        <w:t xml:space="preserve"> §  11</w:t>
      </w:r>
      <w:proofErr w:type="gramEnd"/>
      <w:r w:rsidRPr="006C4C3F">
        <w:rPr>
          <w:sz w:val="18"/>
          <w:szCs w:val="18"/>
        </w:rPr>
        <w:t xml:space="preserve"> odst. 3 zákona o místních poplatcích</w:t>
      </w:r>
    </w:p>
    <w:p w:rsidR="00D03355" w:rsidRPr="00A832C6" w:rsidRDefault="00F308BE" w:rsidP="00A832C6">
      <w:pPr>
        <w:pStyle w:val="tlotextu"/>
        <w:spacing w:before="0" w:beforeAutospacing="0" w:after="0" w:afterAutospacing="0" w:line="100" w:lineRule="atLeast"/>
        <w:jc w:val="right"/>
        <w:rPr>
          <w:position w:val="10"/>
          <w:sz w:val="20"/>
          <w:szCs w:val="20"/>
        </w:rPr>
      </w:pPr>
      <w:r w:rsidRPr="00EF4839">
        <w:rPr>
          <w:position w:val="10"/>
        </w:rPr>
        <w:tab/>
      </w:r>
      <w:r w:rsidRPr="00EF4839">
        <w:rPr>
          <w:position w:val="10"/>
        </w:rPr>
        <w:tab/>
      </w:r>
      <w:r w:rsidRPr="00EF4839">
        <w:rPr>
          <w:position w:val="10"/>
        </w:rPr>
        <w:tab/>
      </w:r>
      <w:r w:rsidRPr="00EF4839">
        <w:rPr>
          <w:position w:val="10"/>
        </w:rPr>
        <w:tab/>
      </w:r>
      <w:r w:rsidR="00962E20" w:rsidRPr="00EF4839">
        <w:rPr>
          <w:position w:val="10"/>
        </w:rPr>
        <w:t xml:space="preserve"> </w:t>
      </w:r>
      <w:r w:rsidR="00424171" w:rsidRPr="00EF4839">
        <w:rPr>
          <w:position w:val="10"/>
          <w:sz w:val="20"/>
          <w:szCs w:val="20"/>
        </w:rPr>
        <w:t>5</w:t>
      </w:r>
      <w:r w:rsidR="0028744D" w:rsidRPr="00EF4839">
        <w:rPr>
          <w:position w:val="10"/>
        </w:rPr>
        <w:t>    </w:t>
      </w:r>
    </w:p>
    <w:p w:rsidR="00DB1755" w:rsidRPr="00DB1755" w:rsidRDefault="00BD55E2" w:rsidP="00DB1755">
      <w:r w:rsidRPr="00EF4839">
        <w:lastRenderedPageBreak/>
        <w:t>Příloha č. 1 k obec</w:t>
      </w:r>
      <w:r w:rsidR="00DB1755">
        <w:t>ně závazné vyhlášce města Votic, o místním poplatku za užívání veřejného prostranství</w:t>
      </w:r>
    </w:p>
    <w:p w:rsidR="002111E8" w:rsidRDefault="002111E8" w:rsidP="002111E8">
      <w:pPr>
        <w:pStyle w:val="tlotextu"/>
        <w:spacing w:before="0" w:beforeAutospacing="0" w:after="120" w:afterAutospacing="0" w:line="100" w:lineRule="atLeast"/>
        <w:jc w:val="right"/>
      </w:pPr>
      <w:r>
        <w:t xml:space="preserve">Počet listů: 1 </w:t>
      </w:r>
    </w:p>
    <w:p w:rsidR="00194BD4" w:rsidRDefault="00194BD4" w:rsidP="002111E8">
      <w:pPr>
        <w:pStyle w:val="vchoz"/>
        <w:spacing w:before="0" w:beforeAutospacing="0" w:after="0" w:afterAutospacing="0"/>
        <w:rPr>
          <w:b/>
          <w:bCs/>
        </w:rPr>
      </w:pPr>
    </w:p>
    <w:p w:rsidR="00194BD4" w:rsidRDefault="00194BD4" w:rsidP="002111E8">
      <w:pPr>
        <w:pStyle w:val="vchoz"/>
        <w:spacing w:before="0" w:beforeAutospacing="0" w:after="0" w:afterAutospacing="0"/>
        <w:rPr>
          <w:b/>
          <w:bCs/>
        </w:rPr>
      </w:pPr>
    </w:p>
    <w:p w:rsidR="00194BD4" w:rsidRDefault="00194BD4" w:rsidP="002111E8">
      <w:pPr>
        <w:pStyle w:val="vchoz"/>
        <w:spacing w:before="0" w:beforeAutospacing="0" w:after="0" w:afterAutospacing="0"/>
        <w:rPr>
          <w:b/>
          <w:bCs/>
        </w:rPr>
      </w:pPr>
    </w:p>
    <w:p w:rsidR="00194BD4" w:rsidRDefault="00194BD4" w:rsidP="002111E8">
      <w:pPr>
        <w:pStyle w:val="vchoz"/>
        <w:spacing w:before="0" w:beforeAutospacing="0" w:after="0" w:afterAutospacing="0"/>
        <w:rPr>
          <w:b/>
          <w:bCs/>
        </w:rPr>
      </w:pPr>
    </w:p>
    <w:p w:rsidR="002111E8" w:rsidRDefault="002111E8" w:rsidP="002111E8">
      <w:pPr>
        <w:pStyle w:val="vchoz"/>
        <w:spacing w:before="0" w:beforeAutospacing="0" w:after="0" w:afterAutospacing="0"/>
      </w:pPr>
      <w:r>
        <w:rPr>
          <w:b/>
          <w:bCs/>
        </w:rPr>
        <w:t xml:space="preserve">Zóna B: </w:t>
      </w:r>
      <w:r>
        <w:rPr>
          <w:b/>
        </w:rPr>
        <w:t>ostatní části města (ulice a náměstí</w:t>
      </w:r>
      <w:r>
        <w:t xml:space="preserve">) </w:t>
      </w:r>
    </w:p>
    <w:p w:rsidR="002111E8" w:rsidRDefault="002111E8" w:rsidP="002111E8">
      <w:pPr>
        <w:pStyle w:val="vchoz"/>
        <w:spacing w:before="0" w:beforeAutospacing="0" w:after="0" w:afterAutospacing="0"/>
      </w:pP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2. odboje</w:t>
      </w:r>
      <w:r>
        <w:tab/>
      </w:r>
      <w:r>
        <w:tab/>
      </w:r>
      <w:r>
        <w:tab/>
      </w:r>
      <w:r>
        <w:tab/>
        <w:t xml:space="preserve">Sadová včetně parkovací plochy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A. Dvořáka</w:t>
      </w:r>
      <w:r>
        <w:tab/>
      </w:r>
      <w:r>
        <w:tab/>
      </w:r>
      <w:r>
        <w:tab/>
        <w:t xml:space="preserve">Slepá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Blanická</w:t>
      </w:r>
      <w:r>
        <w:tab/>
      </w:r>
      <w:r>
        <w:tab/>
      </w:r>
      <w:r>
        <w:tab/>
      </w:r>
      <w:r>
        <w:tab/>
        <w:t xml:space="preserve">Slunečná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Dopravní</w:t>
      </w:r>
      <w:r>
        <w:tab/>
      </w:r>
      <w:r>
        <w:tab/>
      </w:r>
      <w:r>
        <w:tab/>
      </w:r>
      <w:r>
        <w:tab/>
        <w:t xml:space="preserve">Smetanova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Dr. E. Beneše</w:t>
      </w:r>
      <w:r>
        <w:tab/>
      </w:r>
      <w:r>
        <w:tab/>
      </w:r>
      <w:r>
        <w:tab/>
        <w:t xml:space="preserve">Sukova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Dukelská</w:t>
      </w:r>
      <w:r>
        <w:tab/>
      </w:r>
      <w:r>
        <w:tab/>
      </w:r>
      <w:r>
        <w:tab/>
      </w:r>
      <w:r>
        <w:tab/>
        <w:t xml:space="preserve">Svatopluka Čecha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Fibichova</w:t>
      </w:r>
      <w:r>
        <w:tab/>
      </w:r>
      <w:r>
        <w:tab/>
      </w:r>
      <w:r>
        <w:tab/>
      </w:r>
      <w:r>
        <w:tab/>
        <w:t xml:space="preserve">Školní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Habartova</w:t>
      </w:r>
      <w:r>
        <w:tab/>
      </w:r>
      <w:r>
        <w:tab/>
      </w:r>
      <w:r>
        <w:tab/>
        <w:t xml:space="preserve">            Šrámkova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Havlíčkova</w:t>
      </w:r>
      <w:r>
        <w:tab/>
      </w:r>
      <w:r>
        <w:tab/>
      </w:r>
      <w:r>
        <w:tab/>
        <w:t xml:space="preserve">            Třešňová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Herbenova</w:t>
      </w:r>
      <w:r>
        <w:tab/>
      </w:r>
      <w:r>
        <w:tab/>
      </w:r>
      <w:r>
        <w:tab/>
        <w:t xml:space="preserve">            Tyršova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Horní</w:t>
      </w:r>
      <w:r>
        <w:tab/>
      </w:r>
      <w:r>
        <w:tab/>
      </w:r>
      <w:r>
        <w:tab/>
      </w:r>
      <w:r>
        <w:tab/>
        <w:t xml:space="preserve">U Autobusového nádraží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Jabloňová</w:t>
      </w:r>
      <w:r>
        <w:tab/>
      </w:r>
      <w:r>
        <w:tab/>
      </w:r>
      <w:r>
        <w:tab/>
        <w:t xml:space="preserve">            U Vodojemu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Janáčkova</w:t>
      </w:r>
      <w:r>
        <w:tab/>
      </w:r>
      <w:r>
        <w:tab/>
      </w:r>
      <w:r>
        <w:tab/>
        <w:t xml:space="preserve">            </w:t>
      </w:r>
      <w:proofErr w:type="spellStart"/>
      <w:r>
        <w:t>Vápená</w:t>
      </w:r>
      <w:proofErr w:type="spellEnd"/>
      <w:r>
        <w:t xml:space="preserve">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Janské náměstí</w:t>
      </w:r>
      <w:r>
        <w:tab/>
      </w:r>
      <w:r>
        <w:tab/>
      </w:r>
      <w:r>
        <w:tab/>
        <w:t xml:space="preserve">Větrná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Javorská</w:t>
      </w:r>
      <w:r>
        <w:tab/>
      </w:r>
      <w:r>
        <w:tab/>
      </w:r>
      <w:r>
        <w:tab/>
      </w:r>
      <w:r>
        <w:tab/>
        <w:t xml:space="preserve">Wolkerova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Jiráskova</w:t>
      </w:r>
      <w:r>
        <w:tab/>
      </w:r>
      <w:r>
        <w:tab/>
      </w:r>
      <w:r>
        <w:tab/>
      </w:r>
      <w:r>
        <w:tab/>
        <w:t xml:space="preserve">Zahradní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Jungmannova</w:t>
      </w:r>
      <w:r>
        <w:tab/>
      </w:r>
      <w:r>
        <w:tab/>
      </w:r>
      <w:r>
        <w:tab/>
        <w:t xml:space="preserve">Zámecká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Karlova</w:t>
      </w:r>
      <w:r>
        <w:tab/>
      </w:r>
      <w:r>
        <w:tab/>
      </w:r>
      <w:r>
        <w:tab/>
      </w:r>
      <w:r>
        <w:tab/>
        <w:t xml:space="preserve">Závětří </w:t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Klášterní</w:t>
      </w:r>
      <w:r>
        <w:tab/>
      </w:r>
      <w:r>
        <w:tab/>
      </w:r>
      <w:r>
        <w:tab/>
      </w:r>
      <w:r>
        <w:tab/>
        <w:t xml:space="preserve">Žitná </w:t>
      </w:r>
    </w:p>
    <w:p w:rsidR="00D03355" w:rsidRPr="007D66A9" w:rsidRDefault="002111E8" w:rsidP="002111E8">
      <w:pPr>
        <w:pStyle w:val="vchoz"/>
        <w:spacing w:before="0" w:beforeAutospacing="0" w:after="0" w:afterAutospacing="0"/>
      </w:pPr>
      <w:r>
        <w:tab/>
        <w:t xml:space="preserve">     Krátká</w:t>
      </w:r>
      <w:r>
        <w:tab/>
      </w:r>
      <w:r>
        <w:tab/>
      </w:r>
      <w:r>
        <w:tab/>
      </w:r>
      <w:r>
        <w:tab/>
      </w:r>
      <w:proofErr w:type="gramStart"/>
      <w:r>
        <w:t xml:space="preserve">Žižkova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 w:rsidRPr="007D66A9">
        <w:t xml:space="preserve">    </w:t>
      </w:r>
      <w:r w:rsidR="00D03355" w:rsidRPr="007D66A9">
        <w:t xml:space="preserve"> K  Rákosníku</w:t>
      </w:r>
      <w:proofErr w:type="gramEnd"/>
    </w:p>
    <w:p w:rsidR="002111E8" w:rsidRPr="007D66A9" w:rsidRDefault="00D03355" w:rsidP="002111E8">
      <w:pPr>
        <w:pStyle w:val="vchoz"/>
        <w:spacing w:before="0" w:beforeAutospacing="0" w:after="0" w:afterAutospacing="0"/>
      </w:pPr>
      <w:r w:rsidRPr="007D66A9">
        <w:t>                </w:t>
      </w:r>
      <w:r w:rsidR="002111E8" w:rsidRPr="007D66A9">
        <w:t xml:space="preserve"> Lidická</w:t>
      </w:r>
      <w:r w:rsidR="002111E8" w:rsidRPr="007D66A9">
        <w:tab/>
      </w:r>
      <w:r w:rsidR="002111E8" w:rsidRPr="007D66A9">
        <w:tab/>
      </w:r>
      <w:r w:rsidR="002111E8" w:rsidRPr="007D66A9">
        <w:tab/>
        <w:t xml:space="preserve">           plocha u požární nádrže (</w:t>
      </w:r>
      <w:proofErr w:type="spellStart"/>
      <w:r w:rsidR="002111E8" w:rsidRPr="007D66A9">
        <w:t>ppč</w:t>
      </w:r>
      <w:proofErr w:type="spellEnd"/>
      <w:r w:rsidR="002111E8" w:rsidRPr="007D66A9">
        <w:t>.</w:t>
      </w:r>
      <w:r w:rsidR="00491A8E" w:rsidRPr="007D66A9">
        <w:t xml:space="preserve"> </w:t>
      </w:r>
      <w:r w:rsidR="002111E8" w:rsidRPr="007D66A9">
        <w:t xml:space="preserve">22/1, </w:t>
      </w:r>
      <w:proofErr w:type="spellStart"/>
      <w:r w:rsidR="002111E8" w:rsidRPr="007D66A9">
        <w:t>ppč</w:t>
      </w:r>
      <w:proofErr w:type="spellEnd"/>
      <w:r w:rsidR="002111E8" w:rsidRPr="007D66A9">
        <w:t>.</w:t>
      </w:r>
      <w:r w:rsidR="00491A8E" w:rsidRPr="007D66A9">
        <w:t xml:space="preserve"> </w:t>
      </w:r>
      <w:r w:rsidR="002111E8" w:rsidRPr="007D66A9">
        <w:t xml:space="preserve">11/1) </w:t>
      </w:r>
    </w:p>
    <w:p w:rsidR="002111E8" w:rsidRPr="007D66A9" w:rsidRDefault="002111E8" w:rsidP="002111E8">
      <w:pPr>
        <w:pStyle w:val="vchoz"/>
        <w:spacing w:before="0" w:beforeAutospacing="0" w:after="0" w:afterAutospacing="0"/>
      </w:pPr>
      <w:r w:rsidRPr="007D66A9">
        <w:tab/>
        <w:t xml:space="preserve">     Luční</w:t>
      </w:r>
      <w:r w:rsidRPr="007D66A9">
        <w:tab/>
      </w:r>
      <w:r w:rsidRPr="007D66A9">
        <w:tab/>
      </w:r>
      <w:r w:rsidRPr="007D66A9">
        <w:tab/>
      </w:r>
      <w:r w:rsidRPr="007D66A9">
        <w:tab/>
        <w:t>plocha u klášterní zdi (</w:t>
      </w:r>
      <w:proofErr w:type="spellStart"/>
      <w:r w:rsidRPr="007D66A9">
        <w:t>ppč</w:t>
      </w:r>
      <w:proofErr w:type="spellEnd"/>
      <w:r w:rsidRPr="007D66A9">
        <w:t>.</w:t>
      </w:r>
      <w:r w:rsidR="00491A8E" w:rsidRPr="007D66A9">
        <w:t xml:space="preserve"> </w:t>
      </w:r>
      <w:r w:rsidRPr="007D66A9">
        <w:t xml:space="preserve">1042/2) </w:t>
      </w:r>
    </w:p>
    <w:p w:rsidR="002111E8" w:rsidRPr="007D66A9" w:rsidRDefault="002111E8" w:rsidP="002111E8">
      <w:pPr>
        <w:pStyle w:val="vchoz"/>
        <w:spacing w:before="0" w:beforeAutospacing="0" w:after="0" w:afterAutospacing="0"/>
      </w:pPr>
      <w:r w:rsidRPr="007D66A9">
        <w:tab/>
        <w:t xml:space="preserve">     Máchova</w:t>
      </w:r>
      <w:r w:rsidRPr="007D66A9">
        <w:tab/>
      </w:r>
      <w:r w:rsidRPr="007D66A9">
        <w:tab/>
      </w:r>
      <w:r w:rsidRPr="007D66A9">
        <w:tab/>
      </w:r>
      <w:r w:rsidRPr="007D66A9">
        <w:tab/>
        <w:t>pozemek za garážemi (</w:t>
      </w:r>
      <w:proofErr w:type="spellStart"/>
      <w:r w:rsidRPr="007D66A9">
        <w:t>ppč</w:t>
      </w:r>
      <w:proofErr w:type="spellEnd"/>
      <w:r w:rsidRPr="007D66A9">
        <w:t>.</w:t>
      </w:r>
      <w:r w:rsidR="00491A8E" w:rsidRPr="007D66A9">
        <w:t xml:space="preserve"> </w:t>
      </w:r>
      <w:r w:rsidRPr="007D66A9">
        <w:t>975/88)</w:t>
      </w:r>
      <w:r w:rsidRPr="007D66A9">
        <w:tab/>
      </w:r>
    </w:p>
    <w:p w:rsidR="002111E8" w:rsidRPr="007D66A9" w:rsidRDefault="002111E8" w:rsidP="002111E8">
      <w:pPr>
        <w:pStyle w:val="vchoz"/>
        <w:spacing w:before="0" w:beforeAutospacing="0" w:after="0" w:afterAutospacing="0"/>
      </w:pPr>
      <w:r w:rsidRPr="007D66A9">
        <w:tab/>
        <w:t xml:space="preserve">     Martinů</w:t>
      </w:r>
      <w:r w:rsidRPr="007D66A9">
        <w:tab/>
      </w:r>
      <w:r w:rsidRPr="007D66A9">
        <w:tab/>
      </w:r>
      <w:r w:rsidRPr="007D66A9">
        <w:tab/>
      </w:r>
      <w:r w:rsidRPr="007D66A9">
        <w:tab/>
      </w:r>
      <w:r w:rsidRPr="007D66A9">
        <w:tab/>
      </w:r>
    </w:p>
    <w:p w:rsidR="002111E8" w:rsidRPr="007D66A9" w:rsidRDefault="002111E8" w:rsidP="002111E8">
      <w:pPr>
        <w:pStyle w:val="vchoz"/>
        <w:spacing w:before="0" w:beforeAutospacing="0" w:after="0" w:afterAutospacing="0"/>
      </w:pPr>
      <w:r w:rsidRPr="007D66A9">
        <w:tab/>
        <w:t xml:space="preserve">     Melicharova</w:t>
      </w:r>
      <w:r w:rsidRPr="007D66A9">
        <w:tab/>
      </w:r>
      <w:r w:rsidRPr="007D66A9">
        <w:tab/>
      </w:r>
      <w:r w:rsidRPr="007D66A9">
        <w:tab/>
      </w:r>
      <w:r w:rsidRPr="007D66A9">
        <w:tab/>
      </w:r>
      <w:r w:rsidRPr="007D66A9">
        <w:tab/>
      </w:r>
      <w:r w:rsidRPr="007D66A9">
        <w:tab/>
      </w:r>
      <w:r w:rsidRPr="007D66A9">
        <w:tab/>
      </w:r>
    </w:p>
    <w:p w:rsidR="002111E8" w:rsidRPr="007D66A9" w:rsidRDefault="002111E8" w:rsidP="002111E8">
      <w:pPr>
        <w:pStyle w:val="vchoz"/>
        <w:spacing w:before="0" w:beforeAutospacing="0" w:after="0" w:afterAutospacing="0"/>
      </w:pPr>
      <w:r w:rsidRPr="007D66A9">
        <w:tab/>
        <w:t xml:space="preserve">     Nová </w:t>
      </w:r>
    </w:p>
    <w:p w:rsidR="002111E8" w:rsidRPr="007D66A9" w:rsidRDefault="002111E8" w:rsidP="002111E8">
      <w:pPr>
        <w:pStyle w:val="vchoz"/>
        <w:spacing w:before="0" w:beforeAutospacing="0" w:after="0" w:afterAutospacing="0"/>
      </w:pPr>
      <w:r w:rsidRPr="007D66A9">
        <w:tab/>
        <w:t xml:space="preserve">     Palackého </w:t>
      </w:r>
    </w:p>
    <w:p w:rsidR="00D03355" w:rsidRPr="007D66A9" w:rsidRDefault="00D03355" w:rsidP="002111E8">
      <w:pPr>
        <w:pStyle w:val="vchoz"/>
        <w:spacing w:before="0" w:beforeAutospacing="0" w:after="0" w:afterAutospacing="0"/>
      </w:pPr>
      <w:r w:rsidRPr="007D66A9">
        <w:tab/>
        <w:t xml:space="preserve">     Pod Okrouhlím</w:t>
      </w:r>
      <w:r w:rsidRPr="007D66A9">
        <w:tab/>
      </w:r>
    </w:p>
    <w:p w:rsidR="002111E8" w:rsidRDefault="002111E8" w:rsidP="002111E8">
      <w:pPr>
        <w:pStyle w:val="vchoz"/>
        <w:spacing w:before="0" w:beforeAutospacing="0" w:after="0" w:afterAutospacing="0"/>
      </w:pPr>
      <w:r>
        <w:tab/>
        <w:t xml:space="preserve">     Průběžná </w:t>
      </w:r>
    </w:p>
    <w:p w:rsidR="002111E8" w:rsidRDefault="002111E8" w:rsidP="002111E8">
      <w:pPr>
        <w:pStyle w:val="vchoz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  <w:t xml:space="preserve">     Riegrova </w:t>
      </w:r>
    </w:p>
    <w:p w:rsidR="002111E8" w:rsidRDefault="002111E8" w:rsidP="002111E8">
      <w:pPr>
        <w:pStyle w:val="vchoz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  <w:t xml:space="preserve">     </w:t>
      </w:r>
    </w:p>
    <w:p w:rsidR="00424171" w:rsidRDefault="00424171" w:rsidP="002111E8">
      <w:pPr>
        <w:pStyle w:val="vchoz"/>
        <w:spacing w:before="0" w:beforeAutospacing="0" w:after="0" w:afterAutospacing="0"/>
        <w:rPr>
          <w:sz w:val="26"/>
          <w:szCs w:val="26"/>
        </w:rPr>
      </w:pPr>
    </w:p>
    <w:p w:rsidR="002111E8" w:rsidRDefault="002111E8" w:rsidP="002111E8">
      <w:pPr>
        <w:pStyle w:val="vchoz"/>
        <w:spacing w:before="0" w:beforeAutospacing="0" w:after="0" w:afterAutospacing="0"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D55E2" w:rsidRPr="00B35264" w:rsidRDefault="00BD55E2" w:rsidP="00BD55E2">
      <w:pPr>
        <w:spacing w:before="120" w:line="264" w:lineRule="auto"/>
        <w:ind w:firstLine="708"/>
        <w:jc w:val="both"/>
      </w:pPr>
    </w:p>
    <w:p w:rsidR="009D1E2E" w:rsidRPr="00424171" w:rsidRDefault="00424171" w:rsidP="00424171">
      <w:pPr>
        <w:ind w:left="360"/>
        <w:jc w:val="right"/>
        <w:rPr>
          <w:sz w:val="20"/>
          <w:szCs w:val="20"/>
        </w:rPr>
      </w:pPr>
      <w:r w:rsidRPr="00424171">
        <w:rPr>
          <w:sz w:val="20"/>
          <w:szCs w:val="20"/>
        </w:rPr>
        <w:t>1</w:t>
      </w:r>
    </w:p>
    <w:sectPr w:rsidR="009D1E2E" w:rsidRPr="00424171" w:rsidSect="005819D6">
      <w:pgSz w:w="11905" w:h="16837"/>
      <w:pgMar w:top="1418" w:right="1418" w:bottom="1134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2C" w:rsidRDefault="00715C2C" w:rsidP="003017BE">
      <w:r>
        <w:separator/>
      </w:r>
    </w:p>
  </w:endnote>
  <w:endnote w:type="continuationSeparator" w:id="0">
    <w:p w:rsidR="00715C2C" w:rsidRDefault="00715C2C" w:rsidP="0030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2C" w:rsidRDefault="00715C2C" w:rsidP="003017BE">
      <w:r>
        <w:separator/>
      </w:r>
    </w:p>
  </w:footnote>
  <w:footnote w:type="continuationSeparator" w:id="0">
    <w:p w:rsidR="00715C2C" w:rsidRDefault="00715C2C" w:rsidP="0030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3885700"/>
    <w:multiLevelType w:val="hybridMultilevel"/>
    <w:tmpl w:val="ECAC0C08"/>
    <w:lvl w:ilvl="0" w:tplc="45F65040">
      <w:start w:val="1"/>
      <w:numFmt w:val="bullet"/>
      <w:lvlText w:val=""/>
      <w:lvlJc w:val="center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64"/>
    <w:rsid w:val="00002D31"/>
    <w:rsid w:val="00026C44"/>
    <w:rsid w:val="000302A7"/>
    <w:rsid w:val="00034968"/>
    <w:rsid w:val="00037FE1"/>
    <w:rsid w:val="00047F8A"/>
    <w:rsid w:val="000628D6"/>
    <w:rsid w:val="000846C7"/>
    <w:rsid w:val="000B307D"/>
    <w:rsid w:val="000C24CB"/>
    <w:rsid w:val="000C3389"/>
    <w:rsid w:val="000D62F7"/>
    <w:rsid w:val="000E08B0"/>
    <w:rsid w:val="000F160C"/>
    <w:rsid w:val="00132D4F"/>
    <w:rsid w:val="00133AD8"/>
    <w:rsid w:val="00165EC4"/>
    <w:rsid w:val="00191D3E"/>
    <w:rsid w:val="00194BD4"/>
    <w:rsid w:val="00196574"/>
    <w:rsid w:val="001A6DBD"/>
    <w:rsid w:val="001A7A1C"/>
    <w:rsid w:val="001A7BD4"/>
    <w:rsid w:val="001B2F32"/>
    <w:rsid w:val="001B595F"/>
    <w:rsid w:val="001C10DF"/>
    <w:rsid w:val="001C5F3E"/>
    <w:rsid w:val="001C6E54"/>
    <w:rsid w:val="001E291A"/>
    <w:rsid w:val="001E360D"/>
    <w:rsid w:val="0020376B"/>
    <w:rsid w:val="002111E8"/>
    <w:rsid w:val="00215846"/>
    <w:rsid w:val="002235EB"/>
    <w:rsid w:val="00226F4F"/>
    <w:rsid w:val="0023344C"/>
    <w:rsid w:val="00233779"/>
    <w:rsid w:val="00250001"/>
    <w:rsid w:val="00251406"/>
    <w:rsid w:val="00255E8B"/>
    <w:rsid w:val="00266F5D"/>
    <w:rsid w:val="00283FA7"/>
    <w:rsid w:val="0028744D"/>
    <w:rsid w:val="002B0341"/>
    <w:rsid w:val="002C7714"/>
    <w:rsid w:val="002D1248"/>
    <w:rsid w:val="003017BE"/>
    <w:rsid w:val="0031056C"/>
    <w:rsid w:val="00323F54"/>
    <w:rsid w:val="00326023"/>
    <w:rsid w:val="00342D4F"/>
    <w:rsid w:val="00397C2A"/>
    <w:rsid w:val="003D6F64"/>
    <w:rsid w:val="003E6D10"/>
    <w:rsid w:val="003F034D"/>
    <w:rsid w:val="00402BB2"/>
    <w:rsid w:val="00424171"/>
    <w:rsid w:val="004311CE"/>
    <w:rsid w:val="00491A8E"/>
    <w:rsid w:val="004A2598"/>
    <w:rsid w:val="004B2751"/>
    <w:rsid w:val="004B4ED6"/>
    <w:rsid w:val="004E0D65"/>
    <w:rsid w:val="004E1A02"/>
    <w:rsid w:val="004F1A37"/>
    <w:rsid w:val="00501FE0"/>
    <w:rsid w:val="00531C13"/>
    <w:rsid w:val="00536D2C"/>
    <w:rsid w:val="005444F5"/>
    <w:rsid w:val="00554D13"/>
    <w:rsid w:val="005766E0"/>
    <w:rsid w:val="00577238"/>
    <w:rsid w:val="005819D6"/>
    <w:rsid w:val="005A34E1"/>
    <w:rsid w:val="005A61B6"/>
    <w:rsid w:val="00633058"/>
    <w:rsid w:val="00670FDD"/>
    <w:rsid w:val="006736B1"/>
    <w:rsid w:val="00682239"/>
    <w:rsid w:val="006B6FD2"/>
    <w:rsid w:val="006C4C3F"/>
    <w:rsid w:val="00707D58"/>
    <w:rsid w:val="00715C2C"/>
    <w:rsid w:val="00735AF9"/>
    <w:rsid w:val="00771829"/>
    <w:rsid w:val="00783F70"/>
    <w:rsid w:val="007A478E"/>
    <w:rsid w:val="007B559D"/>
    <w:rsid w:val="007B7BB8"/>
    <w:rsid w:val="007C0F4C"/>
    <w:rsid w:val="007C1064"/>
    <w:rsid w:val="007C6F50"/>
    <w:rsid w:val="007D66A9"/>
    <w:rsid w:val="007D6DCC"/>
    <w:rsid w:val="007D7B53"/>
    <w:rsid w:val="007E095F"/>
    <w:rsid w:val="007E12D6"/>
    <w:rsid w:val="007E2877"/>
    <w:rsid w:val="00825979"/>
    <w:rsid w:val="00825B38"/>
    <w:rsid w:val="00866038"/>
    <w:rsid w:val="008677E9"/>
    <w:rsid w:val="0088282C"/>
    <w:rsid w:val="008A74EB"/>
    <w:rsid w:val="008B066B"/>
    <w:rsid w:val="008C257E"/>
    <w:rsid w:val="008C3C19"/>
    <w:rsid w:val="008E76B1"/>
    <w:rsid w:val="008F3B7F"/>
    <w:rsid w:val="008F6EF3"/>
    <w:rsid w:val="00922189"/>
    <w:rsid w:val="0092415D"/>
    <w:rsid w:val="00937824"/>
    <w:rsid w:val="009511B2"/>
    <w:rsid w:val="00961E5B"/>
    <w:rsid w:val="00962E20"/>
    <w:rsid w:val="009A65E2"/>
    <w:rsid w:val="009D1E2E"/>
    <w:rsid w:val="009E063A"/>
    <w:rsid w:val="00A13ACA"/>
    <w:rsid w:val="00A34328"/>
    <w:rsid w:val="00A45F88"/>
    <w:rsid w:val="00A5564D"/>
    <w:rsid w:val="00A67FF0"/>
    <w:rsid w:val="00A76883"/>
    <w:rsid w:val="00A832C6"/>
    <w:rsid w:val="00AC77E4"/>
    <w:rsid w:val="00AF3FA9"/>
    <w:rsid w:val="00B01D15"/>
    <w:rsid w:val="00B12BBE"/>
    <w:rsid w:val="00B319B9"/>
    <w:rsid w:val="00B35264"/>
    <w:rsid w:val="00B5619B"/>
    <w:rsid w:val="00B907B6"/>
    <w:rsid w:val="00BC020B"/>
    <w:rsid w:val="00BC233F"/>
    <w:rsid w:val="00BD55E2"/>
    <w:rsid w:val="00BE27BE"/>
    <w:rsid w:val="00C104BA"/>
    <w:rsid w:val="00C5257A"/>
    <w:rsid w:val="00C74902"/>
    <w:rsid w:val="00C906A0"/>
    <w:rsid w:val="00CA2129"/>
    <w:rsid w:val="00CB41A9"/>
    <w:rsid w:val="00CC327B"/>
    <w:rsid w:val="00CC5A8F"/>
    <w:rsid w:val="00CC6886"/>
    <w:rsid w:val="00CD3E0A"/>
    <w:rsid w:val="00CD7911"/>
    <w:rsid w:val="00CF0C2B"/>
    <w:rsid w:val="00CF312A"/>
    <w:rsid w:val="00D03355"/>
    <w:rsid w:val="00D24DD4"/>
    <w:rsid w:val="00D562AE"/>
    <w:rsid w:val="00D70469"/>
    <w:rsid w:val="00D73831"/>
    <w:rsid w:val="00D77853"/>
    <w:rsid w:val="00D83654"/>
    <w:rsid w:val="00D91FCE"/>
    <w:rsid w:val="00DA5EC6"/>
    <w:rsid w:val="00DB1755"/>
    <w:rsid w:val="00DB19C1"/>
    <w:rsid w:val="00DB343B"/>
    <w:rsid w:val="00DD2CF9"/>
    <w:rsid w:val="00DF512B"/>
    <w:rsid w:val="00DF7B73"/>
    <w:rsid w:val="00E17066"/>
    <w:rsid w:val="00E26B92"/>
    <w:rsid w:val="00E56C65"/>
    <w:rsid w:val="00E834AE"/>
    <w:rsid w:val="00EA66C4"/>
    <w:rsid w:val="00EB52A6"/>
    <w:rsid w:val="00EF3C85"/>
    <w:rsid w:val="00EF4839"/>
    <w:rsid w:val="00F308BE"/>
    <w:rsid w:val="00F60C69"/>
    <w:rsid w:val="00F63EAE"/>
    <w:rsid w:val="00F65C91"/>
    <w:rsid w:val="00F8035A"/>
    <w:rsid w:val="00FA013B"/>
    <w:rsid w:val="00FA373A"/>
    <w:rsid w:val="00FB3204"/>
    <w:rsid w:val="00FB4961"/>
    <w:rsid w:val="00FE1BC0"/>
    <w:rsid w:val="00FF4485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F4F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226F4F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rsid w:val="00226F4F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0">
    <w:name w:val="WW8Num6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Absatz-Standardschriftart">
    <w:name w:val="Absatz-Standardschriftart"/>
    <w:rsid w:val="00226F4F"/>
  </w:style>
  <w:style w:type="character" w:customStyle="1" w:styleId="WW-Absatz-Standardschriftart">
    <w:name w:val="WW-Absatz-Standardschriftart"/>
    <w:rsid w:val="00226F4F"/>
  </w:style>
  <w:style w:type="character" w:customStyle="1" w:styleId="WW8Num8z0">
    <w:name w:val="WW8Num8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sid w:val="00226F4F"/>
    <w:rPr>
      <w:rFonts w:ascii="OpenSymbol" w:hAnsi="OpenSymbol" w:cs="OpenSymbol"/>
    </w:rPr>
  </w:style>
  <w:style w:type="character" w:customStyle="1" w:styleId="WW8Num12z0">
    <w:name w:val="WW8Num12z0"/>
    <w:rsid w:val="00226F4F"/>
    <w:rPr>
      <w:rFonts w:ascii="Symbol" w:hAnsi="Symbol" w:cs="OpenSymbol"/>
    </w:rPr>
  </w:style>
  <w:style w:type="character" w:customStyle="1" w:styleId="WW8Num12z1">
    <w:name w:val="WW8Num12z1"/>
    <w:rsid w:val="00226F4F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26F4F"/>
  </w:style>
  <w:style w:type="character" w:customStyle="1" w:styleId="WW-Absatz-Standardschriftart11">
    <w:name w:val="WW-Absatz-Standardschriftart11"/>
    <w:rsid w:val="00226F4F"/>
  </w:style>
  <w:style w:type="character" w:customStyle="1" w:styleId="WW8Num1z0">
    <w:name w:val="WW8Num1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0">
    <w:name w:val="WW8Num11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0">
    <w:name w:val="WW8Num13z0"/>
    <w:rsid w:val="00226F4F"/>
    <w:rPr>
      <w:b w:val="0"/>
      <w:bCs w:val="0"/>
      <w:u w:val="none"/>
    </w:rPr>
  </w:style>
  <w:style w:type="character" w:customStyle="1" w:styleId="WW8Num18z0">
    <w:name w:val="WW8Num18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  <w:rsid w:val="00226F4F"/>
  </w:style>
  <w:style w:type="character" w:customStyle="1" w:styleId="Nadpis2Char">
    <w:name w:val="Nadpis 2 Char"/>
    <w:basedOn w:val="Standardnpsmoodstavce1"/>
    <w:rsid w:val="00226F4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1"/>
    <w:rsid w:val="00226F4F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basedOn w:val="Standardnpsmoodstavce1"/>
    <w:rsid w:val="00226F4F"/>
    <w:rPr>
      <w:sz w:val="24"/>
      <w:szCs w:val="24"/>
    </w:rPr>
  </w:style>
  <w:style w:type="character" w:customStyle="1" w:styleId="Zkladntextodsazen2Char">
    <w:name w:val="Základní text odsazený 2 Char"/>
    <w:basedOn w:val="Standardnpsmoodstavce1"/>
    <w:rsid w:val="00226F4F"/>
    <w:rPr>
      <w:sz w:val="24"/>
      <w:szCs w:val="24"/>
    </w:rPr>
  </w:style>
  <w:style w:type="character" w:customStyle="1" w:styleId="ZhlavChar">
    <w:name w:val="Záhlaví Char"/>
    <w:basedOn w:val="Standardnpsmoodstavce1"/>
    <w:rsid w:val="00226F4F"/>
    <w:rPr>
      <w:sz w:val="24"/>
      <w:szCs w:val="24"/>
    </w:rPr>
  </w:style>
  <w:style w:type="character" w:customStyle="1" w:styleId="ZkladntextChar">
    <w:name w:val="Základní text Char"/>
    <w:basedOn w:val="Standardnpsmoodstavce1"/>
    <w:rsid w:val="00226F4F"/>
    <w:rPr>
      <w:sz w:val="24"/>
      <w:szCs w:val="24"/>
    </w:rPr>
  </w:style>
  <w:style w:type="character" w:customStyle="1" w:styleId="TextpoznpodarouChar">
    <w:name w:val="Text pozn. pod čarou Char"/>
    <w:basedOn w:val="Standardnpsmoodstavce1"/>
    <w:rsid w:val="00226F4F"/>
    <w:rPr>
      <w:sz w:val="20"/>
      <w:szCs w:val="20"/>
    </w:rPr>
  </w:style>
  <w:style w:type="character" w:customStyle="1" w:styleId="Znakypropoznmkupodarou">
    <w:name w:val="Znaky pro poznámku pod čarou"/>
    <w:basedOn w:val="Standardnpsmoodstavce1"/>
    <w:rsid w:val="00226F4F"/>
    <w:rPr>
      <w:vertAlign w:val="superscript"/>
    </w:rPr>
  </w:style>
  <w:style w:type="character" w:customStyle="1" w:styleId="Odkaznakoment1">
    <w:name w:val="Odkaz na komentář1"/>
    <w:basedOn w:val="Standardnpsmoodstavce1"/>
    <w:rsid w:val="00226F4F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226F4F"/>
    <w:rPr>
      <w:sz w:val="20"/>
      <w:szCs w:val="20"/>
    </w:rPr>
  </w:style>
  <w:style w:type="character" w:customStyle="1" w:styleId="Zkladntextodsazen3Char">
    <w:name w:val="Základní text odsazený 3 Char"/>
    <w:basedOn w:val="Standardnpsmoodstavce1"/>
    <w:rsid w:val="00226F4F"/>
    <w:rPr>
      <w:sz w:val="16"/>
      <w:szCs w:val="16"/>
    </w:rPr>
  </w:style>
  <w:style w:type="character" w:customStyle="1" w:styleId="TextbublinyChar">
    <w:name w:val="Text bubliny Char"/>
    <w:basedOn w:val="Standardnpsmoodstavce1"/>
    <w:rsid w:val="00226F4F"/>
    <w:rPr>
      <w:sz w:val="2"/>
      <w:szCs w:val="2"/>
    </w:rPr>
  </w:style>
  <w:style w:type="character" w:customStyle="1" w:styleId="Zkladntext3Char">
    <w:name w:val="Základní text 3 Char"/>
    <w:basedOn w:val="Standardnpsmoodstavce1"/>
    <w:rsid w:val="00226F4F"/>
    <w:rPr>
      <w:sz w:val="16"/>
      <w:szCs w:val="16"/>
    </w:rPr>
  </w:style>
  <w:style w:type="character" w:customStyle="1" w:styleId="Zkladntext2Char">
    <w:name w:val="Základní text 2 Char"/>
    <w:basedOn w:val="Standardnpsmoodstavce1"/>
    <w:rsid w:val="00226F4F"/>
    <w:rPr>
      <w:sz w:val="24"/>
      <w:szCs w:val="24"/>
    </w:rPr>
  </w:style>
  <w:style w:type="character" w:customStyle="1" w:styleId="NzevChar">
    <w:name w:val="Název Char"/>
    <w:basedOn w:val="Standardnpsmoodstavce1"/>
    <w:rsid w:val="00226F4F"/>
    <w:rPr>
      <w:rFonts w:ascii="Cambria" w:hAnsi="Cambria" w:cs="Cambria"/>
      <w:b/>
      <w:bCs/>
      <w:kern w:val="1"/>
      <w:sz w:val="32"/>
      <w:szCs w:val="32"/>
    </w:rPr>
  </w:style>
  <w:style w:type="character" w:styleId="Znakapoznpodarou">
    <w:name w:val="footnote reference"/>
    <w:semiHidden/>
    <w:rsid w:val="00226F4F"/>
    <w:rPr>
      <w:vertAlign w:val="superscript"/>
    </w:rPr>
  </w:style>
  <w:style w:type="character" w:customStyle="1" w:styleId="Znakyprovysvtlivky">
    <w:name w:val="Znaky pro vysvětlivky"/>
    <w:rsid w:val="00226F4F"/>
    <w:rPr>
      <w:vertAlign w:val="superscript"/>
    </w:rPr>
  </w:style>
  <w:style w:type="character" w:customStyle="1" w:styleId="WW-Znakyprovysvtlivky">
    <w:name w:val="WW-Znaky pro vysvětlivky"/>
    <w:rsid w:val="00226F4F"/>
  </w:style>
  <w:style w:type="character" w:styleId="Odkaznavysvtlivky">
    <w:name w:val="endnote reference"/>
    <w:semiHidden/>
    <w:rsid w:val="00226F4F"/>
    <w:rPr>
      <w:vertAlign w:val="superscript"/>
    </w:rPr>
  </w:style>
  <w:style w:type="character" w:customStyle="1" w:styleId="Odrky">
    <w:name w:val="Odrážky"/>
    <w:rsid w:val="00226F4F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226F4F"/>
  </w:style>
  <w:style w:type="paragraph" w:customStyle="1" w:styleId="Nadpis">
    <w:name w:val="Nadpis"/>
    <w:basedOn w:val="Normln"/>
    <w:next w:val="Zkladntext"/>
    <w:rsid w:val="00226F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226F4F"/>
    <w:pPr>
      <w:spacing w:after="120"/>
    </w:pPr>
  </w:style>
  <w:style w:type="paragraph" w:styleId="Seznam">
    <w:name w:val="List"/>
    <w:basedOn w:val="Zkladntext"/>
    <w:semiHidden/>
    <w:rsid w:val="00226F4F"/>
    <w:rPr>
      <w:rFonts w:cs="Tahoma"/>
    </w:rPr>
  </w:style>
  <w:style w:type="paragraph" w:customStyle="1" w:styleId="Popisek">
    <w:name w:val="Popisek"/>
    <w:basedOn w:val="Normln"/>
    <w:rsid w:val="00226F4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226F4F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226F4F"/>
    <w:pPr>
      <w:ind w:left="708" w:firstLine="357"/>
      <w:jc w:val="both"/>
    </w:pPr>
  </w:style>
  <w:style w:type="paragraph" w:customStyle="1" w:styleId="Zkladntextodsazen21">
    <w:name w:val="Základní text odsazený 21"/>
    <w:basedOn w:val="Normln"/>
    <w:rsid w:val="00226F4F"/>
    <w:pPr>
      <w:ind w:left="708" w:firstLine="360"/>
      <w:jc w:val="both"/>
    </w:pPr>
  </w:style>
  <w:style w:type="paragraph" w:styleId="Zhlav">
    <w:name w:val="header"/>
    <w:basedOn w:val="Normln"/>
    <w:semiHidden/>
    <w:rsid w:val="00226F4F"/>
  </w:style>
  <w:style w:type="paragraph" w:styleId="Textpoznpodarou">
    <w:name w:val="footnote text"/>
    <w:basedOn w:val="Normln"/>
    <w:semiHidden/>
    <w:rsid w:val="00226F4F"/>
    <w:rPr>
      <w:sz w:val="20"/>
      <w:szCs w:val="20"/>
    </w:rPr>
  </w:style>
  <w:style w:type="paragraph" w:customStyle="1" w:styleId="NormlnIMP">
    <w:name w:val="Normální_IMP"/>
    <w:basedOn w:val="Normln"/>
    <w:rsid w:val="00226F4F"/>
    <w:pPr>
      <w:overflowPunct w:val="0"/>
      <w:autoSpaceDE w:val="0"/>
      <w:spacing w:line="228" w:lineRule="auto"/>
      <w:jc w:val="both"/>
      <w:textAlignment w:val="baseline"/>
    </w:pPr>
  </w:style>
  <w:style w:type="paragraph" w:customStyle="1" w:styleId="Textkomente1">
    <w:name w:val="Text komentáře1"/>
    <w:basedOn w:val="Normln"/>
    <w:rsid w:val="00226F4F"/>
    <w:rPr>
      <w:sz w:val="20"/>
      <w:szCs w:val="20"/>
    </w:rPr>
  </w:style>
  <w:style w:type="paragraph" w:customStyle="1" w:styleId="Zkladntextodsazen31">
    <w:name w:val="Základní text odsazený 31"/>
    <w:basedOn w:val="Normln"/>
    <w:rsid w:val="00226F4F"/>
    <w:pPr>
      <w:widowControl w:val="0"/>
      <w:ind w:left="540" w:hanging="540"/>
      <w:jc w:val="both"/>
    </w:pPr>
  </w:style>
  <w:style w:type="paragraph" w:styleId="Textbubliny">
    <w:name w:val="Balloon Text"/>
    <w:basedOn w:val="Normln"/>
    <w:rsid w:val="00226F4F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226F4F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rsid w:val="00226F4F"/>
    <w:pPr>
      <w:spacing w:after="120" w:line="480" w:lineRule="auto"/>
    </w:pPr>
  </w:style>
  <w:style w:type="paragraph" w:customStyle="1" w:styleId="Textparagrafu">
    <w:name w:val="Text paragrafu"/>
    <w:basedOn w:val="Normln"/>
    <w:rsid w:val="00226F4F"/>
    <w:pPr>
      <w:autoSpaceDE w:val="0"/>
      <w:spacing w:before="240"/>
      <w:ind w:firstLine="425"/>
      <w:jc w:val="both"/>
    </w:pPr>
  </w:style>
  <w:style w:type="paragraph" w:styleId="Nzev">
    <w:name w:val="Title"/>
    <w:basedOn w:val="Normln"/>
    <w:next w:val="Normln"/>
    <w:qFormat/>
    <w:rsid w:val="00226F4F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titul">
    <w:name w:val="Subtitle"/>
    <w:basedOn w:val="Nadpis"/>
    <w:next w:val="Zkladntext"/>
    <w:qFormat/>
    <w:rsid w:val="00226F4F"/>
    <w:pPr>
      <w:jc w:val="center"/>
    </w:pPr>
    <w:rPr>
      <w:i/>
      <w:iCs/>
    </w:rPr>
  </w:style>
  <w:style w:type="paragraph" w:customStyle="1" w:styleId="nzevzkona">
    <w:name w:val="název zákona"/>
    <w:basedOn w:val="Nzev"/>
    <w:rsid w:val="00226F4F"/>
  </w:style>
  <w:style w:type="paragraph" w:customStyle="1" w:styleId="slalnk">
    <w:name w:val="Čísla článků"/>
    <w:basedOn w:val="Normln"/>
    <w:rsid w:val="00226F4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6F4F"/>
    <w:pPr>
      <w:spacing w:before="60" w:after="160"/>
    </w:pPr>
  </w:style>
  <w:style w:type="paragraph" w:customStyle="1" w:styleId="Obsahtabulky">
    <w:name w:val="Obsah tabulky"/>
    <w:basedOn w:val="Normln"/>
    <w:rsid w:val="00226F4F"/>
    <w:pPr>
      <w:suppressLineNumbers/>
    </w:pPr>
  </w:style>
  <w:style w:type="paragraph" w:customStyle="1" w:styleId="Nadpistabulky">
    <w:name w:val="Nadpis tabulky"/>
    <w:basedOn w:val="Obsahtabulky"/>
    <w:rsid w:val="00226F4F"/>
    <w:pPr>
      <w:jc w:val="center"/>
    </w:pPr>
    <w:rPr>
      <w:b/>
      <w:bCs/>
    </w:rPr>
  </w:style>
  <w:style w:type="paragraph" w:customStyle="1" w:styleId="tlotextu">
    <w:name w:val="tlotextu"/>
    <w:basedOn w:val="Normln"/>
    <w:rsid w:val="002111E8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vchoz">
    <w:name w:val="vchoz"/>
    <w:basedOn w:val="Normln"/>
    <w:rsid w:val="002111E8"/>
    <w:pPr>
      <w:suppressAutoHyphens w:val="0"/>
      <w:spacing w:before="100" w:beforeAutospacing="1" w:after="100" w:afterAutospacing="1"/>
    </w:pPr>
    <w:rPr>
      <w:lang w:eastAsia="cs-CZ"/>
    </w:rPr>
  </w:style>
  <w:style w:type="table" w:styleId="Mkatabulky">
    <w:name w:val="Table Grid"/>
    <w:basedOn w:val="Normlntabulka"/>
    <w:uiPriority w:val="59"/>
    <w:rsid w:val="006B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7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76B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F4F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226F4F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rsid w:val="00226F4F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0">
    <w:name w:val="WW8Num6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Absatz-Standardschriftart">
    <w:name w:val="Absatz-Standardschriftart"/>
    <w:rsid w:val="00226F4F"/>
  </w:style>
  <w:style w:type="character" w:customStyle="1" w:styleId="WW-Absatz-Standardschriftart">
    <w:name w:val="WW-Absatz-Standardschriftart"/>
    <w:rsid w:val="00226F4F"/>
  </w:style>
  <w:style w:type="character" w:customStyle="1" w:styleId="WW8Num8z0">
    <w:name w:val="WW8Num8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sid w:val="00226F4F"/>
    <w:rPr>
      <w:rFonts w:ascii="OpenSymbol" w:hAnsi="OpenSymbol" w:cs="OpenSymbol"/>
    </w:rPr>
  </w:style>
  <w:style w:type="character" w:customStyle="1" w:styleId="WW8Num12z0">
    <w:name w:val="WW8Num12z0"/>
    <w:rsid w:val="00226F4F"/>
    <w:rPr>
      <w:rFonts w:ascii="Symbol" w:hAnsi="Symbol" w:cs="OpenSymbol"/>
    </w:rPr>
  </w:style>
  <w:style w:type="character" w:customStyle="1" w:styleId="WW8Num12z1">
    <w:name w:val="WW8Num12z1"/>
    <w:rsid w:val="00226F4F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26F4F"/>
  </w:style>
  <w:style w:type="character" w:customStyle="1" w:styleId="WW-Absatz-Standardschriftart11">
    <w:name w:val="WW-Absatz-Standardschriftart11"/>
    <w:rsid w:val="00226F4F"/>
  </w:style>
  <w:style w:type="character" w:customStyle="1" w:styleId="WW8Num1z0">
    <w:name w:val="WW8Num1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0">
    <w:name w:val="WW8Num11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0">
    <w:name w:val="WW8Num13z0"/>
    <w:rsid w:val="00226F4F"/>
    <w:rPr>
      <w:b w:val="0"/>
      <w:bCs w:val="0"/>
      <w:u w:val="none"/>
    </w:rPr>
  </w:style>
  <w:style w:type="character" w:customStyle="1" w:styleId="WW8Num18z0">
    <w:name w:val="WW8Num18z0"/>
    <w:rsid w:val="00226F4F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  <w:rsid w:val="00226F4F"/>
  </w:style>
  <w:style w:type="character" w:customStyle="1" w:styleId="Nadpis2Char">
    <w:name w:val="Nadpis 2 Char"/>
    <w:basedOn w:val="Standardnpsmoodstavce1"/>
    <w:rsid w:val="00226F4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1"/>
    <w:rsid w:val="00226F4F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basedOn w:val="Standardnpsmoodstavce1"/>
    <w:rsid w:val="00226F4F"/>
    <w:rPr>
      <w:sz w:val="24"/>
      <w:szCs w:val="24"/>
    </w:rPr>
  </w:style>
  <w:style w:type="character" w:customStyle="1" w:styleId="Zkladntextodsazen2Char">
    <w:name w:val="Základní text odsazený 2 Char"/>
    <w:basedOn w:val="Standardnpsmoodstavce1"/>
    <w:rsid w:val="00226F4F"/>
    <w:rPr>
      <w:sz w:val="24"/>
      <w:szCs w:val="24"/>
    </w:rPr>
  </w:style>
  <w:style w:type="character" w:customStyle="1" w:styleId="ZhlavChar">
    <w:name w:val="Záhlaví Char"/>
    <w:basedOn w:val="Standardnpsmoodstavce1"/>
    <w:rsid w:val="00226F4F"/>
    <w:rPr>
      <w:sz w:val="24"/>
      <w:szCs w:val="24"/>
    </w:rPr>
  </w:style>
  <w:style w:type="character" w:customStyle="1" w:styleId="ZkladntextChar">
    <w:name w:val="Základní text Char"/>
    <w:basedOn w:val="Standardnpsmoodstavce1"/>
    <w:rsid w:val="00226F4F"/>
    <w:rPr>
      <w:sz w:val="24"/>
      <w:szCs w:val="24"/>
    </w:rPr>
  </w:style>
  <w:style w:type="character" w:customStyle="1" w:styleId="TextpoznpodarouChar">
    <w:name w:val="Text pozn. pod čarou Char"/>
    <w:basedOn w:val="Standardnpsmoodstavce1"/>
    <w:rsid w:val="00226F4F"/>
    <w:rPr>
      <w:sz w:val="20"/>
      <w:szCs w:val="20"/>
    </w:rPr>
  </w:style>
  <w:style w:type="character" w:customStyle="1" w:styleId="Znakypropoznmkupodarou">
    <w:name w:val="Znaky pro poznámku pod čarou"/>
    <w:basedOn w:val="Standardnpsmoodstavce1"/>
    <w:rsid w:val="00226F4F"/>
    <w:rPr>
      <w:vertAlign w:val="superscript"/>
    </w:rPr>
  </w:style>
  <w:style w:type="character" w:customStyle="1" w:styleId="Odkaznakoment1">
    <w:name w:val="Odkaz na komentář1"/>
    <w:basedOn w:val="Standardnpsmoodstavce1"/>
    <w:rsid w:val="00226F4F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226F4F"/>
    <w:rPr>
      <w:sz w:val="20"/>
      <w:szCs w:val="20"/>
    </w:rPr>
  </w:style>
  <w:style w:type="character" w:customStyle="1" w:styleId="Zkladntextodsazen3Char">
    <w:name w:val="Základní text odsazený 3 Char"/>
    <w:basedOn w:val="Standardnpsmoodstavce1"/>
    <w:rsid w:val="00226F4F"/>
    <w:rPr>
      <w:sz w:val="16"/>
      <w:szCs w:val="16"/>
    </w:rPr>
  </w:style>
  <w:style w:type="character" w:customStyle="1" w:styleId="TextbublinyChar">
    <w:name w:val="Text bubliny Char"/>
    <w:basedOn w:val="Standardnpsmoodstavce1"/>
    <w:rsid w:val="00226F4F"/>
    <w:rPr>
      <w:sz w:val="2"/>
      <w:szCs w:val="2"/>
    </w:rPr>
  </w:style>
  <w:style w:type="character" w:customStyle="1" w:styleId="Zkladntext3Char">
    <w:name w:val="Základní text 3 Char"/>
    <w:basedOn w:val="Standardnpsmoodstavce1"/>
    <w:rsid w:val="00226F4F"/>
    <w:rPr>
      <w:sz w:val="16"/>
      <w:szCs w:val="16"/>
    </w:rPr>
  </w:style>
  <w:style w:type="character" w:customStyle="1" w:styleId="Zkladntext2Char">
    <w:name w:val="Základní text 2 Char"/>
    <w:basedOn w:val="Standardnpsmoodstavce1"/>
    <w:rsid w:val="00226F4F"/>
    <w:rPr>
      <w:sz w:val="24"/>
      <w:szCs w:val="24"/>
    </w:rPr>
  </w:style>
  <w:style w:type="character" w:customStyle="1" w:styleId="NzevChar">
    <w:name w:val="Název Char"/>
    <w:basedOn w:val="Standardnpsmoodstavce1"/>
    <w:rsid w:val="00226F4F"/>
    <w:rPr>
      <w:rFonts w:ascii="Cambria" w:hAnsi="Cambria" w:cs="Cambria"/>
      <w:b/>
      <w:bCs/>
      <w:kern w:val="1"/>
      <w:sz w:val="32"/>
      <w:szCs w:val="32"/>
    </w:rPr>
  </w:style>
  <w:style w:type="character" w:styleId="Znakapoznpodarou">
    <w:name w:val="footnote reference"/>
    <w:semiHidden/>
    <w:rsid w:val="00226F4F"/>
    <w:rPr>
      <w:vertAlign w:val="superscript"/>
    </w:rPr>
  </w:style>
  <w:style w:type="character" w:customStyle="1" w:styleId="Znakyprovysvtlivky">
    <w:name w:val="Znaky pro vysvětlivky"/>
    <w:rsid w:val="00226F4F"/>
    <w:rPr>
      <w:vertAlign w:val="superscript"/>
    </w:rPr>
  </w:style>
  <w:style w:type="character" w:customStyle="1" w:styleId="WW-Znakyprovysvtlivky">
    <w:name w:val="WW-Znaky pro vysvětlivky"/>
    <w:rsid w:val="00226F4F"/>
  </w:style>
  <w:style w:type="character" w:styleId="Odkaznavysvtlivky">
    <w:name w:val="endnote reference"/>
    <w:semiHidden/>
    <w:rsid w:val="00226F4F"/>
    <w:rPr>
      <w:vertAlign w:val="superscript"/>
    </w:rPr>
  </w:style>
  <w:style w:type="character" w:customStyle="1" w:styleId="Odrky">
    <w:name w:val="Odrážky"/>
    <w:rsid w:val="00226F4F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226F4F"/>
  </w:style>
  <w:style w:type="paragraph" w:customStyle="1" w:styleId="Nadpis">
    <w:name w:val="Nadpis"/>
    <w:basedOn w:val="Normln"/>
    <w:next w:val="Zkladntext"/>
    <w:rsid w:val="00226F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226F4F"/>
    <w:pPr>
      <w:spacing w:after="120"/>
    </w:pPr>
  </w:style>
  <w:style w:type="paragraph" w:styleId="Seznam">
    <w:name w:val="List"/>
    <w:basedOn w:val="Zkladntext"/>
    <w:semiHidden/>
    <w:rsid w:val="00226F4F"/>
    <w:rPr>
      <w:rFonts w:cs="Tahoma"/>
    </w:rPr>
  </w:style>
  <w:style w:type="paragraph" w:customStyle="1" w:styleId="Popisek">
    <w:name w:val="Popisek"/>
    <w:basedOn w:val="Normln"/>
    <w:rsid w:val="00226F4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226F4F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226F4F"/>
    <w:pPr>
      <w:ind w:left="708" w:firstLine="357"/>
      <w:jc w:val="both"/>
    </w:pPr>
  </w:style>
  <w:style w:type="paragraph" w:customStyle="1" w:styleId="Zkladntextodsazen21">
    <w:name w:val="Základní text odsazený 21"/>
    <w:basedOn w:val="Normln"/>
    <w:rsid w:val="00226F4F"/>
    <w:pPr>
      <w:ind w:left="708" w:firstLine="360"/>
      <w:jc w:val="both"/>
    </w:pPr>
  </w:style>
  <w:style w:type="paragraph" w:styleId="Zhlav">
    <w:name w:val="header"/>
    <w:basedOn w:val="Normln"/>
    <w:semiHidden/>
    <w:rsid w:val="00226F4F"/>
  </w:style>
  <w:style w:type="paragraph" w:styleId="Textpoznpodarou">
    <w:name w:val="footnote text"/>
    <w:basedOn w:val="Normln"/>
    <w:semiHidden/>
    <w:rsid w:val="00226F4F"/>
    <w:rPr>
      <w:sz w:val="20"/>
      <w:szCs w:val="20"/>
    </w:rPr>
  </w:style>
  <w:style w:type="paragraph" w:customStyle="1" w:styleId="NormlnIMP">
    <w:name w:val="Normální_IMP"/>
    <w:basedOn w:val="Normln"/>
    <w:rsid w:val="00226F4F"/>
    <w:pPr>
      <w:overflowPunct w:val="0"/>
      <w:autoSpaceDE w:val="0"/>
      <w:spacing w:line="228" w:lineRule="auto"/>
      <w:jc w:val="both"/>
      <w:textAlignment w:val="baseline"/>
    </w:pPr>
  </w:style>
  <w:style w:type="paragraph" w:customStyle="1" w:styleId="Textkomente1">
    <w:name w:val="Text komentáře1"/>
    <w:basedOn w:val="Normln"/>
    <w:rsid w:val="00226F4F"/>
    <w:rPr>
      <w:sz w:val="20"/>
      <w:szCs w:val="20"/>
    </w:rPr>
  </w:style>
  <w:style w:type="paragraph" w:customStyle="1" w:styleId="Zkladntextodsazen31">
    <w:name w:val="Základní text odsazený 31"/>
    <w:basedOn w:val="Normln"/>
    <w:rsid w:val="00226F4F"/>
    <w:pPr>
      <w:widowControl w:val="0"/>
      <w:ind w:left="540" w:hanging="540"/>
      <w:jc w:val="both"/>
    </w:pPr>
  </w:style>
  <w:style w:type="paragraph" w:styleId="Textbubliny">
    <w:name w:val="Balloon Text"/>
    <w:basedOn w:val="Normln"/>
    <w:rsid w:val="00226F4F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226F4F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rsid w:val="00226F4F"/>
    <w:pPr>
      <w:spacing w:after="120" w:line="480" w:lineRule="auto"/>
    </w:pPr>
  </w:style>
  <w:style w:type="paragraph" w:customStyle="1" w:styleId="Textparagrafu">
    <w:name w:val="Text paragrafu"/>
    <w:basedOn w:val="Normln"/>
    <w:rsid w:val="00226F4F"/>
    <w:pPr>
      <w:autoSpaceDE w:val="0"/>
      <w:spacing w:before="240"/>
      <w:ind w:firstLine="425"/>
      <w:jc w:val="both"/>
    </w:pPr>
  </w:style>
  <w:style w:type="paragraph" w:styleId="Nzev">
    <w:name w:val="Title"/>
    <w:basedOn w:val="Normln"/>
    <w:next w:val="Normln"/>
    <w:qFormat/>
    <w:rsid w:val="00226F4F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titul">
    <w:name w:val="Subtitle"/>
    <w:basedOn w:val="Nadpis"/>
    <w:next w:val="Zkladntext"/>
    <w:qFormat/>
    <w:rsid w:val="00226F4F"/>
    <w:pPr>
      <w:jc w:val="center"/>
    </w:pPr>
    <w:rPr>
      <w:i/>
      <w:iCs/>
    </w:rPr>
  </w:style>
  <w:style w:type="paragraph" w:customStyle="1" w:styleId="nzevzkona">
    <w:name w:val="název zákona"/>
    <w:basedOn w:val="Nzev"/>
    <w:rsid w:val="00226F4F"/>
  </w:style>
  <w:style w:type="paragraph" w:customStyle="1" w:styleId="slalnk">
    <w:name w:val="Čísla článků"/>
    <w:basedOn w:val="Normln"/>
    <w:rsid w:val="00226F4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6F4F"/>
    <w:pPr>
      <w:spacing w:before="60" w:after="160"/>
    </w:pPr>
  </w:style>
  <w:style w:type="paragraph" w:customStyle="1" w:styleId="Obsahtabulky">
    <w:name w:val="Obsah tabulky"/>
    <w:basedOn w:val="Normln"/>
    <w:rsid w:val="00226F4F"/>
    <w:pPr>
      <w:suppressLineNumbers/>
    </w:pPr>
  </w:style>
  <w:style w:type="paragraph" w:customStyle="1" w:styleId="Nadpistabulky">
    <w:name w:val="Nadpis tabulky"/>
    <w:basedOn w:val="Obsahtabulky"/>
    <w:rsid w:val="00226F4F"/>
    <w:pPr>
      <w:jc w:val="center"/>
    </w:pPr>
    <w:rPr>
      <w:b/>
      <w:bCs/>
    </w:rPr>
  </w:style>
  <w:style w:type="paragraph" w:customStyle="1" w:styleId="tlotextu">
    <w:name w:val="tlotextu"/>
    <w:basedOn w:val="Normln"/>
    <w:rsid w:val="002111E8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vchoz">
    <w:name w:val="vchoz"/>
    <w:basedOn w:val="Normln"/>
    <w:rsid w:val="002111E8"/>
    <w:pPr>
      <w:suppressAutoHyphens w:val="0"/>
      <w:spacing w:before="100" w:beforeAutospacing="1" w:after="100" w:afterAutospacing="1"/>
    </w:pPr>
    <w:rPr>
      <w:lang w:eastAsia="cs-CZ"/>
    </w:rPr>
  </w:style>
  <w:style w:type="table" w:styleId="Mkatabulky">
    <w:name w:val="Table Grid"/>
    <w:basedOn w:val="Normlntabulka"/>
    <w:uiPriority w:val="59"/>
    <w:rsid w:val="006B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7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76B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66DED-5869-450C-AD2E-5CA05EB7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creator>Mgr. Ptáčková</dc:creator>
  <cp:lastModifiedBy>Jaroslava Ptáčková</cp:lastModifiedBy>
  <cp:revision>2</cp:revision>
  <cp:lastPrinted>2022-11-21T11:48:00Z</cp:lastPrinted>
  <dcterms:created xsi:type="dcterms:W3CDTF">2022-12-14T11:51:00Z</dcterms:created>
  <dcterms:modified xsi:type="dcterms:W3CDTF">2022-12-14T11:51:00Z</dcterms:modified>
</cp:coreProperties>
</file>