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4ED3" w14:textId="0DC1D34C" w:rsidR="00D96F2C" w:rsidRPr="00522007" w:rsidRDefault="00522007" w:rsidP="008A3579">
      <w:pPr>
        <w:pStyle w:val="Nadpis2"/>
        <w:rPr>
          <w:b w:val="0"/>
          <w:bCs/>
        </w:rPr>
      </w:pPr>
      <w:r w:rsidRPr="008A3579">
        <w:rPr>
          <w:rFonts w:ascii="Calibri" w:hAnsi="Calibri" w:cs="Calibri"/>
          <w:sz w:val="40"/>
          <w:szCs w:val="40"/>
          <w:lang w:eastAsia="en-US"/>
        </w:rPr>
        <w:t>Obecně závazná vyhláška</w:t>
      </w:r>
      <w:r w:rsidR="008A3579" w:rsidRPr="008A3579">
        <w:rPr>
          <w:rFonts w:ascii="Calibri" w:hAnsi="Calibri" w:cs="Calibri"/>
          <w:sz w:val="40"/>
          <w:szCs w:val="40"/>
          <w:lang w:eastAsia="en-US"/>
        </w:rPr>
        <w:br/>
      </w:r>
      <w:r w:rsidRPr="008A3579">
        <w:rPr>
          <w:rFonts w:ascii="Calibri" w:hAnsi="Calibri" w:cs="Calibri"/>
          <w:sz w:val="40"/>
          <w:szCs w:val="40"/>
          <w:lang w:eastAsia="en-US"/>
        </w:rPr>
        <w:t>města Veltrusy</w:t>
      </w:r>
      <w:r w:rsidR="008A3579" w:rsidRPr="008A3579">
        <w:rPr>
          <w:rFonts w:ascii="Calibri" w:hAnsi="Calibri" w:cs="Calibri"/>
          <w:sz w:val="40"/>
          <w:szCs w:val="40"/>
          <w:lang w:eastAsia="en-US"/>
        </w:rPr>
        <w:br/>
      </w:r>
      <w:r w:rsidR="00DF7936" w:rsidRPr="00DF7936">
        <w:rPr>
          <w:rFonts w:ascii="Calibri" w:hAnsi="Calibri" w:cs="Calibri"/>
          <w:sz w:val="40"/>
          <w:szCs w:val="40"/>
          <w:lang w:eastAsia="en-US"/>
        </w:rPr>
        <w:t>č. 1/2025</w:t>
      </w:r>
      <w:r w:rsidR="00DF7936">
        <w:rPr>
          <w:rFonts w:ascii="Calibri" w:hAnsi="Calibri" w:cs="Calibri"/>
          <w:sz w:val="40"/>
          <w:szCs w:val="40"/>
          <w:lang w:eastAsia="en-US"/>
        </w:rPr>
        <w:t>,</w:t>
      </w:r>
      <w:r w:rsidR="008A3579">
        <w:rPr>
          <w:rFonts w:ascii="Calibri" w:hAnsi="Calibri" w:cs="Calibri"/>
          <w:sz w:val="40"/>
          <w:szCs w:val="40"/>
          <w:lang w:eastAsia="en-US"/>
        </w:rPr>
        <w:br/>
      </w:r>
      <w:r w:rsidR="00DF7936" w:rsidRPr="00DF7936">
        <w:rPr>
          <w:rFonts w:ascii="Calibri" w:eastAsia="Times New Roman" w:hAnsi="Calibri" w:cs="Times New Roman"/>
          <w:sz w:val="28"/>
          <w:szCs w:val="28"/>
        </w:rPr>
        <w:t>kterou se stanoví část společného školského obvodu základní školy</w:t>
      </w:r>
    </w:p>
    <w:p w14:paraId="52EAC9C5" w14:textId="3606E703" w:rsidR="00D96F2C" w:rsidRDefault="00DF7936" w:rsidP="004A05C5">
      <w:pPr>
        <w:spacing w:before="480"/>
      </w:pPr>
      <w:r w:rsidRPr="00DF7936">
        <w:t xml:space="preserve">Zastupitelstvo města Veltrusy se na svém zasedání dne 13.03.2025 usnesením č. </w:t>
      </w:r>
      <w:r>
        <w:t>4</w:t>
      </w:r>
      <w:r w:rsidRPr="00DF7936">
        <w:t xml:space="preserve"> usneslo vydat na základě § 178 odst. 2 písm.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vyhlášku:</w:t>
      </w:r>
    </w:p>
    <w:p w14:paraId="144B7199" w14:textId="3711AFEE" w:rsidR="00D96F2C" w:rsidRPr="00522007" w:rsidRDefault="00000000" w:rsidP="004A05C5">
      <w:pPr>
        <w:pStyle w:val="Nadpis2"/>
        <w:numPr>
          <w:ilvl w:val="1"/>
          <w:numId w:val="6"/>
        </w:numPr>
        <w:tabs>
          <w:tab w:val="left" w:pos="0"/>
        </w:tabs>
        <w:rPr>
          <w:rFonts w:ascii="Calibri" w:hAnsi="Calibri" w:cs="Calibri"/>
        </w:rPr>
      </w:pPr>
      <w:r w:rsidRPr="00522007">
        <w:rPr>
          <w:rFonts w:ascii="Calibri" w:hAnsi="Calibri" w:cs="Calibri"/>
        </w:rPr>
        <w:t>Čl. 1</w:t>
      </w:r>
      <w:r w:rsidRPr="00522007">
        <w:rPr>
          <w:rFonts w:ascii="Calibri" w:hAnsi="Calibri" w:cs="Calibri"/>
        </w:rPr>
        <w:br/>
      </w:r>
      <w:r w:rsidR="00DF7936" w:rsidRPr="00DF7936">
        <w:rPr>
          <w:rFonts w:ascii="Calibri" w:hAnsi="Calibri" w:cs="Calibri"/>
        </w:rPr>
        <w:t>Stanovení části společného školského obvodu základní školy</w:t>
      </w:r>
    </w:p>
    <w:p w14:paraId="08469552" w14:textId="5A7A7936" w:rsidR="00D96F2C" w:rsidRPr="00522007" w:rsidRDefault="00DF7936" w:rsidP="00DF79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DF7936">
        <w:rPr>
          <w:rFonts w:eastAsia="Arial" w:cs="Calibri"/>
          <w:color w:val="000000"/>
        </w:rPr>
        <w:t>Na základě dohod uzavřených mezi městem Veltrusy a obcemi Nová Ves, Nelahozeves, Zlosyň, Všestudy, Vojkovice a Hostín u Vojkovic o vytvoření společného školského obvodu základní školy je území města Veltrusy částí školského obvodu Základní školy Veltrusy, příspěvkové organizace, sídlo: Opletalova 493, 27746 Veltrusy, IČO: 70990972, zřízené městem Veltrusy.</w:t>
      </w:r>
    </w:p>
    <w:p w14:paraId="16DB308D" w14:textId="477C8AA8" w:rsidR="00D96F2C" w:rsidRPr="00522007" w:rsidRDefault="00000000" w:rsidP="004A05C5">
      <w:pPr>
        <w:pStyle w:val="Nadpis2"/>
        <w:numPr>
          <w:ilvl w:val="1"/>
          <w:numId w:val="6"/>
        </w:numPr>
        <w:tabs>
          <w:tab w:val="left" w:pos="0"/>
        </w:tabs>
        <w:rPr>
          <w:rFonts w:ascii="Calibri" w:hAnsi="Calibri" w:cs="Calibri"/>
        </w:rPr>
      </w:pPr>
      <w:r w:rsidRPr="00522007">
        <w:rPr>
          <w:rFonts w:ascii="Calibri" w:hAnsi="Calibri" w:cs="Calibri"/>
        </w:rPr>
        <w:t>Čl. 2</w:t>
      </w:r>
      <w:r w:rsidRPr="00522007">
        <w:rPr>
          <w:rFonts w:ascii="Calibri" w:hAnsi="Calibri" w:cs="Calibri"/>
        </w:rPr>
        <w:br/>
      </w:r>
      <w:r w:rsidR="00DF7936" w:rsidRPr="00DF7936">
        <w:rPr>
          <w:rFonts w:ascii="Calibri" w:hAnsi="Calibri" w:cs="Calibri"/>
        </w:rPr>
        <w:t>Zrušovací ustanovení</w:t>
      </w:r>
    </w:p>
    <w:p w14:paraId="3D942009" w14:textId="3C250BA5" w:rsidR="00D96F2C" w:rsidRPr="004A05C5" w:rsidRDefault="00DF7936" w:rsidP="00DF79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DF7936">
        <w:rPr>
          <w:rFonts w:eastAsia="Arial" w:cs="Calibri"/>
          <w:color w:val="000000"/>
        </w:rPr>
        <w:t>Zrušuje se obecně závazná vyhláška města Veltrusy č. 2/2022, kterou se stanoví část společného školského obvodu základní školy, ze dne 04.08.2022</w:t>
      </w:r>
      <w:r w:rsidR="00B1040D">
        <w:rPr>
          <w:rFonts w:eastAsia="Arial" w:cs="Calibri"/>
          <w:color w:val="000000"/>
        </w:rPr>
        <w:t>.</w:t>
      </w:r>
    </w:p>
    <w:p w14:paraId="769DC339" w14:textId="49835034" w:rsidR="00D96F2C" w:rsidRPr="00522007" w:rsidRDefault="00000000" w:rsidP="004A05C5">
      <w:pPr>
        <w:pStyle w:val="Nadpis2"/>
        <w:numPr>
          <w:ilvl w:val="1"/>
          <w:numId w:val="6"/>
        </w:numPr>
        <w:tabs>
          <w:tab w:val="left" w:pos="0"/>
        </w:tabs>
        <w:rPr>
          <w:rFonts w:ascii="Calibri" w:hAnsi="Calibri" w:cs="Calibri"/>
        </w:rPr>
      </w:pPr>
      <w:r w:rsidRPr="00522007">
        <w:rPr>
          <w:rFonts w:ascii="Calibri" w:hAnsi="Calibri" w:cs="Calibri"/>
        </w:rPr>
        <w:t>Čl. 3</w:t>
      </w:r>
      <w:r w:rsidRPr="00522007">
        <w:rPr>
          <w:rFonts w:ascii="Calibri" w:hAnsi="Calibri" w:cs="Calibri"/>
        </w:rPr>
        <w:br/>
      </w:r>
      <w:r w:rsidR="00DF7936" w:rsidRPr="00DF7936">
        <w:rPr>
          <w:rFonts w:ascii="Calibri" w:hAnsi="Calibri" w:cs="Calibri"/>
        </w:rPr>
        <w:t>Závěrečné ustanovení</w:t>
      </w:r>
    </w:p>
    <w:p w14:paraId="4DA439F3" w14:textId="7F0C97C2" w:rsidR="002815A2" w:rsidRPr="002815A2" w:rsidRDefault="00DF7936" w:rsidP="002815A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DF7936">
        <w:rPr>
          <w:rFonts w:eastAsia="Arial" w:cs="Calibri"/>
          <w:color w:val="000000"/>
        </w:rPr>
        <w:t>Tato obecně závazná vyhláška nabývá účinnosti počátkem patnáctého dne následujícího po</w:t>
      </w:r>
      <w:r>
        <w:rPr>
          <w:rFonts w:eastAsia="Arial" w:cs="Calibri"/>
          <w:color w:val="000000"/>
        </w:rPr>
        <w:t> </w:t>
      </w:r>
      <w:r w:rsidRPr="00DF7936">
        <w:rPr>
          <w:rFonts w:eastAsia="Arial" w:cs="Calibri"/>
          <w:color w:val="000000"/>
        </w:rPr>
        <w:t>dni jejího vyhlášení</w:t>
      </w:r>
      <w:r w:rsidR="00000000" w:rsidRPr="00522007">
        <w:rPr>
          <w:rFonts w:eastAsia="Arial" w:cs="Calibri"/>
          <w:color w:val="000000"/>
        </w:rPr>
        <w:t>.</w:t>
      </w:r>
    </w:p>
    <w:p w14:paraId="62A929CD" w14:textId="3F56BBE3" w:rsidR="002815A2" w:rsidRPr="002815A2" w:rsidRDefault="002815A2" w:rsidP="00DF7936">
      <w:pPr>
        <w:pStyle w:val="NormlnIMP"/>
        <w:tabs>
          <w:tab w:val="center" w:pos="1134"/>
          <w:tab w:val="center" w:pos="4536"/>
          <w:tab w:val="center" w:pos="7938"/>
        </w:tabs>
        <w:spacing w:before="1200" w:line="240" w:lineRule="auto"/>
        <w:rPr>
          <w:rFonts w:asciiTheme="majorHAnsi" w:hAnsiTheme="majorHAnsi" w:cstheme="majorHAnsi"/>
          <w:color w:val="000000"/>
          <w:szCs w:val="24"/>
        </w:rPr>
      </w:pPr>
      <w:r w:rsidRPr="002815A2">
        <w:rPr>
          <w:rFonts w:asciiTheme="majorHAnsi" w:hAnsiTheme="majorHAnsi" w:cstheme="majorHAnsi"/>
          <w:color w:val="000000"/>
          <w:szCs w:val="24"/>
        </w:rPr>
        <w:tab/>
        <w:t>Mgr. Filip Volák v. r.</w:t>
      </w:r>
      <w:r w:rsidRPr="002815A2">
        <w:rPr>
          <w:rFonts w:asciiTheme="majorHAnsi" w:hAnsiTheme="majorHAnsi" w:cstheme="majorHAnsi"/>
          <w:color w:val="000000"/>
          <w:szCs w:val="24"/>
        </w:rPr>
        <w:tab/>
      </w:r>
      <w:r>
        <w:rPr>
          <w:rFonts w:asciiTheme="majorHAnsi" w:hAnsiTheme="majorHAnsi" w:cstheme="majorHAnsi"/>
          <w:color w:val="000000"/>
          <w:szCs w:val="24"/>
        </w:rPr>
        <w:t>Mgr. Barbora Bělková</w:t>
      </w:r>
      <w:r w:rsidRPr="002815A2">
        <w:rPr>
          <w:rFonts w:asciiTheme="majorHAnsi" w:hAnsiTheme="majorHAnsi" w:cstheme="majorHAnsi"/>
          <w:color w:val="000000"/>
          <w:szCs w:val="24"/>
        </w:rPr>
        <w:t xml:space="preserve"> v. r.</w:t>
      </w:r>
      <w:r w:rsidR="00DF7936">
        <w:rPr>
          <w:rFonts w:asciiTheme="majorHAnsi" w:hAnsiTheme="majorHAnsi" w:cstheme="majorHAnsi"/>
          <w:color w:val="000000"/>
          <w:szCs w:val="24"/>
        </w:rPr>
        <w:tab/>
      </w:r>
      <w:r w:rsidR="00DF7936">
        <w:rPr>
          <w:rFonts w:asciiTheme="majorHAnsi" w:hAnsiTheme="majorHAnsi" w:cstheme="majorHAnsi"/>
          <w:color w:val="000000"/>
          <w:szCs w:val="24"/>
        </w:rPr>
        <w:t>Lukáš Kohout v. r.</w:t>
      </w:r>
    </w:p>
    <w:p w14:paraId="78BB0D1E" w14:textId="5222B678" w:rsidR="00D96F2C" w:rsidRPr="002815A2" w:rsidRDefault="002815A2" w:rsidP="00DF7936">
      <w:pPr>
        <w:pStyle w:val="NormlnIMP"/>
        <w:tabs>
          <w:tab w:val="center" w:pos="1134"/>
          <w:tab w:val="center" w:pos="4536"/>
          <w:tab w:val="center" w:pos="7938"/>
        </w:tabs>
        <w:spacing w:line="240" w:lineRule="auto"/>
        <w:rPr>
          <w:rFonts w:asciiTheme="majorHAnsi" w:hAnsiTheme="majorHAnsi" w:cstheme="majorHAnsi"/>
          <w:color w:val="000000"/>
          <w:szCs w:val="24"/>
        </w:rPr>
      </w:pPr>
      <w:r w:rsidRPr="002815A2">
        <w:rPr>
          <w:rFonts w:asciiTheme="majorHAnsi" w:hAnsiTheme="majorHAnsi" w:cstheme="majorHAnsi"/>
          <w:color w:val="000000"/>
          <w:szCs w:val="24"/>
        </w:rPr>
        <w:tab/>
        <w:t>starosta města</w:t>
      </w:r>
      <w:r w:rsidRPr="002815A2">
        <w:rPr>
          <w:rFonts w:asciiTheme="majorHAnsi" w:hAnsiTheme="majorHAnsi" w:cstheme="majorHAnsi"/>
          <w:color w:val="000000"/>
          <w:szCs w:val="24"/>
        </w:rPr>
        <w:tab/>
        <w:t>místostarostka města</w:t>
      </w:r>
      <w:r w:rsidR="00DF7936">
        <w:rPr>
          <w:rFonts w:asciiTheme="majorHAnsi" w:hAnsiTheme="majorHAnsi" w:cstheme="majorHAnsi"/>
          <w:color w:val="000000"/>
          <w:szCs w:val="24"/>
        </w:rPr>
        <w:tab/>
      </w:r>
      <w:r w:rsidR="00DF7936">
        <w:rPr>
          <w:rFonts w:asciiTheme="majorHAnsi" w:hAnsiTheme="majorHAnsi" w:cstheme="majorHAnsi"/>
          <w:color w:val="000000"/>
          <w:szCs w:val="24"/>
        </w:rPr>
        <w:t>místostarosta města</w:t>
      </w:r>
      <w:bookmarkStart w:id="0" w:name="_67ypvjb1069t" w:colFirst="0" w:colLast="0"/>
      <w:bookmarkEnd w:id="0"/>
    </w:p>
    <w:sectPr w:rsidR="00D96F2C" w:rsidRPr="002815A2" w:rsidSect="005F5423">
      <w:footerReference w:type="default" r:id="rId8"/>
      <w:headerReference w:type="first" r:id="rId9"/>
      <w:footerReference w:type="first" r:id="rId10"/>
      <w:pgSz w:w="11909" w:h="16834"/>
      <w:pgMar w:top="1417" w:right="1417" w:bottom="1417" w:left="1417" w:header="73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CC178" w14:textId="77777777" w:rsidR="001331AE" w:rsidRDefault="001331AE">
      <w:r>
        <w:separator/>
      </w:r>
    </w:p>
  </w:endnote>
  <w:endnote w:type="continuationSeparator" w:id="0">
    <w:p w14:paraId="02CA1EE4" w14:textId="77777777" w:rsidR="001331AE" w:rsidRDefault="0013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051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90B5F2" w14:textId="73527496" w:rsidR="005F5423" w:rsidRDefault="005F542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914412"/>
      <w:docPartObj>
        <w:docPartGallery w:val="Page Numbers (Top of Page)"/>
        <w:docPartUnique/>
      </w:docPartObj>
    </w:sdtPr>
    <w:sdtContent>
      <w:p w14:paraId="3358736A" w14:textId="77777777" w:rsidR="005F5423" w:rsidRDefault="005F5423" w:rsidP="005F5423">
        <w:pPr>
          <w:pStyle w:val="Zpat"/>
          <w:jc w:val="right"/>
        </w:pPr>
        <w:r>
          <w:t xml:space="preserve">Stránka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3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228EE" w14:textId="77777777" w:rsidR="001331AE" w:rsidRDefault="001331AE">
      <w:r>
        <w:separator/>
      </w:r>
    </w:p>
  </w:footnote>
  <w:footnote w:type="continuationSeparator" w:id="0">
    <w:p w14:paraId="11694BD3" w14:textId="77777777" w:rsidR="001331AE" w:rsidRDefault="00133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8EAC" w14:textId="77777777" w:rsidR="005F5423" w:rsidRPr="00522007" w:rsidRDefault="005F5423" w:rsidP="005F5423">
    <w:pPr>
      <w:tabs>
        <w:tab w:val="center" w:pos="4536"/>
        <w:tab w:val="right" w:pos="9072"/>
      </w:tabs>
      <w:jc w:val="center"/>
      <w:rPr>
        <w:rFonts w:eastAsia="Calibri" w:cs="Calibri"/>
        <w:b/>
        <w:sz w:val="36"/>
        <w:szCs w:val="36"/>
        <w:lang w:eastAsia="en-US"/>
      </w:rPr>
    </w:pPr>
    <w:r w:rsidRPr="00522007">
      <w:rPr>
        <w:rFonts w:eastAsia="Calibri" w:cs="Calibri"/>
        <w:b/>
        <w:noProof/>
        <w:sz w:val="28"/>
        <w:szCs w:val="28"/>
        <w:lang w:eastAsia="en-US"/>
      </w:rPr>
      <w:drawing>
        <wp:anchor distT="0" distB="0" distL="114300" distR="114300" simplePos="0" relativeHeight="251661312" behindDoc="0" locked="0" layoutInCell="1" allowOverlap="1" wp14:anchorId="221D5F58" wp14:editId="5BDF88FC">
          <wp:simplePos x="0" y="0"/>
          <wp:positionH relativeFrom="column">
            <wp:posOffset>0</wp:posOffset>
          </wp:positionH>
          <wp:positionV relativeFrom="paragraph">
            <wp:posOffset>-133562</wp:posOffset>
          </wp:positionV>
          <wp:extent cx="558000" cy="720000"/>
          <wp:effectExtent l="0" t="0" r="1270" b="4445"/>
          <wp:wrapNone/>
          <wp:docPr id="816879586" name="Obrázek 816879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mě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2007">
      <w:rPr>
        <w:rFonts w:eastAsia="Calibri" w:cs="Calibri"/>
        <w:b/>
        <w:sz w:val="32"/>
        <w:szCs w:val="32"/>
        <w:lang w:eastAsia="en-US"/>
      </w:rPr>
      <w:t>MĚSTO VELTRUSY</w:t>
    </w:r>
  </w:p>
  <w:p w14:paraId="74C951E5" w14:textId="77777777" w:rsidR="005F5423" w:rsidRPr="00522007" w:rsidRDefault="005F5423" w:rsidP="005F5423">
    <w:pPr>
      <w:pBdr>
        <w:bottom w:val="single" w:sz="4" w:space="1" w:color="auto"/>
      </w:pBdr>
      <w:jc w:val="center"/>
      <w:rPr>
        <w:rFonts w:eastAsia="Times New Roman" w:cs="Calibri"/>
        <w:color w:val="000000"/>
      </w:rPr>
    </w:pPr>
    <w:r w:rsidRPr="00522007">
      <w:rPr>
        <w:rFonts w:eastAsia="Times New Roman" w:cs="Calibri"/>
      </w:rPr>
      <w:t xml:space="preserve">sídlo: </w:t>
    </w:r>
    <w:r w:rsidRPr="00522007">
      <w:rPr>
        <w:rFonts w:eastAsia="Times New Roman" w:cs="Calibri"/>
        <w:color w:val="000000"/>
      </w:rPr>
      <w:t>Palackého 9, 277 46 Veltrusy, IČO: 00237272</w:t>
    </w:r>
  </w:p>
  <w:p w14:paraId="6A57B04E" w14:textId="77777777" w:rsidR="005F5423" w:rsidRPr="00522007" w:rsidRDefault="005F5423" w:rsidP="005F5423">
    <w:pPr>
      <w:pBdr>
        <w:bottom w:val="single" w:sz="4" w:space="1" w:color="auto"/>
      </w:pBdr>
      <w:jc w:val="center"/>
      <w:rPr>
        <w:rFonts w:eastAsia="Times New Roman" w:cs="Calibri"/>
        <w:color w:val="000000"/>
      </w:rPr>
    </w:pPr>
    <w:r w:rsidRPr="00522007">
      <w:rPr>
        <w:rFonts w:eastAsia="Times New Roman" w:cs="Calibri"/>
        <w:color w:val="000000"/>
      </w:rPr>
      <w:t xml:space="preserve">tel.: 315 781 143, </w:t>
    </w:r>
    <w:hyperlink r:id="rId2" w:history="1">
      <w:r w:rsidRPr="00522007">
        <w:rPr>
          <w:rFonts w:eastAsia="Times New Roman" w:cs="Calibri"/>
          <w:color w:val="0000FF"/>
        </w:rPr>
        <w:t>podatelna@veltrusy.cz</w:t>
      </w:r>
    </w:hyperlink>
    <w:r w:rsidRPr="00522007">
      <w:rPr>
        <w:rFonts w:eastAsia="Times New Roman" w:cs="Calibri"/>
        <w:color w:val="000000"/>
      </w:rPr>
      <w:t>, datová schránka: yn2bwnn</w:t>
    </w:r>
  </w:p>
  <w:p w14:paraId="411392C0" w14:textId="77777777" w:rsidR="005F5423" w:rsidRPr="00522007" w:rsidRDefault="005F5423" w:rsidP="005F5423">
    <w:pPr>
      <w:pBdr>
        <w:bottom w:val="single" w:sz="4" w:space="1" w:color="auto"/>
      </w:pBdr>
      <w:jc w:val="right"/>
      <w:rPr>
        <w:rFonts w:eastAsia="Times New Roman" w:cs="Calibri"/>
        <w:color w:val="000000"/>
      </w:rPr>
    </w:pPr>
  </w:p>
  <w:p w14:paraId="0CFFBEFC" w14:textId="77777777" w:rsidR="005F5423" w:rsidRDefault="005F54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392"/>
    <w:multiLevelType w:val="hybridMultilevel"/>
    <w:tmpl w:val="9A0C4BBE"/>
    <w:lvl w:ilvl="0" w:tplc="6BF4F2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420B"/>
    <w:multiLevelType w:val="multilevel"/>
    <w:tmpl w:val="A07423E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3DF3BC8"/>
    <w:multiLevelType w:val="multilevel"/>
    <w:tmpl w:val="BF84A5F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56A61D9"/>
    <w:multiLevelType w:val="multilevel"/>
    <w:tmpl w:val="124430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5FE1441"/>
    <w:multiLevelType w:val="multilevel"/>
    <w:tmpl w:val="78722F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129459C0"/>
    <w:multiLevelType w:val="multilevel"/>
    <w:tmpl w:val="DABCF9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17E600FB"/>
    <w:multiLevelType w:val="multilevel"/>
    <w:tmpl w:val="F910998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F021AEC"/>
    <w:multiLevelType w:val="multilevel"/>
    <w:tmpl w:val="2454271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437E6E6E"/>
    <w:multiLevelType w:val="multilevel"/>
    <w:tmpl w:val="0BECBB9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4EA84337"/>
    <w:multiLevelType w:val="multilevel"/>
    <w:tmpl w:val="A566A9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51770449"/>
    <w:multiLevelType w:val="multilevel"/>
    <w:tmpl w:val="259C32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58E522DD"/>
    <w:multiLevelType w:val="multilevel"/>
    <w:tmpl w:val="92F0786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66533D73"/>
    <w:multiLevelType w:val="multilevel"/>
    <w:tmpl w:val="5484C0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7FB52700"/>
    <w:multiLevelType w:val="multilevel"/>
    <w:tmpl w:val="EB20A80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10856081">
    <w:abstractNumId w:val="9"/>
  </w:num>
  <w:num w:numId="2" w16cid:durableId="1867135368">
    <w:abstractNumId w:val="4"/>
  </w:num>
  <w:num w:numId="3" w16cid:durableId="1667975322">
    <w:abstractNumId w:val="10"/>
  </w:num>
  <w:num w:numId="4" w16cid:durableId="177546496">
    <w:abstractNumId w:val="3"/>
  </w:num>
  <w:num w:numId="5" w16cid:durableId="1956667235">
    <w:abstractNumId w:val="12"/>
  </w:num>
  <w:num w:numId="6" w16cid:durableId="2134443269">
    <w:abstractNumId w:val="1"/>
  </w:num>
  <w:num w:numId="7" w16cid:durableId="730693377">
    <w:abstractNumId w:val="8"/>
  </w:num>
  <w:num w:numId="8" w16cid:durableId="1478762996">
    <w:abstractNumId w:val="2"/>
  </w:num>
  <w:num w:numId="9" w16cid:durableId="1093818248">
    <w:abstractNumId w:val="11"/>
  </w:num>
  <w:num w:numId="10" w16cid:durableId="1391071085">
    <w:abstractNumId w:val="5"/>
  </w:num>
  <w:num w:numId="11" w16cid:durableId="999189153">
    <w:abstractNumId w:val="6"/>
  </w:num>
  <w:num w:numId="12" w16cid:durableId="1868715343">
    <w:abstractNumId w:val="0"/>
  </w:num>
  <w:num w:numId="13" w16cid:durableId="368455593">
    <w:abstractNumId w:val="7"/>
  </w:num>
  <w:num w:numId="14" w16cid:durableId="19736302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2C"/>
    <w:rsid w:val="001331AE"/>
    <w:rsid w:val="001E1456"/>
    <w:rsid w:val="002815A2"/>
    <w:rsid w:val="003B42A6"/>
    <w:rsid w:val="004A05C5"/>
    <w:rsid w:val="00522007"/>
    <w:rsid w:val="005F5423"/>
    <w:rsid w:val="006477ED"/>
    <w:rsid w:val="00804F9A"/>
    <w:rsid w:val="00891D00"/>
    <w:rsid w:val="008A3579"/>
    <w:rsid w:val="00B1040D"/>
    <w:rsid w:val="00B81D96"/>
    <w:rsid w:val="00C125A0"/>
    <w:rsid w:val="00D96F2C"/>
    <w:rsid w:val="00DF7936"/>
    <w:rsid w:val="00F3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8A552"/>
  <w15:docId w15:val="{37E070AF-74DC-4C49-8937-0AF718B2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2007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38" w:after="238"/>
      <w:jc w:val="center"/>
      <w:outlineLvl w:val="0"/>
    </w:pPr>
    <w:rPr>
      <w:rFonts w:ascii="Arial" w:eastAsia="Arial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05C5"/>
    <w:pPr>
      <w:keepNext/>
      <w:spacing w:before="240"/>
      <w:jc w:val="center"/>
      <w:outlineLvl w:val="1"/>
    </w:pPr>
    <w:rPr>
      <w:rFonts w:ascii="Arial" w:eastAsia="Arial" w:hAnsi="Arial" w:cs="Arial"/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</w:pPr>
    <w:rPr>
      <w:rFonts w:ascii="Arial" w:eastAsia="Arial" w:hAnsi="Arial" w:cs="Arial"/>
      <w:b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2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2007"/>
  </w:style>
  <w:style w:type="paragraph" w:styleId="Zpat">
    <w:name w:val="footer"/>
    <w:basedOn w:val="Normln"/>
    <w:link w:val="ZpatChar"/>
    <w:uiPriority w:val="99"/>
    <w:unhideWhenUsed/>
    <w:rsid w:val="0052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2007"/>
  </w:style>
  <w:style w:type="character" w:customStyle="1" w:styleId="Nadpis2Char">
    <w:name w:val="Nadpis 2 Char"/>
    <w:basedOn w:val="Standardnpsmoodstavce"/>
    <w:link w:val="Nadpis2"/>
    <w:uiPriority w:val="9"/>
    <w:rsid w:val="004A05C5"/>
    <w:rPr>
      <w:rFonts w:ascii="Arial" w:eastAsia="Arial" w:hAnsi="Arial" w:cs="Arial"/>
      <w:b/>
    </w:rPr>
  </w:style>
  <w:style w:type="paragraph" w:styleId="Odstavecseseznamem">
    <w:name w:val="List Paragraph"/>
    <w:basedOn w:val="Normln"/>
    <w:uiPriority w:val="34"/>
    <w:qFormat/>
    <w:rsid w:val="00804F9A"/>
    <w:pPr>
      <w:ind w:left="720"/>
      <w:contextualSpacing/>
    </w:pPr>
  </w:style>
  <w:style w:type="paragraph" w:customStyle="1" w:styleId="NormlnIMP">
    <w:name w:val="Normální_IMP"/>
    <w:basedOn w:val="Normln"/>
    <w:rsid w:val="002815A2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veltrus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9F41-438C-4597-B28A-2DAA5AFE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Nikola Formanová</cp:lastModifiedBy>
  <cp:revision>5</cp:revision>
  <cp:lastPrinted>2025-03-14T17:14:00Z</cp:lastPrinted>
  <dcterms:created xsi:type="dcterms:W3CDTF">2025-03-14T17:00:00Z</dcterms:created>
  <dcterms:modified xsi:type="dcterms:W3CDTF">2025-03-14T17:15:00Z</dcterms:modified>
</cp:coreProperties>
</file>