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58D9E" w14:textId="77777777" w:rsidR="00022213" w:rsidRPr="00022213" w:rsidRDefault="00022213" w:rsidP="00022213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OBEC VYŽLOVKA</w:t>
      </w:r>
    </w:p>
    <w:p w14:paraId="6C86CC4D" w14:textId="77777777" w:rsidR="00022213" w:rsidRPr="00022213" w:rsidRDefault="00022213" w:rsidP="00022213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Zastupitelstvo obce Vyžlovka</w:t>
      </w:r>
    </w:p>
    <w:p w14:paraId="0A589804" w14:textId="787869DE" w:rsidR="00022213" w:rsidRPr="00022213" w:rsidRDefault="00022213" w:rsidP="00022213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Obecně závazná vyhláška obce </w:t>
      </w:r>
    </w:p>
    <w:p w14:paraId="03CC969E" w14:textId="77777777" w:rsidR="00022213" w:rsidRPr="00022213" w:rsidRDefault="00022213" w:rsidP="0002221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lang w:eastAsia="cs-CZ"/>
          <w14:ligatures w14:val="none"/>
        </w:rPr>
      </w:pPr>
    </w:p>
    <w:p w14:paraId="5ABAD19C" w14:textId="77777777" w:rsidR="00022213" w:rsidRPr="00022213" w:rsidRDefault="00022213" w:rsidP="0002221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color w:val="000000"/>
          <w:kern w:val="0"/>
          <w:lang w:eastAsia="cs-CZ"/>
          <w14:ligatures w14:val="none"/>
        </w:rPr>
        <w:t xml:space="preserve">o stanovení obecního systému odpadového hospodářství </w:t>
      </w:r>
    </w:p>
    <w:p w14:paraId="4C083FF0" w14:textId="77777777" w:rsidR="00022213" w:rsidRPr="00022213" w:rsidRDefault="00022213" w:rsidP="00022213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389B419" w14:textId="77777777" w:rsidR="00022213" w:rsidRPr="00022213" w:rsidRDefault="00022213" w:rsidP="00022213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Zastupitelstvo obce Vyžlovka se na svém zasedání dne 22. 12. 2021 usnesením č. 20 usneslo vydat na základě § 59 odst. 4 zákona č. 541/2020 Sb., o odpadech (dále jen „zákon </w:t>
      </w:r>
      <w:r w:rsidRPr="00022213">
        <w:rPr>
          <w:rFonts w:ascii="Arial" w:eastAsia="Times New Roman" w:hAnsi="Arial" w:cs="Arial"/>
          <w:bCs/>
          <w:kern w:val="0"/>
          <w:lang w:eastAsia="cs-CZ"/>
          <w14:ligatures w14:val="none"/>
        </w:rPr>
        <w:br/>
        <w:t xml:space="preserve">o odpadech“), a v souladu s § 10 písm. d) a § 84 odst. 2 písm. h) zákona č. 128/2000 Sb., </w:t>
      </w:r>
      <w:r w:rsidRPr="00022213">
        <w:rPr>
          <w:rFonts w:ascii="Arial" w:eastAsia="Times New Roman" w:hAnsi="Arial" w:cs="Arial"/>
          <w:bCs/>
          <w:kern w:val="0"/>
          <w:lang w:eastAsia="cs-CZ"/>
          <w14:ligatures w14:val="none"/>
        </w:rPr>
        <w:br/>
        <w:t>o obcích (obecní zřízení), ve znění pozdějších předpisů, tuto obecně závaznou vyhlášku (dále jen „vyhláška“):</w:t>
      </w:r>
    </w:p>
    <w:p w14:paraId="04CF2217" w14:textId="77777777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195B7B57" w14:textId="77777777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kern w:val="0"/>
          <w:lang w:eastAsia="cs-CZ"/>
          <w14:ligatures w14:val="none"/>
        </w:rPr>
        <w:t>Čl. 1</w:t>
      </w:r>
    </w:p>
    <w:p w14:paraId="659767CF" w14:textId="77777777" w:rsidR="00022213" w:rsidRPr="00022213" w:rsidRDefault="00022213" w:rsidP="00022213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Úvodní ustanovení</w:t>
      </w:r>
    </w:p>
    <w:p w14:paraId="7C765AAB" w14:textId="77777777" w:rsidR="00022213" w:rsidRPr="00022213" w:rsidRDefault="00022213" w:rsidP="00022213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3815698" w14:textId="77777777" w:rsidR="00022213" w:rsidRPr="00022213" w:rsidRDefault="00022213" w:rsidP="00022213">
      <w:pPr>
        <w:numPr>
          <w:ilvl w:val="0"/>
          <w:numId w:val="9"/>
        </w:numPr>
        <w:tabs>
          <w:tab w:val="left" w:pos="0"/>
        </w:tabs>
        <w:spacing w:after="0" w:line="240" w:lineRule="auto"/>
        <w:ind w:hanging="426"/>
        <w:jc w:val="both"/>
        <w:rPr>
          <w:rFonts w:ascii="Arial" w:eastAsia="Times New Roman" w:hAnsi="Arial" w:cs="Arial"/>
          <w:color w:val="FF0000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>Tato vyhláška stanovuje obecní systém odpadového hospodářství na území obce Vyžlovka</w:t>
      </w:r>
    </w:p>
    <w:p w14:paraId="73E3E473" w14:textId="77777777" w:rsidR="00022213" w:rsidRPr="00022213" w:rsidRDefault="00022213" w:rsidP="00022213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color w:val="FF0000"/>
          <w:kern w:val="0"/>
          <w:lang w:eastAsia="cs-CZ"/>
          <w14:ligatures w14:val="none"/>
        </w:rPr>
      </w:pPr>
    </w:p>
    <w:p w14:paraId="08C00AD0" w14:textId="77777777" w:rsidR="00022213" w:rsidRPr="00022213" w:rsidRDefault="00022213" w:rsidP="00022213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color w:val="FF0000"/>
          <w:kern w:val="0"/>
          <w:lang w:eastAsia="cs-CZ"/>
          <w14:ligatures w14:val="none"/>
        </w:rPr>
        <w:t xml:space="preserve">  </w:t>
      </w: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022213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footnoteReference w:id="1"/>
      </w: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4A6B8AEE" w14:textId="77777777" w:rsidR="00022213" w:rsidRPr="00022213" w:rsidRDefault="00022213" w:rsidP="0002221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ABD9D3C" w14:textId="77777777" w:rsidR="00022213" w:rsidRPr="00022213" w:rsidRDefault="00022213" w:rsidP="00022213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 xml:space="preserve">  V okamžiku, kdy osoba zapojená do obecního systému odloží movitou věc nebo odpad, </w:t>
      </w: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br/>
        <w:t>s výjimkou výrobků s ukončenou životností, na místě obcí k tomuto účelu určeném, stává se obec vlastníkem této movité věci nebo odpadu</w:t>
      </w:r>
      <w:r w:rsidRPr="00022213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footnoteReference w:id="2"/>
      </w: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 xml:space="preserve">. </w:t>
      </w:r>
    </w:p>
    <w:p w14:paraId="7745D94A" w14:textId="77777777" w:rsidR="00022213" w:rsidRPr="00022213" w:rsidRDefault="00022213" w:rsidP="00022213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DADEB8F" w14:textId="77777777" w:rsidR="00022213" w:rsidRPr="00022213" w:rsidRDefault="00022213" w:rsidP="00022213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432BA92" w14:textId="77777777" w:rsidR="00022213" w:rsidRPr="00022213" w:rsidRDefault="00022213" w:rsidP="00022213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92C42EA" w14:textId="77777777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420FD69C" w14:textId="77777777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kern w:val="0"/>
          <w:lang w:eastAsia="cs-CZ"/>
          <w14:ligatures w14:val="none"/>
        </w:rPr>
        <w:t>Čl. 2</w:t>
      </w:r>
    </w:p>
    <w:p w14:paraId="74A90313" w14:textId="77777777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Oddělené soustřeďování komunálního odpadu </w:t>
      </w:r>
    </w:p>
    <w:p w14:paraId="12E7D908" w14:textId="77777777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37DB563" w14:textId="77777777" w:rsidR="00022213" w:rsidRPr="00022213" w:rsidRDefault="00022213" w:rsidP="00022213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>Osoby předávající komunální odpad na místa určená obcí jsou povinny odděleně soustřeďovat následující složky:</w:t>
      </w:r>
    </w:p>
    <w:p w14:paraId="68A47A9E" w14:textId="77777777" w:rsidR="00022213" w:rsidRPr="00022213" w:rsidRDefault="00022213" w:rsidP="00022213">
      <w:pPr>
        <w:spacing w:after="0" w:line="240" w:lineRule="auto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</w:p>
    <w:p w14:paraId="0900EF92" w14:textId="77777777" w:rsidR="00022213" w:rsidRPr="00022213" w:rsidRDefault="00022213" w:rsidP="0002221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000000"/>
          <w:kern w:val="0"/>
          <w14:ligatures w14:val="none"/>
        </w:rPr>
      </w:pPr>
      <w:r w:rsidRPr="00022213">
        <w:rPr>
          <w:rFonts w:ascii="Arial" w:eastAsia="Calibri" w:hAnsi="Arial" w:cs="Arial"/>
          <w:bCs/>
          <w:i/>
          <w:color w:val="000000"/>
          <w:kern w:val="0"/>
          <w14:ligatures w14:val="none"/>
        </w:rPr>
        <w:t>Biologické odpady</w:t>
      </w:r>
      <w:r w:rsidRPr="00022213">
        <w:rPr>
          <w:rFonts w:ascii="Arial" w:eastAsia="Calibri" w:hAnsi="Arial" w:cs="Arial"/>
          <w:bCs/>
          <w:i/>
          <w:kern w:val="0"/>
          <w14:ligatures w14:val="none"/>
        </w:rPr>
        <w:t>,</w:t>
      </w:r>
    </w:p>
    <w:p w14:paraId="03F3644C" w14:textId="77777777" w:rsidR="00022213" w:rsidRPr="00022213" w:rsidRDefault="00022213" w:rsidP="00022213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000000"/>
          <w:kern w:val="0"/>
          <w14:ligatures w14:val="none"/>
        </w:rPr>
      </w:pPr>
      <w:r w:rsidRPr="00022213">
        <w:rPr>
          <w:rFonts w:ascii="Arial" w:eastAsia="Calibri" w:hAnsi="Arial" w:cs="Arial"/>
          <w:bCs/>
          <w:i/>
          <w:color w:val="000000"/>
          <w:kern w:val="0"/>
          <w14:ligatures w14:val="none"/>
        </w:rPr>
        <w:t>Papír,</w:t>
      </w:r>
    </w:p>
    <w:p w14:paraId="2B5B6A30" w14:textId="77777777" w:rsidR="00022213" w:rsidRPr="00022213" w:rsidRDefault="00022213" w:rsidP="00022213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000000"/>
          <w:kern w:val="0"/>
          <w14:ligatures w14:val="none"/>
        </w:rPr>
      </w:pPr>
      <w:r w:rsidRPr="00022213">
        <w:rPr>
          <w:rFonts w:ascii="Arial" w:eastAsia="Calibri" w:hAnsi="Arial" w:cs="Arial"/>
          <w:bCs/>
          <w:i/>
          <w:color w:val="000000"/>
          <w:kern w:val="0"/>
          <w14:ligatures w14:val="none"/>
        </w:rPr>
        <w:t>Plasty včetně PET lahví a nápojových kartonů,</w:t>
      </w:r>
    </w:p>
    <w:p w14:paraId="6D057E37" w14:textId="77777777" w:rsidR="00022213" w:rsidRPr="00022213" w:rsidRDefault="00022213" w:rsidP="0002221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000000"/>
          <w:kern w:val="0"/>
          <w14:ligatures w14:val="none"/>
        </w:rPr>
      </w:pPr>
      <w:r w:rsidRPr="00022213">
        <w:rPr>
          <w:rFonts w:ascii="Arial" w:eastAsia="Calibri" w:hAnsi="Arial" w:cs="Arial"/>
          <w:bCs/>
          <w:i/>
          <w:color w:val="000000"/>
          <w:kern w:val="0"/>
          <w14:ligatures w14:val="none"/>
        </w:rPr>
        <w:t>Sklo,</w:t>
      </w:r>
    </w:p>
    <w:p w14:paraId="06C7E877" w14:textId="77777777" w:rsidR="00022213" w:rsidRPr="00022213" w:rsidRDefault="00022213" w:rsidP="0002221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000000"/>
          <w:kern w:val="0"/>
          <w14:ligatures w14:val="none"/>
        </w:rPr>
      </w:pPr>
      <w:r w:rsidRPr="00022213">
        <w:rPr>
          <w:rFonts w:ascii="Arial" w:eastAsia="Calibri" w:hAnsi="Arial" w:cs="Arial"/>
          <w:bCs/>
          <w:i/>
          <w:color w:val="000000"/>
          <w:kern w:val="0"/>
          <w14:ligatures w14:val="none"/>
        </w:rPr>
        <w:t>Kovy,</w:t>
      </w:r>
    </w:p>
    <w:p w14:paraId="3E2DC0AC" w14:textId="77777777" w:rsidR="00022213" w:rsidRPr="00022213" w:rsidRDefault="00022213" w:rsidP="00022213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Cs/>
          <w:i/>
          <w:color w:val="000000"/>
          <w:kern w:val="0"/>
          <w:lang w:eastAsia="cs-CZ"/>
          <w14:ligatures w14:val="none"/>
        </w:rPr>
        <w:t>Nebezpečné odpady,</w:t>
      </w:r>
    </w:p>
    <w:p w14:paraId="7C455D19" w14:textId="77777777" w:rsidR="00022213" w:rsidRPr="00022213" w:rsidRDefault="00022213" w:rsidP="00022213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Cs/>
          <w:i/>
          <w:color w:val="000000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Cs/>
          <w:i/>
          <w:color w:val="000000"/>
          <w:kern w:val="0"/>
          <w:lang w:eastAsia="cs-CZ"/>
          <w14:ligatures w14:val="none"/>
        </w:rPr>
        <w:t>Objemný odpad,</w:t>
      </w:r>
    </w:p>
    <w:p w14:paraId="0C118764" w14:textId="77777777" w:rsidR="00022213" w:rsidRPr="00022213" w:rsidRDefault="00022213" w:rsidP="00022213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Jedlé oleje a tuky</w:t>
      </w:r>
    </w:p>
    <w:p w14:paraId="1783ABD2" w14:textId="77777777" w:rsidR="00022213" w:rsidRPr="00022213" w:rsidRDefault="00022213" w:rsidP="00022213">
      <w:pPr>
        <w:spacing w:after="0" w:line="240" w:lineRule="auto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</w:p>
    <w:p w14:paraId="31635C60" w14:textId="77777777" w:rsidR="00022213" w:rsidRPr="00022213" w:rsidRDefault="00022213" w:rsidP="00022213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lastRenderedPageBreak/>
        <w:t>Směsným komunálním odpadem se rozumí zbylý komunální odpad po stanoveném vytřídění podle odstavce 1 písm. a), b), c), d), e), f), g), a h).</w:t>
      </w:r>
    </w:p>
    <w:p w14:paraId="4BDB947C" w14:textId="77777777" w:rsidR="00022213" w:rsidRPr="00022213" w:rsidRDefault="00022213" w:rsidP="00022213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1DC2912" w14:textId="77777777" w:rsidR="00022213" w:rsidRPr="00022213" w:rsidRDefault="00022213" w:rsidP="00022213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>Objemný odpad je takový odpad, který vzhledem ke svým rozměrům nemůže být umístěn do sběrných nádob (</w:t>
      </w:r>
      <w:r w:rsidRPr="00022213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např. koberce, matrace, nábytek apod.</w:t>
      </w: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>).</w:t>
      </w:r>
    </w:p>
    <w:p w14:paraId="36207114" w14:textId="77777777" w:rsidR="00022213" w:rsidRPr="00022213" w:rsidRDefault="00022213" w:rsidP="00022213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59EE86E" w14:textId="77777777" w:rsidR="00022213" w:rsidRPr="00022213" w:rsidRDefault="00022213" w:rsidP="00022213">
      <w:pPr>
        <w:spacing w:after="0" w:line="240" w:lineRule="auto"/>
        <w:ind w:left="720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C47877A" w14:textId="77777777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kern w:val="0"/>
          <w:lang w:eastAsia="cs-CZ"/>
          <w14:ligatures w14:val="none"/>
        </w:rPr>
        <w:t>Čl. 3</w:t>
      </w:r>
    </w:p>
    <w:p w14:paraId="2F24F9AF" w14:textId="77777777" w:rsidR="00022213" w:rsidRPr="00022213" w:rsidRDefault="00022213" w:rsidP="00022213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Soustřeďování papíru, plastů, skla, kovů, biologického odpadu, jedlých olejů a tuků</w:t>
      </w:r>
    </w:p>
    <w:p w14:paraId="388B886A" w14:textId="77777777" w:rsidR="00022213" w:rsidRPr="00022213" w:rsidRDefault="00022213" w:rsidP="00022213">
      <w:pPr>
        <w:tabs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</w:p>
    <w:p w14:paraId="5BFD1C2E" w14:textId="3E825FE3" w:rsidR="00022213" w:rsidRPr="00022213" w:rsidRDefault="00022213" w:rsidP="00022213">
      <w:pPr>
        <w:numPr>
          <w:ilvl w:val="0"/>
          <w:numId w:val="2"/>
        </w:numPr>
        <w:tabs>
          <w:tab w:val="num" w:pos="540"/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 xml:space="preserve">Papír, plasty, sklo, kovy, biologické odpady, jedlé oleje a tuky se soustřeďují do </w:t>
      </w:r>
      <w:r w:rsidRPr="00022213">
        <w:rPr>
          <w:rFonts w:ascii="Arial" w:eastAsia="Times New Roman" w:hAnsi="Arial" w:cs="Arial"/>
          <w:bCs/>
          <w:kern w:val="0"/>
          <w:lang w:eastAsia="cs-CZ"/>
          <w14:ligatures w14:val="none"/>
        </w:rPr>
        <w:t>zvláštních sběrných nádob</w:t>
      </w: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 xml:space="preserve">, kterými jsou </w:t>
      </w:r>
      <w:r w:rsidRPr="00022213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kontejnery </w:t>
      </w:r>
      <w:proofErr w:type="gramStart"/>
      <w:r w:rsidRPr="00022213">
        <w:rPr>
          <w:rFonts w:ascii="Arial" w:eastAsia="Times New Roman" w:hAnsi="Arial" w:cs="Arial"/>
          <w:iCs/>
          <w:kern w:val="0"/>
          <w:lang w:eastAsia="cs-CZ"/>
          <w14:ligatures w14:val="none"/>
        </w:rPr>
        <w:t>1100l</w:t>
      </w:r>
      <w:proofErr w:type="gramEnd"/>
      <w:r w:rsidRPr="00022213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 pro papír, plasty a sklo, velkoobjemové kontejnery a plastové sudy 50l pro jedlé oleje a tuky, nádoby 240l pro kovy.</w:t>
      </w:r>
    </w:p>
    <w:p w14:paraId="182EEA1A" w14:textId="77777777" w:rsidR="00022213" w:rsidRPr="00022213" w:rsidRDefault="00022213" w:rsidP="00022213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AD7B5AB" w14:textId="77777777" w:rsidR="00022213" w:rsidRPr="00022213" w:rsidRDefault="00022213" w:rsidP="00022213">
      <w:pPr>
        <w:numPr>
          <w:ilvl w:val="0"/>
          <w:numId w:val="2"/>
        </w:numPr>
        <w:tabs>
          <w:tab w:val="num" w:pos="540"/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 xml:space="preserve">Zvláštní sběrné nádoby jsou umístěny na těchto stanovištích: </w:t>
      </w:r>
    </w:p>
    <w:p w14:paraId="2061533D" w14:textId="77777777" w:rsidR="00022213" w:rsidRPr="00022213" w:rsidRDefault="00022213" w:rsidP="00022213">
      <w:pPr>
        <w:tabs>
          <w:tab w:val="num" w:pos="540"/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i/>
          <w:color w:val="00B0F0"/>
          <w:kern w:val="0"/>
          <w:u w:val="single"/>
          <w:lang w:eastAsia="cs-CZ"/>
          <w14:ligatures w14:val="none"/>
        </w:rPr>
      </w:pPr>
    </w:p>
    <w:p w14:paraId="50C31723" w14:textId="2AA55338" w:rsidR="00022213" w:rsidRPr="00022213" w:rsidRDefault="00022213" w:rsidP="00022213">
      <w:pPr>
        <w:tabs>
          <w:tab w:val="num" w:pos="540"/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iCs/>
          <w:kern w:val="0"/>
          <w:lang w:eastAsia="cs-CZ"/>
          <w14:ligatures w14:val="none"/>
        </w:rPr>
        <w:t>Zvláštní sběrné nádoby jsou umístěny na stanovištích, která jsou uveřejněna na webových stránkách obce.</w:t>
      </w:r>
    </w:p>
    <w:p w14:paraId="675B7A98" w14:textId="77777777" w:rsidR="00022213" w:rsidRPr="00022213" w:rsidRDefault="00022213" w:rsidP="00022213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B7B141A" w14:textId="77777777" w:rsidR="00022213" w:rsidRPr="00022213" w:rsidRDefault="00022213" w:rsidP="00022213">
      <w:pPr>
        <w:numPr>
          <w:ilvl w:val="0"/>
          <w:numId w:val="2"/>
        </w:numPr>
        <w:tabs>
          <w:tab w:val="num" w:pos="540"/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>Zvláštní sběrné nádoby jsou barevně odlišeny a označeny příslušnými nápisy:</w:t>
      </w:r>
    </w:p>
    <w:p w14:paraId="7BBEFF16" w14:textId="77777777" w:rsidR="00022213" w:rsidRPr="00022213" w:rsidRDefault="00022213" w:rsidP="00022213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94CE06E" w14:textId="77777777" w:rsidR="00022213" w:rsidRPr="00022213" w:rsidRDefault="00022213" w:rsidP="0002221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000000"/>
          <w:kern w:val="0"/>
          <w14:ligatures w14:val="none"/>
        </w:rPr>
      </w:pPr>
      <w:r w:rsidRPr="00022213">
        <w:rPr>
          <w:rFonts w:ascii="Arial" w:eastAsia="Calibri" w:hAnsi="Arial" w:cs="Arial"/>
          <w:bCs/>
          <w:i/>
          <w:color w:val="000000"/>
          <w:kern w:val="0"/>
          <w14:ligatures w14:val="none"/>
        </w:rPr>
        <w:t>Biologické odpady, barva hnědá s označením bioodpad</w:t>
      </w:r>
    </w:p>
    <w:p w14:paraId="454ADC77" w14:textId="77777777" w:rsidR="00022213" w:rsidRPr="00022213" w:rsidRDefault="00022213" w:rsidP="0002221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000000"/>
          <w:kern w:val="0"/>
          <w14:ligatures w14:val="none"/>
        </w:rPr>
      </w:pPr>
      <w:r w:rsidRPr="00022213">
        <w:rPr>
          <w:rFonts w:ascii="Arial" w:eastAsia="Calibri" w:hAnsi="Arial" w:cs="Arial"/>
          <w:bCs/>
          <w:i/>
          <w:color w:val="000000"/>
          <w:kern w:val="0"/>
          <w14:ligatures w14:val="none"/>
        </w:rPr>
        <w:t>Papír, barva modrá,</w:t>
      </w:r>
    </w:p>
    <w:p w14:paraId="63F88869" w14:textId="77777777" w:rsidR="00022213" w:rsidRPr="00022213" w:rsidRDefault="00022213" w:rsidP="0002221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FF0000"/>
          <w:kern w:val="0"/>
          <w14:ligatures w14:val="none"/>
        </w:rPr>
      </w:pPr>
      <w:r w:rsidRPr="00022213">
        <w:rPr>
          <w:rFonts w:ascii="Arial" w:eastAsia="Calibri" w:hAnsi="Arial" w:cs="Arial"/>
          <w:bCs/>
          <w:i/>
          <w:color w:val="000000"/>
          <w:kern w:val="0"/>
          <w14:ligatures w14:val="none"/>
        </w:rPr>
        <w:t>Plasty, PET lahve, barva</w:t>
      </w:r>
      <w:r w:rsidRPr="00022213">
        <w:rPr>
          <w:rFonts w:ascii="Arial" w:eastAsia="Calibri" w:hAnsi="Arial" w:cs="Arial"/>
          <w:bCs/>
          <w:i/>
          <w:color w:val="00B0F0"/>
          <w:kern w:val="0"/>
          <w14:ligatures w14:val="none"/>
        </w:rPr>
        <w:t xml:space="preserve"> </w:t>
      </w:r>
      <w:r w:rsidRPr="00022213">
        <w:rPr>
          <w:rFonts w:ascii="Arial" w:eastAsia="Calibri" w:hAnsi="Arial" w:cs="Arial"/>
          <w:bCs/>
          <w:iCs/>
          <w:kern w:val="0"/>
          <w14:ligatures w14:val="none"/>
        </w:rPr>
        <w:t>žlutá,</w:t>
      </w:r>
    </w:p>
    <w:p w14:paraId="5096136A" w14:textId="77777777" w:rsidR="00022213" w:rsidRPr="00022213" w:rsidRDefault="00022213" w:rsidP="0002221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000000"/>
          <w:kern w:val="0"/>
          <w14:ligatures w14:val="none"/>
        </w:rPr>
      </w:pPr>
      <w:r w:rsidRPr="00022213">
        <w:rPr>
          <w:rFonts w:ascii="Arial" w:eastAsia="Calibri" w:hAnsi="Arial" w:cs="Arial"/>
          <w:bCs/>
          <w:i/>
          <w:color w:val="000000"/>
          <w:kern w:val="0"/>
          <w14:ligatures w14:val="none"/>
        </w:rPr>
        <w:t>Sklo, barva zelená,</w:t>
      </w:r>
    </w:p>
    <w:p w14:paraId="2873993C" w14:textId="77777777" w:rsidR="00022213" w:rsidRPr="00022213" w:rsidRDefault="00022213" w:rsidP="0002221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kern w:val="0"/>
          <w14:ligatures w14:val="none"/>
        </w:rPr>
      </w:pPr>
      <w:r w:rsidRPr="00022213">
        <w:rPr>
          <w:rFonts w:ascii="Arial" w:eastAsia="Calibri" w:hAnsi="Arial" w:cs="Arial"/>
          <w:bCs/>
          <w:i/>
          <w:color w:val="000000"/>
          <w:kern w:val="0"/>
          <w14:ligatures w14:val="none"/>
        </w:rPr>
        <w:t xml:space="preserve">Kovy, barva černá s označením kovy, </w:t>
      </w:r>
    </w:p>
    <w:p w14:paraId="75CA5076" w14:textId="77777777" w:rsidR="00022213" w:rsidRPr="00022213" w:rsidRDefault="00022213" w:rsidP="00022213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Jedlé oleje a tuky, barva modrá s označením jedlé oleje a tuky</w:t>
      </w:r>
    </w:p>
    <w:p w14:paraId="6D7DAB83" w14:textId="77777777" w:rsidR="00022213" w:rsidRPr="00022213" w:rsidRDefault="00022213" w:rsidP="00022213">
      <w:pPr>
        <w:spacing w:after="0" w:line="240" w:lineRule="auto"/>
        <w:ind w:left="360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</w:p>
    <w:p w14:paraId="0929A91E" w14:textId="77777777" w:rsidR="00022213" w:rsidRPr="00022213" w:rsidRDefault="00022213" w:rsidP="0002221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>Do zvláštních sběrných nádob je zakázáno ukládat jiné složky komunálních odpadů, než pro které jsou určeny.</w:t>
      </w:r>
    </w:p>
    <w:p w14:paraId="1E49A65D" w14:textId="77777777" w:rsidR="00022213" w:rsidRPr="00022213" w:rsidRDefault="00022213" w:rsidP="00022213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A7FF5AF" w14:textId="77777777" w:rsidR="00022213" w:rsidRPr="00022213" w:rsidRDefault="00022213" w:rsidP="0002221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A010161" w14:textId="77777777" w:rsidR="00022213" w:rsidRPr="00022213" w:rsidRDefault="00022213" w:rsidP="00022213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7B2E56AB" w14:textId="23765753" w:rsidR="004C4431" w:rsidRDefault="004C4431" w:rsidP="008C0DAD">
      <w:pPr>
        <w:pStyle w:val="Odstavecseseznamem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FF8C5DF" w14:textId="20E9D8D8" w:rsidR="00022213" w:rsidRPr="008C0DAD" w:rsidRDefault="00184BF8" w:rsidP="008C0DA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C0DAD">
        <w:rPr>
          <w:rFonts w:ascii="Arial" w:eastAsia="Times New Roman" w:hAnsi="Arial" w:cs="Arial"/>
          <w:kern w:val="0"/>
          <w:lang w:eastAsia="cs-CZ"/>
          <w14:ligatures w14:val="none"/>
        </w:rPr>
        <w:t xml:space="preserve">Tříděný komunální odpad v rozsahu papír, plasty a biologický odpad rostlinného původu, lze také odevzdávat prostřednictvím individuálních sběrných nádob (papír – 240L modře označená nádoba, plasty – 240L žlutě označená nádoba, biologický odpad rostlinného původu – 240 L hnědá nádoba), které jsou umístěny v jednotlivých nemovitostech. Nádoby na plast a papír jsou zapůjčeny obcí ke každé </w:t>
      </w:r>
      <w:proofErr w:type="gramStart"/>
      <w:r w:rsidRPr="008C0DAD">
        <w:rPr>
          <w:rFonts w:ascii="Arial" w:eastAsia="Times New Roman" w:hAnsi="Arial" w:cs="Arial"/>
          <w:kern w:val="0"/>
          <w:lang w:eastAsia="cs-CZ"/>
          <w14:ligatures w14:val="none"/>
        </w:rPr>
        <w:t>nemovitosti</w:t>
      </w:r>
      <w:proofErr w:type="gramEnd"/>
      <w:r w:rsidRPr="008C0DAD">
        <w:rPr>
          <w:rFonts w:ascii="Arial" w:eastAsia="Times New Roman" w:hAnsi="Arial" w:cs="Arial"/>
          <w:kern w:val="0"/>
          <w:lang w:eastAsia="cs-CZ"/>
          <w14:ligatures w14:val="none"/>
        </w:rPr>
        <w:t xml:space="preserve"> resp. každému plátci poplatku za odkládání komunálního odpadu z nemovité věci. </w:t>
      </w:r>
      <w:r w:rsidR="00051EBC" w:rsidRPr="008C0DAD">
        <w:rPr>
          <w:rFonts w:ascii="Arial" w:eastAsia="Times New Roman" w:hAnsi="Arial" w:cs="Arial"/>
          <w:kern w:val="0"/>
          <w:lang w:eastAsia="cs-CZ"/>
          <w14:ligatures w14:val="none"/>
        </w:rPr>
        <w:t>Tento způsob odkládání plastu a papíru je způsobem preferovaným.</w:t>
      </w:r>
      <w:r w:rsidR="008C0DAD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</w:p>
    <w:p w14:paraId="5053CD23" w14:textId="77777777" w:rsidR="008C0DAD" w:rsidRPr="008C0DAD" w:rsidRDefault="008C0DAD" w:rsidP="008C0DAD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45CBDE2B" w14:textId="77777777" w:rsidR="00022213" w:rsidRPr="00022213" w:rsidRDefault="00022213" w:rsidP="00022213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4</w:t>
      </w:r>
    </w:p>
    <w:p w14:paraId="3916EF83" w14:textId="77777777" w:rsidR="00022213" w:rsidRPr="00022213" w:rsidRDefault="00022213" w:rsidP="00022213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 Svoz nebezpečných složek komunálního odpadu</w:t>
      </w:r>
    </w:p>
    <w:p w14:paraId="3FEF50E7" w14:textId="77777777" w:rsidR="00022213" w:rsidRPr="00022213" w:rsidRDefault="00022213" w:rsidP="00022213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5AFF7F5D" w14:textId="77777777" w:rsidR="00022213" w:rsidRPr="00022213" w:rsidRDefault="00022213" w:rsidP="00022213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 xml:space="preserve">Svoz nebezpečných složek komunálního odpadu je zajišťován </w:t>
      </w:r>
      <w:r w:rsidRPr="00022213">
        <w:rPr>
          <w:rFonts w:ascii="Arial" w:eastAsia="Times New Roman" w:hAnsi="Arial" w:cs="Arial"/>
          <w:iCs/>
          <w:kern w:val="0"/>
          <w:lang w:eastAsia="cs-CZ"/>
          <w14:ligatures w14:val="none"/>
        </w:rPr>
        <w:t>minimálně dvakrát ročně</w:t>
      </w: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 xml:space="preserve"> jejich odebíráním na předem vyhlášených přechodných stanovištích přímo do zvláštních sběrných nádob k tomuto sběru určených. Informace o svozu jsou zveřejňovány na úřední desce obecního úřadu, informačních tabulích a na webových stránkách obce. </w:t>
      </w:r>
    </w:p>
    <w:p w14:paraId="16C5FDA3" w14:textId="77777777" w:rsidR="00022213" w:rsidRPr="00022213" w:rsidRDefault="00022213" w:rsidP="00022213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4A00A71" w14:textId="77777777" w:rsidR="00022213" w:rsidRPr="00022213" w:rsidRDefault="00022213" w:rsidP="00022213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lastRenderedPageBreak/>
        <w:t>Soustřeďování nebezpečných složek komunálního odpadu podléhá požadavkům stanoveným v čl. 3 odst. 4 a 5.</w:t>
      </w:r>
    </w:p>
    <w:p w14:paraId="47EF86EF" w14:textId="39F18A83" w:rsidR="00022213" w:rsidRPr="008C0DAD" w:rsidRDefault="00022213" w:rsidP="008C0DAD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color w:val="00B0F0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i/>
          <w:color w:val="00B0F0"/>
          <w:kern w:val="0"/>
          <w:lang w:eastAsia="cs-CZ"/>
          <w14:ligatures w14:val="none"/>
        </w:rPr>
        <w:t xml:space="preserve">   </w:t>
      </w:r>
    </w:p>
    <w:p w14:paraId="4B184C13" w14:textId="77777777" w:rsidR="00022213" w:rsidRPr="00022213" w:rsidRDefault="00022213" w:rsidP="00022213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7E2B5927" w14:textId="77777777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kern w:val="0"/>
          <w:lang w:eastAsia="cs-CZ"/>
          <w14:ligatures w14:val="none"/>
        </w:rPr>
        <w:t>Čl. 5</w:t>
      </w:r>
    </w:p>
    <w:p w14:paraId="60082EB8" w14:textId="77777777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 Svoz objemného odpadu</w:t>
      </w:r>
    </w:p>
    <w:p w14:paraId="34F524EE" w14:textId="77777777" w:rsidR="00022213" w:rsidRPr="00022213" w:rsidRDefault="00022213" w:rsidP="00022213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</w:p>
    <w:p w14:paraId="3B96A15E" w14:textId="77777777" w:rsidR="00022213" w:rsidRPr="00022213" w:rsidRDefault="00022213" w:rsidP="0002221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>Svoz objemného odpadu je zajišťován dvakrát ročně jeho odebíráním na předem vyhlášených přechodných stanovištích přímo do zvláštních sběrných nádob k tomuto účelu určených. Informace o svozu jsou zveřejňovány úřední desce obecního úřadu, informačních tabulích a na webových stránkách obce</w:t>
      </w:r>
      <w:r w:rsidRPr="00022213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. </w:t>
      </w:r>
    </w:p>
    <w:p w14:paraId="1CB96400" w14:textId="77777777" w:rsidR="00022213" w:rsidRPr="00022213" w:rsidRDefault="00022213" w:rsidP="00022213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F3E071B" w14:textId="77777777" w:rsidR="00022213" w:rsidRPr="00022213" w:rsidRDefault="00022213" w:rsidP="00022213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 xml:space="preserve">Soustřeďování objemného odpadu podléhá požadavkům stanoveným v čl. 3 odst. 4 a 5. </w:t>
      </w:r>
    </w:p>
    <w:p w14:paraId="59A345A3" w14:textId="77777777" w:rsidR="00022213" w:rsidRPr="00022213" w:rsidRDefault="00022213" w:rsidP="00022213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67B36C35" w14:textId="77777777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kern w:val="0"/>
          <w:lang w:eastAsia="cs-CZ"/>
          <w14:ligatures w14:val="none"/>
        </w:rPr>
        <w:t>Čl. 6</w:t>
      </w:r>
    </w:p>
    <w:p w14:paraId="694B1FF8" w14:textId="77777777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Soustřeďování směsného komunálního odpadu </w:t>
      </w:r>
    </w:p>
    <w:p w14:paraId="02164A75" w14:textId="77777777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2C332A6B" w14:textId="77777777" w:rsidR="00022213" w:rsidRPr="00022213" w:rsidRDefault="00022213" w:rsidP="00022213">
      <w:pPr>
        <w:widowControl w:val="0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trike/>
          <w:color w:val="00B0F0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>Směsný komunální odpad se odkládá do sběrných nádob. Pro účely této vyhlášky se sběrnými nádobami rozumějí:</w:t>
      </w:r>
    </w:p>
    <w:p w14:paraId="41EF2264" w14:textId="77777777" w:rsidR="00022213" w:rsidRPr="00022213" w:rsidRDefault="00022213" w:rsidP="00022213">
      <w:pPr>
        <w:numPr>
          <w:ilvl w:val="0"/>
          <w:numId w:val="1"/>
        </w:numPr>
        <w:spacing w:after="0" w:line="240" w:lineRule="auto"/>
        <w:ind w:firstLine="66"/>
        <w:jc w:val="both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 xml:space="preserve">Popelnice plastové hranaté, černé barvy </w:t>
      </w:r>
      <w:proofErr w:type="gramStart"/>
      <w:r w:rsidRPr="00022213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>120l</w:t>
      </w:r>
      <w:proofErr w:type="gramEnd"/>
      <w:r w:rsidRPr="00022213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 xml:space="preserve"> resp. 240l nebo kontejnery černé barvy  </w:t>
      </w:r>
    </w:p>
    <w:p w14:paraId="0E0726CE" w14:textId="77777777" w:rsidR="00022213" w:rsidRPr="00022213" w:rsidRDefault="00022213" w:rsidP="00022213">
      <w:pPr>
        <w:spacing w:after="0" w:line="240" w:lineRule="auto"/>
        <w:ind w:left="426"/>
        <w:jc w:val="both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 xml:space="preserve">    </w:t>
      </w:r>
      <w:proofErr w:type="gramStart"/>
      <w:r w:rsidRPr="00022213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>1100l</w:t>
      </w:r>
      <w:proofErr w:type="gramEnd"/>
      <w:r w:rsidRPr="00022213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>.</w:t>
      </w:r>
    </w:p>
    <w:p w14:paraId="43686375" w14:textId="77777777" w:rsidR="00022213" w:rsidRPr="00022213" w:rsidRDefault="00022213" w:rsidP="00022213">
      <w:pPr>
        <w:numPr>
          <w:ilvl w:val="0"/>
          <w:numId w:val="1"/>
        </w:numPr>
        <w:spacing w:after="0" w:line="240" w:lineRule="auto"/>
        <w:ind w:firstLine="66"/>
        <w:jc w:val="both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odpadkové koše, které jsou umístěny na veřejných prostranstvích v obci, sloužící pro </w:t>
      </w:r>
    </w:p>
    <w:p w14:paraId="16BC694E" w14:textId="77777777" w:rsidR="00022213" w:rsidRPr="00022213" w:rsidRDefault="00022213" w:rsidP="00022213">
      <w:pPr>
        <w:spacing w:after="0" w:line="240" w:lineRule="auto"/>
        <w:ind w:left="426"/>
        <w:jc w:val="both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     odkládání drobného směsného komunálního odpadu.</w:t>
      </w:r>
    </w:p>
    <w:p w14:paraId="55209B18" w14:textId="77777777" w:rsidR="00022213" w:rsidRPr="00022213" w:rsidRDefault="00022213" w:rsidP="00022213">
      <w:pPr>
        <w:spacing w:after="0" w:line="240" w:lineRule="auto"/>
        <w:ind w:left="426"/>
        <w:jc w:val="both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</w:p>
    <w:p w14:paraId="5EEAC5AD" w14:textId="77777777" w:rsidR="00022213" w:rsidRPr="00022213" w:rsidRDefault="00022213" w:rsidP="00022213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B0F0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 xml:space="preserve">Soustřeďování směsného komunálního odpadu podléhá požadavkům stanoveným </w:t>
      </w: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br/>
        <w:t xml:space="preserve">v čl. 3 odst. 4 a 5. </w:t>
      </w:r>
    </w:p>
    <w:p w14:paraId="6FAE7581" w14:textId="77777777" w:rsidR="00022213" w:rsidRPr="00022213" w:rsidRDefault="00022213" w:rsidP="0002221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color w:val="00B0F0"/>
          <w:kern w:val="0"/>
          <w:lang w:eastAsia="cs-CZ"/>
          <w14:ligatures w14:val="none"/>
        </w:rPr>
      </w:pPr>
    </w:p>
    <w:p w14:paraId="12DED924" w14:textId="77777777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bookmarkStart w:id="0" w:name="_Hlk89768315"/>
      <w:r w:rsidRPr="00022213">
        <w:rPr>
          <w:rFonts w:ascii="Arial" w:eastAsia="Times New Roman" w:hAnsi="Arial" w:cs="Arial"/>
          <w:b/>
          <w:kern w:val="0"/>
          <w:lang w:eastAsia="cs-CZ"/>
          <w14:ligatures w14:val="none"/>
        </w:rPr>
        <w:t>Čl. 7</w:t>
      </w:r>
    </w:p>
    <w:p w14:paraId="0A3CF68D" w14:textId="77777777" w:rsidR="00022213" w:rsidRPr="00022213" w:rsidRDefault="00022213" w:rsidP="00022213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Nakládání s komunálním odpadem vznikajícím na území obce při činnosti právnických a podnikajících fyzických osob</w:t>
      </w:r>
    </w:p>
    <w:bookmarkEnd w:id="0"/>
    <w:p w14:paraId="5FCB22BD" w14:textId="77777777" w:rsidR="00022213" w:rsidRPr="00022213" w:rsidRDefault="00022213" w:rsidP="000222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</w:pPr>
    </w:p>
    <w:p w14:paraId="0F008A40" w14:textId="77777777" w:rsidR="00022213" w:rsidRPr="00022213" w:rsidRDefault="00022213" w:rsidP="00022213">
      <w:pPr>
        <w:numPr>
          <w:ilvl w:val="0"/>
          <w:numId w:val="13"/>
        </w:num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 xml:space="preserve">Právnické a podnikající fyzické osoby zapojené do obecního systému na základě smlouvy s obcí komunální odpad z nevýrobní činnosti dle čl. 2 odst. 1 písm. a) až d) </w:t>
      </w:r>
      <w:r w:rsidRPr="0002221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odkládají do vlastních nebo pronajatých nádob shodných s typy nádob uvedených v čl. 3 a čl. 6. </w:t>
      </w:r>
    </w:p>
    <w:p w14:paraId="22C467B5" w14:textId="77777777" w:rsidR="00022213" w:rsidRPr="00022213" w:rsidRDefault="00022213" w:rsidP="00022213">
      <w:pPr>
        <w:spacing w:after="0" w:line="240" w:lineRule="auto"/>
        <w:jc w:val="both"/>
        <w:rPr>
          <w:rFonts w:ascii="Arial" w:eastAsia="Times New Roman" w:hAnsi="Arial" w:cs="Arial"/>
          <w:color w:val="00B0F0"/>
          <w:kern w:val="0"/>
          <w:lang w:eastAsia="cs-CZ"/>
          <w14:ligatures w14:val="none"/>
        </w:rPr>
      </w:pPr>
    </w:p>
    <w:p w14:paraId="63CB55E8" w14:textId="77777777" w:rsidR="00022213" w:rsidRPr="00022213" w:rsidRDefault="00022213" w:rsidP="00022213">
      <w:pPr>
        <w:numPr>
          <w:ilvl w:val="0"/>
          <w:numId w:val="13"/>
        </w:num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>Výše úhrady za zapojení do obecního systému je stanovena ceníkem s ohledem na skutečné náklady obce na zajištění nakládání s odpadem. Ceník je vyvěšen na webových stránkách obce.</w:t>
      </w:r>
    </w:p>
    <w:p w14:paraId="0AAB863E" w14:textId="77777777" w:rsidR="00022213" w:rsidRPr="00022213" w:rsidRDefault="00022213" w:rsidP="00022213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149ADA5" w14:textId="77777777" w:rsidR="00022213" w:rsidRPr="00022213" w:rsidRDefault="00022213" w:rsidP="00022213">
      <w:pPr>
        <w:numPr>
          <w:ilvl w:val="0"/>
          <w:numId w:val="13"/>
        </w:num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>Úhrada se vybírá 2x ročně (pololetně)</w:t>
      </w:r>
      <w:r w:rsidRPr="00022213">
        <w:rPr>
          <w:rFonts w:ascii="Arial" w:eastAsia="Times New Roman" w:hAnsi="Arial" w:cs="Arial"/>
          <w:color w:val="00B0F0"/>
          <w:kern w:val="0"/>
          <w:lang w:eastAsia="cs-CZ"/>
          <w14:ligatures w14:val="none"/>
        </w:rPr>
        <w:t xml:space="preserve"> </w:t>
      </w: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>a to převodem na účet města.</w:t>
      </w:r>
    </w:p>
    <w:p w14:paraId="32978AD4" w14:textId="77777777" w:rsidR="00022213" w:rsidRPr="00022213" w:rsidRDefault="00022213" w:rsidP="00022213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AB5B277" w14:textId="77777777" w:rsidR="00022213" w:rsidRPr="00022213" w:rsidRDefault="00022213" w:rsidP="00022213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278C7C10" w14:textId="77777777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kern w:val="0"/>
          <w:lang w:eastAsia="cs-CZ"/>
          <w14:ligatures w14:val="none"/>
        </w:rPr>
        <w:t>Čl. 8</w:t>
      </w:r>
    </w:p>
    <w:p w14:paraId="53803CF7" w14:textId="77777777" w:rsidR="00022213" w:rsidRPr="00022213" w:rsidRDefault="00022213" w:rsidP="00022213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Nakládání s výrobky s ukončenou životností v rámci služby pro výrobce </w:t>
      </w:r>
    </w:p>
    <w:p w14:paraId="79AFB0AF" w14:textId="77777777" w:rsidR="00022213" w:rsidRPr="00022213" w:rsidRDefault="00022213" w:rsidP="00022213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(zpětný odběr)</w:t>
      </w:r>
    </w:p>
    <w:p w14:paraId="641A2B6C" w14:textId="77777777" w:rsidR="00022213" w:rsidRPr="00022213" w:rsidRDefault="00022213" w:rsidP="000222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B00C631" w14:textId="77777777" w:rsidR="00022213" w:rsidRPr="00022213" w:rsidRDefault="00022213" w:rsidP="0002221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 xml:space="preserve">Obec v rámci služby pro výrobce nakládá s těmito výrobky s ukončenou životností: </w:t>
      </w:r>
    </w:p>
    <w:p w14:paraId="47C03E96" w14:textId="77777777" w:rsidR="00022213" w:rsidRPr="00022213" w:rsidRDefault="00022213" w:rsidP="0002221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52DD2D7" w14:textId="77777777" w:rsidR="00022213" w:rsidRPr="00022213" w:rsidRDefault="00022213" w:rsidP="0002221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>a) elektrozařízení</w:t>
      </w:r>
    </w:p>
    <w:p w14:paraId="39FE4D7C" w14:textId="77777777" w:rsidR="00022213" w:rsidRPr="00022213" w:rsidRDefault="00022213" w:rsidP="0002221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>b) baterie a akumulátory</w:t>
      </w:r>
      <w:r w:rsidRPr="00022213">
        <w:rPr>
          <w:rFonts w:ascii="Arial" w:eastAsia="Times New Roman" w:hAnsi="Arial" w:cs="Arial"/>
          <w:i/>
          <w:color w:val="00B0F0"/>
          <w:kern w:val="0"/>
          <w:lang w:eastAsia="cs-CZ"/>
          <w14:ligatures w14:val="none"/>
        </w:rPr>
        <w:t xml:space="preserve"> </w:t>
      </w:r>
    </w:p>
    <w:p w14:paraId="6BEF5D8B" w14:textId="77777777" w:rsidR="00022213" w:rsidRPr="00022213" w:rsidRDefault="00022213" w:rsidP="0002221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8E492FC" w14:textId="77777777" w:rsidR="00022213" w:rsidRPr="00022213" w:rsidRDefault="00022213" w:rsidP="0002221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lastRenderedPageBreak/>
        <w:t>Výrobky s ukončenou životností uvedené v odst. 1 lze předávat</w:t>
      </w:r>
      <w:r w:rsidRPr="00022213">
        <w:rPr>
          <w:rFonts w:ascii="Arial" w:eastAsia="Times New Roman" w:hAnsi="Arial" w:cs="Arial"/>
          <w:i/>
          <w:color w:val="00B0F0"/>
          <w:kern w:val="0"/>
          <w:lang w:eastAsia="cs-CZ"/>
          <w14:ligatures w14:val="none"/>
        </w:rPr>
        <w:t xml:space="preserve"> </w:t>
      </w:r>
      <w:r w:rsidRPr="00022213">
        <w:rPr>
          <w:rFonts w:ascii="Arial" w:eastAsia="Times New Roman" w:hAnsi="Arial" w:cs="Arial"/>
          <w:iCs/>
          <w:kern w:val="0"/>
          <w:lang w:eastAsia="cs-CZ"/>
          <w14:ligatures w14:val="none"/>
        </w:rPr>
        <w:t>na sběrném místě ve statku Na Návsi č.p.1.</w:t>
      </w:r>
    </w:p>
    <w:p w14:paraId="53E7A031" w14:textId="77777777" w:rsidR="00022213" w:rsidRPr="00022213" w:rsidRDefault="00022213" w:rsidP="00844EF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bookmarkStart w:id="1" w:name="_GoBack"/>
      <w:bookmarkEnd w:id="1"/>
    </w:p>
    <w:p w14:paraId="77F95F0D" w14:textId="77777777" w:rsidR="00022213" w:rsidRPr="00022213" w:rsidRDefault="00022213" w:rsidP="00022213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4C05B1A" w14:textId="77777777" w:rsidR="00022213" w:rsidRPr="00022213" w:rsidRDefault="00022213" w:rsidP="00022213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273C524" w14:textId="77777777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kern w:val="0"/>
          <w:lang w:eastAsia="cs-CZ"/>
          <w14:ligatures w14:val="none"/>
        </w:rPr>
        <w:t>Čl. 9</w:t>
      </w:r>
    </w:p>
    <w:p w14:paraId="3E5EE7F8" w14:textId="77777777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kern w:val="0"/>
          <w:lang w:eastAsia="cs-CZ"/>
          <w14:ligatures w14:val="none"/>
        </w:rPr>
        <w:t>Nakládání se stavebním a demoličním odpadem</w:t>
      </w:r>
    </w:p>
    <w:p w14:paraId="59F5F287" w14:textId="77777777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4B66124A" w14:textId="77777777" w:rsidR="00022213" w:rsidRPr="00022213" w:rsidRDefault="00022213" w:rsidP="00022213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 xml:space="preserve">Stavebním odpadem a demoličním odpadem se rozumí odpad vznikající při stavebních </w:t>
      </w: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br/>
        <w:t>a demoličních činnostech nepodnikajících fyzických osob. Stavební a demoliční odpad není odpadem komunálním.</w:t>
      </w:r>
    </w:p>
    <w:p w14:paraId="25D87448" w14:textId="77777777" w:rsidR="00022213" w:rsidRPr="00022213" w:rsidRDefault="00022213" w:rsidP="00022213">
      <w:pPr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BF1A7FF" w14:textId="77777777" w:rsidR="00022213" w:rsidRPr="00022213" w:rsidRDefault="00022213" w:rsidP="00022213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>Stavební a demoliční odpad si likviduje osoba, provádějící činnost, při které tento odpad vznikl, na vlastní náklady a v souladu se zákonem stanoveným způsobem.</w:t>
      </w:r>
    </w:p>
    <w:p w14:paraId="00C6EA89" w14:textId="77777777" w:rsidR="00022213" w:rsidRPr="00022213" w:rsidRDefault="00022213" w:rsidP="00022213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A2037D9" w14:textId="77777777" w:rsidR="00022213" w:rsidRPr="00022213" w:rsidRDefault="00022213" w:rsidP="00022213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710B74DE" w14:textId="77777777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Čl. 10 </w:t>
      </w:r>
    </w:p>
    <w:p w14:paraId="5F8F69AC" w14:textId="77777777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kern w:val="0"/>
          <w:lang w:eastAsia="cs-CZ"/>
          <w14:ligatures w14:val="none"/>
        </w:rPr>
        <w:t>Závěrečná ustanovení</w:t>
      </w:r>
    </w:p>
    <w:p w14:paraId="1BD5E399" w14:textId="77777777" w:rsidR="00022213" w:rsidRPr="00022213" w:rsidRDefault="00022213" w:rsidP="00022213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</w:p>
    <w:p w14:paraId="77891E93" w14:textId="5D5968C6" w:rsidR="00022213" w:rsidRPr="00022213" w:rsidRDefault="00022213" w:rsidP="00022213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 xml:space="preserve">Nabytím účinnosti této vyhlášky se zrušuje obecně závazná vyhláška obce Vyžlovka </w:t>
      </w: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br/>
        <w:t xml:space="preserve">č. </w:t>
      </w:r>
      <w:r w:rsidR="005862C2">
        <w:rPr>
          <w:rFonts w:ascii="Arial" w:eastAsia="Times New Roman" w:hAnsi="Arial" w:cs="Arial"/>
          <w:kern w:val="0"/>
          <w:lang w:eastAsia="cs-CZ"/>
          <w14:ligatures w14:val="none"/>
        </w:rPr>
        <w:t>3</w:t>
      </w: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>/20</w:t>
      </w:r>
      <w:r w:rsidR="005862C2">
        <w:rPr>
          <w:rFonts w:ascii="Arial" w:eastAsia="Times New Roman" w:hAnsi="Arial" w:cs="Arial"/>
          <w:kern w:val="0"/>
          <w:lang w:eastAsia="cs-CZ"/>
          <w14:ligatures w14:val="none"/>
        </w:rPr>
        <w:t>21</w:t>
      </w: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02221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 stanovení systému shromažďování, sběru, přepravy, třídění, využívání a odstraňování komunálních odpadů a nakládání se stavebním odpadem na území obce Vyžlovka.</w:t>
      </w:r>
    </w:p>
    <w:p w14:paraId="6266DDDE" w14:textId="77777777" w:rsidR="00022213" w:rsidRPr="00022213" w:rsidRDefault="00022213" w:rsidP="00022213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F5A8037" w14:textId="77777777" w:rsidR="00022213" w:rsidRPr="00022213" w:rsidRDefault="00022213" w:rsidP="00022213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DF58D67" w14:textId="74673438" w:rsidR="00022213" w:rsidRPr="00022213" w:rsidRDefault="00022213" w:rsidP="00022213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 xml:space="preserve">Tato vyhláška nabývá účinnosti dnem </w:t>
      </w:r>
      <w:r w:rsidR="008C0DAD">
        <w:rPr>
          <w:rFonts w:ascii="Arial" w:eastAsia="Times New Roman" w:hAnsi="Arial" w:cs="Arial"/>
          <w:kern w:val="0"/>
          <w:lang w:eastAsia="cs-CZ"/>
          <w14:ligatures w14:val="none"/>
        </w:rPr>
        <w:t>1. 1. 2024</w:t>
      </w:r>
    </w:p>
    <w:p w14:paraId="003E96F1" w14:textId="77777777" w:rsidR="00022213" w:rsidRPr="00022213" w:rsidRDefault="00022213" w:rsidP="00022213">
      <w:pPr>
        <w:tabs>
          <w:tab w:val="num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A3E9665" w14:textId="41813739" w:rsidR="00022213" w:rsidRPr="00022213" w:rsidRDefault="00022213" w:rsidP="00022213">
      <w:pPr>
        <w:spacing w:after="0" w:line="240" w:lineRule="auto"/>
        <w:ind w:left="708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022213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022213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</w:p>
    <w:p w14:paraId="1E1C4722" w14:textId="30636A49" w:rsidR="00022213" w:rsidRPr="00022213" w:rsidRDefault="00022213" w:rsidP="00022213">
      <w:pPr>
        <w:spacing w:after="0" w:line="240" w:lineRule="auto"/>
        <w:ind w:firstLine="708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>Ing. Martin Charvát</w:t>
      </w:r>
      <w:r w:rsidR="008C6E25"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 xml:space="preserve"> v.r.</w:t>
      </w:r>
      <w:r w:rsidRPr="00022213"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ab/>
      </w:r>
      <w:r w:rsidRPr="00022213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022213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022213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022213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022213"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>Ing. Jan Pelikán, Ph.D.</w:t>
      </w:r>
      <w:r w:rsidR="008C6E25"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 xml:space="preserve"> v.r.</w:t>
      </w:r>
    </w:p>
    <w:p w14:paraId="3DE19DCC" w14:textId="77777777" w:rsidR="00022213" w:rsidRPr="00022213" w:rsidRDefault="00022213" w:rsidP="00022213">
      <w:pPr>
        <w:spacing w:after="0" w:line="240" w:lineRule="auto"/>
        <w:ind w:left="708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Cs/>
          <w:kern w:val="0"/>
          <w:lang w:eastAsia="cs-CZ"/>
          <w14:ligatures w14:val="none"/>
        </w:rPr>
        <w:t>místostarosta</w:t>
      </w:r>
      <w:r w:rsidRPr="00022213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022213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022213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022213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022213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022213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022213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022213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  <w:t>starosta</w:t>
      </w:r>
    </w:p>
    <w:p w14:paraId="136F68AA" w14:textId="77777777" w:rsidR="00022213" w:rsidRPr="00022213" w:rsidRDefault="00022213" w:rsidP="00022213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B1B2187" w14:textId="7614EFCE" w:rsidR="00F12823" w:rsidRDefault="00F12823"/>
    <w:sectPr w:rsidR="00F12823" w:rsidSect="00012F79">
      <w:footerReference w:type="default" r:id="rId7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77E45" w14:textId="77777777" w:rsidR="00D869FE" w:rsidRDefault="00D869FE" w:rsidP="00022213">
      <w:pPr>
        <w:spacing w:after="0" w:line="240" w:lineRule="auto"/>
      </w:pPr>
      <w:r>
        <w:separator/>
      </w:r>
    </w:p>
  </w:endnote>
  <w:endnote w:type="continuationSeparator" w:id="0">
    <w:p w14:paraId="25FCBD54" w14:textId="77777777" w:rsidR="00D869FE" w:rsidRDefault="00D869FE" w:rsidP="00022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4D164" w14:textId="77777777" w:rsidR="007C3991" w:rsidRDefault="00D869F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DB1AA98" w14:textId="77777777" w:rsidR="007C3991" w:rsidRDefault="007C39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0D8B1" w14:textId="77777777" w:rsidR="00D869FE" w:rsidRDefault="00D869FE" w:rsidP="00022213">
      <w:pPr>
        <w:spacing w:after="0" w:line="240" w:lineRule="auto"/>
      </w:pPr>
      <w:r>
        <w:separator/>
      </w:r>
    </w:p>
  </w:footnote>
  <w:footnote w:type="continuationSeparator" w:id="0">
    <w:p w14:paraId="22E5A43D" w14:textId="77777777" w:rsidR="00D869FE" w:rsidRDefault="00D869FE" w:rsidP="00022213">
      <w:pPr>
        <w:spacing w:after="0" w:line="240" w:lineRule="auto"/>
      </w:pPr>
      <w:r>
        <w:continuationSeparator/>
      </w:r>
    </w:p>
  </w:footnote>
  <w:footnote w:id="1">
    <w:p w14:paraId="761DFB17" w14:textId="77777777" w:rsidR="00022213" w:rsidRPr="00DF28D8" w:rsidRDefault="00022213" w:rsidP="0002221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7369591" w14:textId="77777777" w:rsidR="00022213" w:rsidRDefault="00022213" w:rsidP="00022213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F39FA"/>
    <w:multiLevelType w:val="hybridMultilevel"/>
    <w:tmpl w:val="93189E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1"/>
  </w:num>
  <w:num w:numId="5">
    <w:abstractNumId w:val="9"/>
  </w:num>
  <w:num w:numId="6">
    <w:abstractNumId w:val="6"/>
  </w:num>
  <w:num w:numId="7">
    <w:abstractNumId w:val="2"/>
  </w:num>
  <w:num w:numId="8">
    <w:abstractNumId w:val="0"/>
  </w:num>
  <w:num w:numId="9">
    <w:abstractNumId w:val="3"/>
  </w:num>
  <w:num w:numId="10">
    <w:abstractNumId w:val="7"/>
  </w:num>
  <w:num w:numId="11">
    <w:abstractNumId w:val="5"/>
  </w:num>
  <w:num w:numId="12">
    <w:abstractNumId w:val="11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213"/>
    <w:rsid w:val="00022213"/>
    <w:rsid w:val="00046992"/>
    <w:rsid w:val="00051EBC"/>
    <w:rsid w:val="00184BF8"/>
    <w:rsid w:val="00204C2D"/>
    <w:rsid w:val="003551BF"/>
    <w:rsid w:val="003D58DA"/>
    <w:rsid w:val="00424E34"/>
    <w:rsid w:val="004C4431"/>
    <w:rsid w:val="004F0C07"/>
    <w:rsid w:val="005862C2"/>
    <w:rsid w:val="007C3991"/>
    <w:rsid w:val="00844EF2"/>
    <w:rsid w:val="008C0DAD"/>
    <w:rsid w:val="008C6E25"/>
    <w:rsid w:val="009551E6"/>
    <w:rsid w:val="00B06597"/>
    <w:rsid w:val="00B34FBF"/>
    <w:rsid w:val="00C61A84"/>
    <w:rsid w:val="00D6497E"/>
    <w:rsid w:val="00D869FE"/>
    <w:rsid w:val="00F12823"/>
    <w:rsid w:val="00F9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EACF5"/>
  <w15:chartTrackingRefBased/>
  <w15:docId w15:val="{C02AE2E5-D6A4-4B96-87E1-06626871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221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22213"/>
    <w:rPr>
      <w:sz w:val="20"/>
      <w:szCs w:val="20"/>
    </w:rPr>
  </w:style>
  <w:style w:type="character" w:styleId="Znakapoznpodarou">
    <w:name w:val="footnote reference"/>
    <w:semiHidden/>
    <w:rsid w:val="0002221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0222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022213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Revize">
    <w:name w:val="Revision"/>
    <w:hidden/>
    <w:uiPriority w:val="99"/>
    <w:semiHidden/>
    <w:rsid w:val="004C443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C4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</TotalTime>
  <Pages>4</Pages>
  <Words>981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Charvát</dc:creator>
  <cp:keywords/>
  <dc:description/>
  <cp:lastModifiedBy>Robert Vondrovic</cp:lastModifiedBy>
  <cp:revision>6</cp:revision>
  <cp:lastPrinted>2023-10-27T07:51:00Z</cp:lastPrinted>
  <dcterms:created xsi:type="dcterms:W3CDTF">2023-10-27T07:44:00Z</dcterms:created>
  <dcterms:modified xsi:type="dcterms:W3CDTF">2023-10-29T16:24:00Z</dcterms:modified>
</cp:coreProperties>
</file>