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643A" w14:textId="77777777" w:rsidR="00CC22B5" w:rsidRDefault="00CC22B5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11CAA3C" w14:textId="55254E65" w:rsidR="00CC22B5" w:rsidRDefault="006B3A5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Vigantice</w:t>
      </w:r>
    </w:p>
    <w:p w14:paraId="03BB9D3D" w14:textId="77777777" w:rsidR="00CC22B5" w:rsidRDefault="00CC22B5">
      <w:pPr>
        <w:spacing w:line="276" w:lineRule="auto"/>
        <w:jc w:val="center"/>
        <w:rPr>
          <w:rFonts w:cs="Arial"/>
          <w:b/>
        </w:rPr>
      </w:pPr>
    </w:p>
    <w:p w14:paraId="5C869D84" w14:textId="131785A6" w:rsidR="00CC22B5" w:rsidRDefault="006B3A58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0C2C04">
        <w:rPr>
          <w:rFonts w:ascii="Arial" w:hAnsi="Arial" w:cs="Arial"/>
          <w:b/>
          <w:sz w:val="22"/>
          <w:szCs w:val="22"/>
        </w:rPr>
        <w:t>obce Vigantice</w:t>
      </w:r>
    </w:p>
    <w:p w14:paraId="3355B37C" w14:textId="77777777" w:rsidR="00CC22B5" w:rsidRDefault="006B3A58">
      <w:pPr>
        <w:pStyle w:val="NormlnIMP"/>
        <w:spacing w:line="24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9D3706A" w14:textId="77777777" w:rsidR="00CC22B5" w:rsidRDefault="00CC22B5">
      <w:pPr>
        <w:jc w:val="both"/>
        <w:rPr>
          <w:rFonts w:ascii="Arial" w:hAnsi="Arial" w:cs="Arial"/>
          <w:sz w:val="22"/>
          <w:szCs w:val="22"/>
        </w:rPr>
      </w:pPr>
    </w:p>
    <w:p w14:paraId="3F8C8094" w14:textId="692D9D52" w:rsidR="00CC22B5" w:rsidRDefault="006B3A58">
      <w:pPr>
        <w:pStyle w:val="Zkladntextodsazen2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Vigantice se na svém zasedání dne 15.1.2025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C2D812A" w14:textId="77777777" w:rsidR="00CC22B5" w:rsidRDefault="00CC22B5">
      <w:pPr>
        <w:jc w:val="center"/>
        <w:rPr>
          <w:rFonts w:ascii="Arial" w:hAnsi="Arial" w:cs="Arial"/>
          <w:b/>
          <w:sz w:val="22"/>
          <w:szCs w:val="22"/>
        </w:rPr>
      </w:pPr>
    </w:p>
    <w:p w14:paraId="48C0E21A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AAEE1FA" w14:textId="77777777" w:rsidR="00CC22B5" w:rsidRDefault="006B3A58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200831" w14:textId="77777777" w:rsidR="00CC22B5" w:rsidRDefault="00CC22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E70781" w14:textId="358A94E8" w:rsidR="00CC22B5" w:rsidRDefault="006B3A58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Vigantice.</w:t>
      </w:r>
    </w:p>
    <w:p w14:paraId="4717D98C" w14:textId="77777777" w:rsidR="00CC22B5" w:rsidRDefault="00CC22B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901A919" w14:textId="77777777" w:rsidR="00CC22B5" w:rsidRDefault="006B3A58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FC10ABC" w14:textId="77777777" w:rsidR="00CC22B5" w:rsidRDefault="00CC22B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C5A271" w14:textId="77777777" w:rsidR="00CC22B5" w:rsidRDefault="006B3A58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27F5A238" w14:textId="77777777" w:rsidR="00CC22B5" w:rsidRDefault="00CC22B5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55CF7AB" w14:textId="77777777" w:rsidR="00CC22B5" w:rsidRDefault="006B3A58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960CE0" w14:textId="77777777" w:rsidR="00CC22B5" w:rsidRDefault="00CC22B5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978B83A" w14:textId="77777777" w:rsidR="00CC22B5" w:rsidRDefault="00CC22B5">
      <w:pPr>
        <w:jc w:val="center"/>
        <w:rPr>
          <w:rFonts w:ascii="Arial" w:hAnsi="Arial" w:cs="Arial"/>
          <w:b/>
          <w:sz w:val="22"/>
          <w:szCs w:val="22"/>
        </w:rPr>
      </w:pPr>
    </w:p>
    <w:p w14:paraId="07407485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EC2D7ED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E26F20" w14:textId="77777777" w:rsidR="00CC22B5" w:rsidRDefault="00CC22B5">
      <w:pPr>
        <w:jc w:val="center"/>
        <w:rPr>
          <w:rFonts w:ascii="Arial" w:hAnsi="Arial" w:cs="Arial"/>
          <w:sz w:val="22"/>
          <w:szCs w:val="22"/>
        </w:rPr>
      </w:pPr>
    </w:p>
    <w:p w14:paraId="40CDD1CD" w14:textId="77777777" w:rsidR="00CC22B5" w:rsidRDefault="006B3A58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2F681A3" w14:textId="77777777" w:rsidR="00CC22B5" w:rsidRDefault="00CC22B5">
      <w:pPr>
        <w:rPr>
          <w:rFonts w:ascii="Arial" w:hAnsi="Arial" w:cs="Arial"/>
          <w:i/>
          <w:iCs/>
          <w:sz w:val="22"/>
          <w:szCs w:val="22"/>
        </w:rPr>
      </w:pPr>
    </w:p>
    <w:p w14:paraId="35D80DBA" w14:textId="77777777" w:rsidR="00CC22B5" w:rsidRDefault="006B3A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3C93654C" w14:textId="77777777" w:rsidR="00CC22B5" w:rsidRDefault="006B3A58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DA1EE72" w14:textId="77777777" w:rsidR="00CC22B5" w:rsidRDefault="006B3A58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8458373" w14:textId="77777777" w:rsidR="00CC22B5" w:rsidRDefault="006B3A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DD0AC51" w14:textId="77777777" w:rsidR="00CC22B5" w:rsidRDefault="006B3A58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396F7B97" w14:textId="77777777" w:rsidR="00CC22B5" w:rsidRDefault="006B3A58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4E5135F" w14:textId="77777777" w:rsidR="00CC22B5" w:rsidRDefault="006B3A58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324C9E0" w14:textId="77777777" w:rsidR="00CC22B5" w:rsidRDefault="006B3A58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617038" w14:textId="77777777" w:rsidR="00CC22B5" w:rsidRDefault="006B3A58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61ABFA7" w14:textId="77777777" w:rsidR="00CC22B5" w:rsidRDefault="006B3A58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37430E" w14:textId="77777777" w:rsidR="00CC22B5" w:rsidRDefault="00CC22B5">
      <w:pPr>
        <w:rPr>
          <w:rFonts w:ascii="Arial" w:hAnsi="Arial"/>
          <w:sz w:val="22"/>
          <w:szCs w:val="22"/>
        </w:rPr>
      </w:pPr>
    </w:p>
    <w:p w14:paraId="721464AC" w14:textId="77777777" w:rsidR="00CC22B5" w:rsidRDefault="00CC22B5">
      <w:pPr>
        <w:rPr>
          <w:rFonts w:ascii="Arial" w:hAnsi="Arial" w:cs="Arial"/>
          <w:i/>
          <w:sz w:val="22"/>
          <w:szCs w:val="22"/>
        </w:rPr>
      </w:pPr>
    </w:p>
    <w:p w14:paraId="13670C9A" w14:textId="77777777" w:rsidR="00CC22B5" w:rsidRDefault="006B3A58">
      <w:pPr>
        <w:pStyle w:val="Zkladntextodsazen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735B3BFF" w14:textId="77777777" w:rsidR="00CC22B5" w:rsidRDefault="00CC22B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198D7E" w14:textId="77777777" w:rsidR="00CC22B5" w:rsidRDefault="006B3A58">
      <w:pPr>
        <w:pStyle w:val="Zkladntextodsazen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>
        <w:rPr>
          <w:rFonts w:ascii="Arial" w:hAnsi="Arial" w:cs="Arial"/>
          <w:color w:val="111111"/>
          <w:sz w:val="22"/>
          <w:szCs w:val="22"/>
        </w:rPr>
        <w:t>b (</w:t>
      </w:r>
      <w:r>
        <w:rPr>
          <w:rFonts w:ascii="Arial" w:hAnsi="Arial" w:cs="Arial"/>
          <w:i/>
          <w:iCs/>
          <w:color w:val="111111"/>
          <w:sz w:val="22"/>
          <w:szCs w:val="22"/>
        </w:rPr>
        <w:t>např. koberce, matrace, nábytek,…</w:t>
      </w:r>
      <w:r>
        <w:rPr>
          <w:rFonts w:ascii="Arial" w:hAnsi="Arial" w:cs="Arial"/>
          <w:color w:val="111111"/>
          <w:sz w:val="22"/>
          <w:szCs w:val="22"/>
        </w:rPr>
        <w:t xml:space="preserve"> ).</w:t>
      </w:r>
    </w:p>
    <w:p w14:paraId="0555C4F6" w14:textId="77777777" w:rsidR="00CC22B5" w:rsidRDefault="00CC22B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71CEF5" w14:textId="77777777" w:rsidR="00CC22B5" w:rsidRDefault="00CC22B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1D72AF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FC569B5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751F32" w14:textId="77777777" w:rsidR="00CC22B5" w:rsidRDefault="00CC22B5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3A7DDB" w14:textId="301C5D6B" w:rsidR="00CC22B5" w:rsidRDefault="006B3A58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</w:t>
      </w:r>
      <w:r>
        <w:rPr>
          <w:rFonts w:ascii="Arial" w:hAnsi="Arial" w:cs="Arial"/>
          <w:color w:val="111111"/>
          <w:sz w:val="22"/>
          <w:szCs w:val="22"/>
        </w:rPr>
        <w:t xml:space="preserve">sou </w:t>
      </w:r>
      <w:r>
        <w:rPr>
          <w:rFonts w:ascii="Arial" w:hAnsi="Arial" w:cs="Arial"/>
          <w:i/>
          <w:color w:val="111111"/>
          <w:sz w:val="22"/>
          <w:szCs w:val="22"/>
        </w:rPr>
        <w:t>sběrné nádoby,</w:t>
      </w:r>
      <w:r w:rsidR="00376AFF">
        <w:rPr>
          <w:rFonts w:ascii="Arial" w:hAnsi="Arial" w:cs="Arial"/>
          <w:i/>
          <w:color w:val="111111"/>
          <w:sz w:val="22"/>
          <w:szCs w:val="22"/>
        </w:rPr>
        <w:t xml:space="preserve"> </w:t>
      </w:r>
      <w:r>
        <w:rPr>
          <w:rFonts w:ascii="Arial" w:hAnsi="Arial" w:cs="Arial"/>
          <w:i/>
          <w:color w:val="111111"/>
          <w:sz w:val="22"/>
          <w:szCs w:val="22"/>
        </w:rPr>
        <w:t xml:space="preserve">velkoobjemové kontejnery </w:t>
      </w:r>
      <w:r>
        <w:rPr>
          <w:rFonts w:ascii="Arial" w:hAnsi="Arial" w:cs="Arial"/>
          <w:color w:val="111111"/>
          <w:sz w:val="22"/>
          <w:szCs w:val="22"/>
        </w:rPr>
        <w:t>…</w:t>
      </w:r>
    </w:p>
    <w:p w14:paraId="71FB1957" w14:textId="77777777" w:rsidR="00CC22B5" w:rsidRDefault="00CC22B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9081631" w14:textId="77777777" w:rsidR="00CC22B5" w:rsidRDefault="006B3A58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2) Zvláštní sběrné nádoby jsou umístěny na těchto stanovištích: </w:t>
      </w:r>
    </w:p>
    <w:p w14:paraId="6A427066" w14:textId="1487734A" w:rsidR="00CC22B5" w:rsidRDefault="006B3A58" w:rsidP="00B972C2">
      <w:pPr>
        <w:tabs>
          <w:tab w:val="left" w:pos="540"/>
          <w:tab w:val="left" w:pos="927"/>
        </w:tabs>
        <w:jc w:val="both"/>
        <w:rPr>
          <w:color w:val="FF0000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Sběrné </w:t>
      </w:r>
      <w:r w:rsidR="00B972C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místo Vigantice</w:t>
      </w:r>
      <w:r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14:paraId="11DEE8B3" w14:textId="77777777" w:rsidR="00CC22B5" w:rsidRDefault="00CC22B5">
      <w:pPr>
        <w:tabs>
          <w:tab w:val="left" w:pos="540"/>
          <w:tab w:val="left" w:pos="927"/>
        </w:tabs>
        <w:jc w:val="both"/>
        <w:rPr>
          <w:shd w:val="clear" w:color="auto" w:fill="FFFFFF"/>
        </w:rPr>
      </w:pPr>
    </w:p>
    <w:p w14:paraId="2F91E73B" w14:textId="77777777" w:rsidR="00CC22B5" w:rsidRDefault="00CC22B5">
      <w:pPr>
        <w:tabs>
          <w:tab w:val="left" w:pos="540"/>
          <w:tab w:val="left" w:pos="927"/>
        </w:tabs>
        <w:ind w:left="360"/>
        <w:jc w:val="both"/>
        <w:rPr>
          <w:rFonts w:cs="Arial"/>
          <w:i/>
          <w:iCs/>
          <w:color w:val="00B0F0"/>
          <w:shd w:val="clear" w:color="auto" w:fill="FFFFFF"/>
        </w:rPr>
      </w:pPr>
    </w:p>
    <w:p w14:paraId="0B6091DC" w14:textId="77777777" w:rsidR="00CC22B5" w:rsidRDefault="006B3A58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3)Zvláštní sběrné nádoby</w:t>
      </w:r>
      <w:r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12C86D15" w14:textId="77777777" w:rsidR="00CC22B5" w:rsidRDefault="00CC22B5">
      <w:pPr>
        <w:jc w:val="both"/>
        <w:rPr>
          <w:rFonts w:ascii="Arial" w:hAnsi="Arial" w:cs="Arial"/>
          <w:sz w:val="22"/>
          <w:szCs w:val="22"/>
        </w:rPr>
      </w:pPr>
    </w:p>
    <w:p w14:paraId="2E0D6F09" w14:textId="77777777" w:rsidR="00CC22B5" w:rsidRDefault="006B3A58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Biologické odpady- 2 ks velkoobjemových kontejnerů</w:t>
      </w:r>
    </w:p>
    <w:p w14:paraId="54696CC8" w14:textId="77777777" w:rsidR="00CC22B5" w:rsidRDefault="006B3A58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6B7F1D8E" w14:textId="77777777" w:rsidR="00CC22B5" w:rsidRDefault="006B3A58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111111"/>
        </w:rPr>
        <w:t>, barva ,sběrná nádoba barva žlutá</w:t>
      </w:r>
    </w:p>
    <w:p w14:paraId="069DB5D1" w14:textId="77777777" w:rsidR="00CC22B5" w:rsidRDefault="006B3A58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  <w:color w:val="111111"/>
        </w:rPr>
      </w:pPr>
      <w:r>
        <w:rPr>
          <w:rFonts w:ascii="Arial" w:hAnsi="Arial" w:cs="Arial"/>
          <w:bCs/>
          <w:i/>
          <w:color w:val="111111"/>
        </w:rPr>
        <w:t>Sklo, barva zelená</w:t>
      </w:r>
    </w:p>
    <w:p w14:paraId="6B54D5AF" w14:textId="77777777" w:rsidR="00CC22B5" w:rsidRDefault="006B3A58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Kovy, barv</w:t>
      </w:r>
      <w:r>
        <w:rPr>
          <w:rFonts w:ascii="Arial" w:hAnsi="Arial" w:cs="Arial"/>
          <w:bCs/>
          <w:i/>
          <w:color w:val="111111"/>
        </w:rPr>
        <w:t>a sběrná nádoba</w:t>
      </w:r>
    </w:p>
    <w:p w14:paraId="309694B5" w14:textId="77777777" w:rsidR="00CC22B5" w:rsidRDefault="006B3A5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šedá</w:t>
      </w:r>
    </w:p>
    <w:p w14:paraId="1BD3C098" w14:textId="77777777" w:rsidR="00CC22B5" w:rsidRDefault="006B3A5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25903CB8" w14:textId="77777777" w:rsidR="00CC22B5" w:rsidRDefault="00CC22B5">
      <w:pPr>
        <w:ind w:left="720"/>
        <w:rPr>
          <w:rFonts w:ascii="Arial" w:hAnsi="Arial"/>
          <w:sz w:val="22"/>
          <w:szCs w:val="22"/>
        </w:rPr>
      </w:pPr>
    </w:p>
    <w:p w14:paraId="29762CD9" w14:textId="77777777" w:rsidR="00CC22B5" w:rsidRDefault="006B3A58">
      <w:pPr>
        <w:ind w:left="-22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4) Do zvláštních sběrných nádob je zakázáno ukládat jiné složky komunálních odpadů, než pro které jsou určeny.</w:t>
      </w:r>
    </w:p>
    <w:p w14:paraId="35A337AE" w14:textId="77777777" w:rsidR="00CC22B5" w:rsidRDefault="00CC22B5">
      <w:pPr>
        <w:jc w:val="both"/>
        <w:rPr>
          <w:rFonts w:ascii="Arial" w:hAnsi="Arial" w:cs="Arial"/>
          <w:sz w:val="22"/>
          <w:szCs w:val="22"/>
        </w:rPr>
      </w:pPr>
    </w:p>
    <w:p w14:paraId="519BE68D" w14:textId="77777777" w:rsidR="00CC22B5" w:rsidRDefault="006B3A58">
      <w:pPr>
        <w:ind w:left="-17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5) 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E88EFB" w14:textId="77777777" w:rsidR="00CC22B5" w:rsidRDefault="00CC22B5">
      <w:pPr>
        <w:pStyle w:val="Default"/>
        <w:ind w:left="360"/>
      </w:pPr>
    </w:p>
    <w:p w14:paraId="48C21244" w14:textId="77777777" w:rsidR="00CC22B5" w:rsidRDefault="00CC22B5">
      <w:pPr>
        <w:pStyle w:val="Default"/>
      </w:pPr>
    </w:p>
    <w:p w14:paraId="5843A7CC" w14:textId="77777777" w:rsidR="00CC22B5" w:rsidRDefault="00CC22B5">
      <w:pPr>
        <w:pStyle w:val="Default"/>
        <w:ind w:left="360"/>
        <w:rPr>
          <w:sz w:val="22"/>
          <w:szCs w:val="22"/>
        </w:rPr>
      </w:pPr>
    </w:p>
    <w:p w14:paraId="368928EF" w14:textId="77777777" w:rsidR="00CC22B5" w:rsidRDefault="006B3A58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6F41AE9" w14:textId="77777777" w:rsidR="00CC22B5" w:rsidRDefault="006B3A58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1DB93E6E" w14:textId="77777777" w:rsidR="00CC22B5" w:rsidRDefault="00CC22B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69CB702" w14:textId="77777777" w:rsidR="00CC22B5" w:rsidRDefault="006B3A58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</w:t>
      </w:r>
      <w:r>
        <w:rPr>
          <w:rFonts w:ascii="Arial" w:hAnsi="Arial" w:cs="Arial"/>
          <w:color w:val="111111"/>
          <w:sz w:val="22"/>
          <w:szCs w:val="22"/>
        </w:rPr>
        <w:t xml:space="preserve">y </w:t>
      </w:r>
      <w:r>
        <w:rPr>
          <w:rFonts w:ascii="Arial" w:hAnsi="Arial" w:cs="Arial"/>
          <w:i/>
          <w:iCs/>
          <w:color w:val="111111"/>
          <w:sz w:val="22"/>
          <w:szCs w:val="22"/>
        </w:rPr>
        <w:t>na úřední desce obecního úřadu, na internetu a letákem do schránek občanů.</w:t>
      </w:r>
    </w:p>
    <w:p w14:paraId="2525B8A5" w14:textId="77777777" w:rsidR="00CC22B5" w:rsidRDefault="00CC22B5">
      <w:pPr>
        <w:ind w:left="360"/>
        <w:jc w:val="both"/>
        <w:rPr>
          <w:rFonts w:ascii="Arial" w:hAnsi="Arial"/>
          <w:sz w:val="22"/>
          <w:szCs w:val="22"/>
        </w:rPr>
      </w:pPr>
    </w:p>
    <w:p w14:paraId="33296184" w14:textId="77777777" w:rsidR="00CC22B5" w:rsidRDefault="00CC22B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8EDB0B" w14:textId="77777777" w:rsidR="00CC22B5" w:rsidRDefault="006B3A58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47629E2" w14:textId="77777777" w:rsidR="00CC22B5" w:rsidRDefault="00CC22B5">
      <w:pPr>
        <w:ind w:left="360"/>
        <w:jc w:val="both"/>
        <w:rPr>
          <w:rFonts w:ascii="Arial" w:hAnsi="Arial"/>
          <w:sz w:val="22"/>
          <w:szCs w:val="22"/>
        </w:rPr>
      </w:pPr>
    </w:p>
    <w:p w14:paraId="0E5BB28D" w14:textId="77777777" w:rsidR="00827A67" w:rsidRDefault="00827A67">
      <w:pPr>
        <w:ind w:left="360"/>
        <w:jc w:val="both"/>
        <w:rPr>
          <w:rFonts w:ascii="Arial" w:hAnsi="Arial"/>
          <w:sz w:val="22"/>
          <w:szCs w:val="22"/>
        </w:rPr>
      </w:pPr>
    </w:p>
    <w:p w14:paraId="403EA2A0" w14:textId="77777777" w:rsidR="00827A67" w:rsidRDefault="00827A67">
      <w:pPr>
        <w:ind w:left="360"/>
        <w:jc w:val="both"/>
        <w:rPr>
          <w:rFonts w:ascii="Arial" w:hAnsi="Arial"/>
          <w:sz w:val="22"/>
          <w:szCs w:val="22"/>
        </w:rPr>
      </w:pPr>
    </w:p>
    <w:p w14:paraId="7AE27774" w14:textId="77777777" w:rsidR="00827A67" w:rsidRDefault="00827A67">
      <w:pPr>
        <w:ind w:left="360"/>
        <w:jc w:val="both"/>
        <w:rPr>
          <w:rFonts w:ascii="Arial" w:hAnsi="Arial"/>
          <w:sz w:val="22"/>
          <w:szCs w:val="22"/>
        </w:rPr>
      </w:pPr>
    </w:p>
    <w:p w14:paraId="2431AABB" w14:textId="77777777" w:rsidR="00CC22B5" w:rsidRDefault="00CC22B5">
      <w:pPr>
        <w:rPr>
          <w:rFonts w:ascii="Arial" w:hAnsi="Arial" w:cs="Arial"/>
          <w:b/>
          <w:sz w:val="22"/>
          <w:szCs w:val="22"/>
        </w:rPr>
      </w:pPr>
    </w:p>
    <w:p w14:paraId="206F836E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7111CEFA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533E399E" w14:textId="77777777" w:rsidR="00CC22B5" w:rsidRDefault="00CC22B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35325A" w14:textId="77777777" w:rsidR="00CC22B5" w:rsidRDefault="006B3A5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111111"/>
          <w:sz w:val="22"/>
          <w:szCs w:val="22"/>
        </w:rPr>
        <w:t xml:space="preserve">án </w:t>
      </w:r>
      <w:r>
        <w:rPr>
          <w:rFonts w:ascii="Arial" w:hAnsi="Arial" w:cs="Arial"/>
          <w:i/>
          <w:iCs/>
          <w:color w:val="111111"/>
          <w:sz w:val="22"/>
          <w:szCs w:val="22"/>
        </w:rPr>
        <w:t>jednou ročně</w:t>
      </w:r>
      <w:r>
        <w:rPr>
          <w:rFonts w:ascii="Arial" w:hAnsi="Arial" w:cs="Arial"/>
          <w:color w:val="111111"/>
          <w:sz w:val="22"/>
          <w:szCs w:val="22"/>
        </w:rPr>
        <w:t xml:space="preserve"> jeho</w:t>
      </w:r>
      <w:r>
        <w:rPr>
          <w:rFonts w:ascii="Arial" w:hAnsi="Arial" w:cs="Arial"/>
          <w:sz w:val="22"/>
          <w:szCs w:val="22"/>
        </w:rPr>
        <w:t xml:space="preserve"> odebíráním na předem vyhlášeném místě</w:t>
      </w:r>
      <w:r>
        <w:rPr>
          <w:rFonts w:ascii="Arial" w:hAnsi="Arial"/>
          <w:sz w:val="22"/>
          <w:szCs w:val="22"/>
        </w:rPr>
        <w:t xml:space="preserve"> přímo do zvláštního velkoobjemového kontejneru. Informace o svozu jsou zveřejňovány např. na úřední desce obecního úřadu, na internetu.</w:t>
      </w:r>
    </w:p>
    <w:p w14:paraId="34D952E7" w14:textId="77777777" w:rsidR="00CC22B5" w:rsidRDefault="00CC22B5">
      <w:pPr>
        <w:rPr>
          <w:rFonts w:cs="Arial"/>
        </w:rPr>
      </w:pPr>
    </w:p>
    <w:p w14:paraId="104E4834" w14:textId="77777777" w:rsidR="00CC22B5" w:rsidRDefault="00CC22B5">
      <w:pPr>
        <w:pStyle w:val="NormlnIMP"/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634B607" w14:textId="77777777" w:rsidR="00CC22B5" w:rsidRDefault="006B3A58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F37FACA" w14:textId="77777777" w:rsidR="00CC22B5" w:rsidRDefault="00CC22B5">
      <w:pPr>
        <w:rPr>
          <w:rFonts w:ascii="Arial" w:hAnsi="Arial" w:cs="Arial"/>
          <w:b/>
          <w:sz w:val="22"/>
          <w:szCs w:val="22"/>
        </w:rPr>
      </w:pPr>
    </w:p>
    <w:p w14:paraId="319D05D4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6FF565D0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44FC790" w14:textId="77777777" w:rsidR="00CC22B5" w:rsidRDefault="00CC22B5">
      <w:pPr>
        <w:jc w:val="center"/>
        <w:rPr>
          <w:rFonts w:ascii="Arial" w:hAnsi="Arial" w:cs="Arial"/>
          <w:b/>
          <w:sz w:val="22"/>
          <w:szCs w:val="22"/>
        </w:rPr>
      </w:pPr>
    </w:p>
    <w:p w14:paraId="73A7A179" w14:textId="77777777" w:rsidR="00CC22B5" w:rsidRDefault="006B3A58">
      <w:pPr>
        <w:widowControl w:val="0"/>
        <w:numPr>
          <w:ilvl w:val="0"/>
          <w:numId w:val="8"/>
        </w:numPr>
        <w:ind w:left="426" w:hanging="426"/>
        <w:jc w:val="both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  <w:shd w:val="clear" w:color="auto" w:fill="FFFFFF"/>
        </w:rPr>
        <w:t>:</w:t>
      </w:r>
      <w:r>
        <w:rPr>
          <w:rFonts w:ascii="Arial" w:hAnsi="Arial" w:cs="Arial"/>
          <w:i/>
          <w:color w:val="00B0F0"/>
          <w:sz w:val="22"/>
          <w:szCs w:val="22"/>
          <w:shd w:val="clear" w:color="auto" w:fill="FFFFFF"/>
        </w:rPr>
        <w:t xml:space="preserve"> </w:t>
      </w:r>
    </w:p>
    <w:p w14:paraId="00EA87B6" w14:textId="77777777" w:rsidR="00CC22B5" w:rsidRDefault="006B3A58">
      <w:pPr>
        <w:jc w:val="both"/>
        <w:rPr>
          <w:shd w:val="clear" w:color="auto" w:fill="FFFFFF"/>
        </w:rPr>
      </w:pPr>
      <w:r>
        <w:rPr>
          <w:rFonts w:ascii="Arial" w:hAnsi="Arial" w:cs="Arial"/>
          <w:bCs/>
          <w:i/>
          <w:color w:val="111111"/>
          <w:sz w:val="22"/>
          <w:szCs w:val="22"/>
          <w:shd w:val="clear" w:color="auto" w:fill="FFFFFF"/>
        </w:rPr>
        <w:t>-popelnice</w:t>
      </w:r>
    </w:p>
    <w:p w14:paraId="40650232" w14:textId="77777777" w:rsidR="00CC22B5" w:rsidRDefault="00CC22B5">
      <w:pPr>
        <w:jc w:val="both"/>
        <w:rPr>
          <w:rFonts w:ascii="Arial" w:hAnsi="Arial"/>
          <w:sz w:val="22"/>
          <w:szCs w:val="22"/>
          <w:shd w:val="clear" w:color="auto" w:fill="FFFFFF"/>
        </w:rPr>
      </w:pPr>
    </w:p>
    <w:p w14:paraId="7E121107" w14:textId="77777777" w:rsidR="00CC22B5" w:rsidRDefault="006B3A58">
      <w:pPr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6242F2F" w14:textId="77777777" w:rsidR="00CC22B5" w:rsidRDefault="00CC22B5">
      <w:pPr>
        <w:pStyle w:val="Default"/>
        <w:ind w:left="360"/>
        <w:jc w:val="both"/>
        <w:rPr>
          <w:color w:val="00B0F0"/>
        </w:rPr>
      </w:pPr>
    </w:p>
    <w:p w14:paraId="0532D873" w14:textId="77777777" w:rsidR="00CC22B5" w:rsidRDefault="00CC22B5">
      <w:pPr>
        <w:ind w:left="284" w:hanging="284"/>
        <w:jc w:val="both"/>
        <w:rPr>
          <w:rFonts w:ascii="Arial" w:hAnsi="Arial"/>
          <w:sz w:val="22"/>
          <w:szCs w:val="22"/>
        </w:rPr>
      </w:pPr>
    </w:p>
    <w:p w14:paraId="0AA65400" w14:textId="77777777" w:rsidR="00CC22B5" w:rsidRDefault="00CC22B5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29F13B86" w14:textId="77777777" w:rsidR="00CC22B5" w:rsidRDefault="00CC22B5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26854E03" w14:textId="77777777" w:rsidR="00CC22B5" w:rsidRDefault="006B3A58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630E83C2" w14:textId="77777777" w:rsidR="00CC22B5" w:rsidRDefault="006B3A58">
      <w:pPr>
        <w:pStyle w:val="Nzvylnk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EE18BEF" w14:textId="77777777" w:rsidR="00CC22B5" w:rsidRDefault="00CC22B5">
      <w:pPr>
        <w:jc w:val="center"/>
        <w:rPr>
          <w:rFonts w:ascii="Arial" w:hAnsi="Arial" w:cs="Arial"/>
          <w:b/>
          <w:sz w:val="22"/>
          <w:szCs w:val="22"/>
        </w:rPr>
      </w:pPr>
    </w:p>
    <w:p w14:paraId="6DC21D39" w14:textId="77777777" w:rsidR="00CC22B5" w:rsidRDefault="00CC22B5">
      <w:pPr>
        <w:pStyle w:val="Nzvylnk"/>
        <w:spacing w:before="0" w:after="0"/>
        <w:jc w:val="left"/>
        <w:rPr>
          <w:rFonts w:ascii="Arial" w:hAnsi="Arial"/>
          <w:sz w:val="22"/>
          <w:szCs w:val="22"/>
        </w:rPr>
      </w:pPr>
    </w:p>
    <w:p w14:paraId="4AE805E6" w14:textId="77777777" w:rsidR="00CC22B5" w:rsidRDefault="006B3A58">
      <w:pPr>
        <w:spacing w:before="120" w:line="288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371B80" w14:textId="77777777" w:rsidR="00CC22B5" w:rsidRDefault="00CC22B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7A67" w14:paraId="6152F698" w14:textId="77777777" w:rsidTr="000C6B8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9C27B" w14:textId="77777777" w:rsidR="00827A67" w:rsidRDefault="00827A67" w:rsidP="000C6B84">
            <w:pPr>
              <w:pStyle w:val="PodpisovePole"/>
            </w:pPr>
            <w:r>
              <w:t>Zdenek Porubský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6B5A2" w14:textId="77777777" w:rsidR="00827A67" w:rsidRDefault="00827A67" w:rsidP="000C6B84">
            <w:pPr>
              <w:pStyle w:val="PodpisovePole"/>
            </w:pPr>
            <w:r>
              <w:t>Viktor Kožusznik v. r.</w:t>
            </w:r>
            <w:r>
              <w:br/>
              <w:t xml:space="preserve"> místostarosta</w:t>
            </w:r>
          </w:p>
        </w:tc>
      </w:tr>
    </w:tbl>
    <w:p w14:paraId="0E2B660D" w14:textId="77777777" w:rsidR="00CC22B5" w:rsidRDefault="00CC22B5" w:rsidP="00827A67">
      <w:pPr>
        <w:ind w:firstLine="708"/>
        <w:rPr>
          <w:rFonts w:cs="Arial"/>
          <w:i/>
          <w:color w:val="0070C0"/>
        </w:rPr>
      </w:pPr>
    </w:p>
    <w:sectPr w:rsidR="00CC22B5">
      <w:footerReference w:type="default" r:id="rId8"/>
      <w:pgSz w:w="11906" w:h="16838"/>
      <w:pgMar w:top="1418" w:right="1406" w:bottom="1985" w:left="1125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7328" w14:textId="77777777" w:rsidR="00DC6AE6" w:rsidRDefault="00DC6AE6">
      <w:r>
        <w:separator/>
      </w:r>
    </w:p>
  </w:endnote>
  <w:endnote w:type="continuationSeparator" w:id="0">
    <w:p w14:paraId="6D6AC502" w14:textId="77777777" w:rsidR="00DC6AE6" w:rsidRDefault="00DC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A23" w14:textId="77777777" w:rsidR="00CC22B5" w:rsidRDefault="006B3A5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6B4972FC" w14:textId="77777777" w:rsidR="00CC22B5" w:rsidRDefault="00CC22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755D" w14:textId="77777777" w:rsidR="00DC6AE6" w:rsidRDefault="00DC6AE6">
      <w:pPr>
        <w:rPr>
          <w:sz w:val="12"/>
        </w:rPr>
      </w:pPr>
      <w:r>
        <w:separator/>
      </w:r>
    </w:p>
  </w:footnote>
  <w:footnote w:type="continuationSeparator" w:id="0">
    <w:p w14:paraId="27FF2C3F" w14:textId="77777777" w:rsidR="00DC6AE6" w:rsidRDefault="00DC6AE6">
      <w:pPr>
        <w:rPr>
          <w:sz w:val="12"/>
        </w:rPr>
      </w:pPr>
      <w:r>
        <w:continuationSeparator/>
      </w:r>
    </w:p>
  </w:footnote>
  <w:footnote w:id="1">
    <w:p w14:paraId="344CCBD7" w14:textId="77777777" w:rsidR="00CC22B5" w:rsidRDefault="006B3A58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134D020" w14:textId="77777777" w:rsidR="00CC22B5" w:rsidRDefault="006B3A58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61C"/>
    <w:multiLevelType w:val="multilevel"/>
    <w:tmpl w:val="65804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B27790"/>
    <w:multiLevelType w:val="multilevel"/>
    <w:tmpl w:val="24AA08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177746"/>
    <w:multiLevelType w:val="multilevel"/>
    <w:tmpl w:val="346806C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9D6D88"/>
    <w:multiLevelType w:val="multilevel"/>
    <w:tmpl w:val="768A11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D4F409F"/>
    <w:multiLevelType w:val="multilevel"/>
    <w:tmpl w:val="BC2A3D7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DF80586"/>
    <w:multiLevelType w:val="multilevel"/>
    <w:tmpl w:val="4C90B08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42F72D88"/>
    <w:multiLevelType w:val="multilevel"/>
    <w:tmpl w:val="E2FEC9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0B6AD3"/>
    <w:multiLevelType w:val="multilevel"/>
    <w:tmpl w:val="D90638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D30ADB"/>
    <w:multiLevelType w:val="multilevel"/>
    <w:tmpl w:val="385A57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num w:numId="1" w16cid:durableId="863833881">
    <w:abstractNumId w:val="6"/>
  </w:num>
  <w:num w:numId="2" w16cid:durableId="259991068">
    <w:abstractNumId w:val="7"/>
  </w:num>
  <w:num w:numId="3" w16cid:durableId="759717981">
    <w:abstractNumId w:val="8"/>
  </w:num>
  <w:num w:numId="4" w16cid:durableId="1453285662">
    <w:abstractNumId w:val="4"/>
  </w:num>
  <w:num w:numId="5" w16cid:durableId="1828783375">
    <w:abstractNumId w:val="5"/>
  </w:num>
  <w:num w:numId="6" w16cid:durableId="803500339">
    <w:abstractNumId w:val="1"/>
  </w:num>
  <w:num w:numId="7" w16cid:durableId="1474374431">
    <w:abstractNumId w:val="2"/>
  </w:num>
  <w:num w:numId="8" w16cid:durableId="1168517997">
    <w:abstractNumId w:val="3"/>
  </w:num>
  <w:num w:numId="9" w16cid:durableId="197933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B5"/>
    <w:rsid w:val="000C2C04"/>
    <w:rsid w:val="00376AFF"/>
    <w:rsid w:val="00573F2D"/>
    <w:rsid w:val="005B7E98"/>
    <w:rsid w:val="005F780C"/>
    <w:rsid w:val="006B3A58"/>
    <w:rsid w:val="00827A67"/>
    <w:rsid w:val="00B972C2"/>
    <w:rsid w:val="00CC22B5"/>
    <w:rsid w:val="00DB02C0"/>
    <w:rsid w:val="00D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F990"/>
  <w15:docId w15:val="{D4810C73-26D9-43E1-A23C-2A5A0B7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827A67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600</Words>
  <Characters>3544</Characters>
  <Application>Microsoft Office Word</Application>
  <DocSecurity>0</DocSecurity>
  <Lines>29</Lines>
  <Paragraphs>8</Paragraphs>
  <ScaleCrop>false</ScaleCrop>
  <Company>MV ČR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Viktor Kožusznik</cp:lastModifiedBy>
  <cp:revision>6</cp:revision>
  <cp:lastPrinted>2020-12-03T09:05:00Z</cp:lastPrinted>
  <dcterms:created xsi:type="dcterms:W3CDTF">2025-01-15T15:14:00Z</dcterms:created>
  <dcterms:modified xsi:type="dcterms:W3CDTF">2025-01-20T10:06:00Z</dcterms:modified>
  <dc:language>cs-CZ</dc:language>
</cp:coreProperties>
</file>