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131160" w:rsidRPr="002E0EAD" w:rsidRDefault="00131160" w:rsidP="00131160">
      <w:pPr>
        <w:pStyle w:val="Zhlav"/>
        <w:tabs>
          <w:tab w:val="clear" w:pos="226.80pt"/>
          <w:tab w:val="clear" w:pos="453.60pt"/>
        </w:tabs>
      </w:pPr>
    </w:p>
    <w:p w:rsidR="008D6906" w:rsidRPr="002E0EAD" w:rsidRDefault="008D6906" w:rsidP="008D6906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2161B">
        <w:rPr>
          <w:rFonts w:ascii="Arial" w:hAnsi="Arial" w:cs="Arial"/>
          <w:b/>
        </w:rPr>
        <w:t>BUKOVANY</w:t>
      </w:r>
    </w:p>
    <w:p w:rsidR="008D6906" w:rsidRDefault="00284031" w:rsidP="0072161B">
      <w:pPr>
        <w:spacing w:line="13.80pt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Zastupitelstvo obce Bukovany</w:t>
      </w:r>
    </w:p>
    <w:p w:rsidR="000C5C71" w:rsidRDefault="000C5C71" w:rsidP="0072161B">
      <w:pPr>
        <w:spacing w:line="13.80pt" w:lineRule="auto"/>
        <w:rPr>
          <w:rFonts w:ascii="Arial" w:hAnsi="Arial" w:cs="Arial"/>
          <w:b/>
        </w:rPr>
      </w:pPr>
    </w:p>
    <w:p w:rsidR="000C5C71" w:rsidRPr="002E0EAD" w:rsidRDefault="000C5C71" w:rsidP="0072161B">
      <w:pPr>
        <w:spacing w:line="13.80pt" w:lineRule="auto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2161B">
        <w:rPr>
          <w:rFonts w:ascii="Arial" w:hAnsi="Arial" w:cs="Arial"/>
          <w:b/>
        </w:rPr>
        <w:t>č. 1/2021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Default="008D6906" w:rsidP="006402B9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0C5C71" w:rsidRPr="002E0EAD" w:rsidRDefault="000C5C71" w:rsidP="006402B9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2161B">
        <w:rPr>
          <w:rFonts w:ascii="Arial" w:hAnsi="Arial" w:cs="Arial"/>
          <w:b w:val="0"/>
          <w:sz w:val="22"/>
          <w:szCs w:val="22"/>
        </w:rPr>
        <w:t xml:space="preserve">Bukovany </w:t>
      </w:r>
      <w:r w:rsidR="0087203D">
        <w:rPr>
          <w:rFonts w:ascii="Arial" w:hAnsi="Arial" w:cs="Arial"/>
          <w:b w:val="0"/>
          <w:sz w:val="22"/>
          <w:szCs w:val="22"/>
        </w:rPr>
        <w:t xml:space="preserve"> se</w:t>
      </w:r>
      <w:r w:rsidR="00197BE2">
        <w:rPr>
          <w:rFonts w:ascii="Arial" w:hAnsi="Arial" w:cs="Arial"/>
          <w:b w:val="0"/>
          <w:sz w:val="22"/>
          <w:szCs w:val="22"/>
        </w:rPr>
        <w:t xml:space="preserve"> na svém zasedání dne 09.11.2021 usnesením </w:t>
      </w:r>
      <w:r w:rsidR="00197BE2">
        <w:rPr>
          <w:rFonts w:ascii="Arial" w:hAnsi="Arial" w:cs="Arial"/>
          <w:b w:val="0"/>
          <w:sz w:val="22"/>
          <w:szCs w:val="22"/>
        </w:rPr>
        <w:br/>
        <w:t xml:space="preserve">č. 1-35-2021 písm. j)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</w:t>
      </w:r>
      <w:r w:rsidR="00197BE2">
        <w:rPr>
          <w:rFonts w:ascii="Arial" w:hAnsi="Arial" w:cs="Arial"/>
          <w:b w:val="0"/>
          <w:bCs w:val="0"/>
          <w:sz w:val="22"/>
          <w:szCs w:val="22"/>
        </w:rPr>
        <w:t xml:space="preserve">990 Sb., o místních poplatcích,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97BE2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BC1CDB" w:rsidRDefault="00BC1CDB" w:rsidP="00956763">
      <w:pPr>
        <w:pStyle w:val="slalnk"/>
        <w:spacing w:before="24pt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2161B">
        <w:rPr>
          <w:rFonts w:ascii="Arial" w:hAnsi="Arial" w:cs="Arial"/>
          <w:sz w:val="22"/>
          <w:szCs w:val="22"/>
        </w:rPr>
        <w:t xml:space="preserve"> Bukovany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72161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2.65pt"/>
        <w:ind w:firstLine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24pt"/>
        <w:ind w:start="209.25pt" w:firstLine="3.15pt"/>
        <w:jc w:val="star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start="173.85pt" w:firstLine="3.15pt"/>
        <w:jc w:val="star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24pt"/>
        <w:ind w:firstLine="35.40pt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72161B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B100D6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</w:t>
      </w:r>
      <w:r w:rsidR="00D84299">
        <w:rPr>
          <w:rFonts w:ascii="Arial" w:hAnsi="Arial" w:cs="Arial"/>
          <w:sz w:val="22"/>
          <w:szCs w:val="22"/>
        </w:rPr>
        <w:t>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6pt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</w:t>
      </w:r>
      <w:r w:rsidR="00D84299">
        <w:rPr>
          <w:rFonts w:ascii="Arial" w:hAnsi="Arial" w:cs="Arial"/>
          <w:sz w:val="22"/>
          <w:szCs w:val="22"/>
        </w:rPr>
        <w:t xml:space="preserve">i do 31.3. a do 30.9.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8D4FFE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28403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8D4FFE" w:rsidRDefault="008D4FFE" w:rsidP="008D4FFE">
      <w:pPr>
        <w:pStyle w:val="Default"/>
        <w:ind w:start="28.35pt"/>
        <w:rPr>
          <w:sz w:val="22"/>
          <w:szCs w:val="22"/>
        </w:rPr>
      </w:pPr>
    </w:p>
    <w:p w:rsidR="00A904E7" w:rsidRDefault="00A904E7" w:rsidP="0087203D">
      <w:pPr>
        <w:pStyle w:val="Default"/>
        <w:numPr>
          <w:ilvl w:val="0"/>
          <w:numId w:val="39"/>
        </w:numPr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Default="00A904E7" w:rsidP="0087203D">
      <w:pPr>
        <w:pStyle w:val="Default"/>
        <w:numPr>
          <w:ilvl w:val="0"/>
          <w:numId w:val="39"/>
        </w:numPr>
        <w:spacing w:after="2.6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87203D">
      <w:pPr>
        <w:pStyle w:val="Default"/>
        <w:numPr>
          <w:ilvl w:val="0"/>
          <w:numId w:val="39"/>
        </w:numPr>
        <w:spacing w:after="2.6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87203D">
      <w:pPr>
        <w:pStyle w:val="Default"/>
        <w:numPr>
          <w:ilvl w:val="0"/>
          <w:numId w:val="39"/>
        </w:numPr>
        <w:spacing w:after="2.6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87203D">
      <w:pPr>
        <w:pStyle w:val="Default"/>
        <w:numPr>
          <w:ilvl w:val="0"/>
          <w:numId w:val="3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982EA0" w:rsidRDefault="00982EA0" w:rsidP="00A904E7">
      <w:pPr>
        <w:pStyle w:val="Default"/>
        <w:ind w:start="28.35pt"/>
        <w:rPr>
          <w:color w:val="auto"/>
          <w:sz w:val="22"/>
          <w:szCs w:val="22"/>
        </w:rPr>
      </w:pPr>
    </w:p>
    <w:p w:rsidR="008D4FFE" w:rsidRDefault="00131160" w:rsidP="00520176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87203D">
        <w:rPr>
          <w:rFonts w:ascii="Arial" w:hAnsi="Arial" w:cs="Arial"/>
          <w:sz w:val="22"/>
          <w:szCs w:val="22"/>
        </w:rPr>
        <w:t xml:space="preserve"> </w:t>
      </w:r>
      <w:r w:rsidR="00284031">
        <w:rPr>
          <w:rFonts w:ascii="Arial" w:hAnsi="Arial" w:cs="Arial"/>
          <w:sz w:val="22"/>
          <w:szCs w:val="22"/>
        </w:rPr>
        <w:t>která</w:t>
      </w:r>
      <w:r w:rsidR="00731D25">
        <w:rPr>
          <w:rFonts w:ascii="Arial" w:hAnsi="Arial" w:cs="Arial"/>
          <w:sz w:val="22"/>
          <w:szCs w:val="22"/>
        </w:rPr>
        <w:t xml:space="preserve">: </w:t>
      </w:r>
    </w:p>
    <w:p w:rsidR="00520176" w:rsidRDefault="00520176" w:rsidP="00520176">
      <w:pPr>
        <w:numPr>
          <w:ilvl w:val="0"/>
          <w:numId w:val="41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umístěna v léčebnách dlouhodobě nemocných a zařízeních poskytujících sociální služby s celoročním </w:t>
      </w:r>
      <w:r w:rsidR="009747A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obytem, pokud se na ní nevztahuje již některé ze zákonných osvobození dle č. 7 odst. 1 této vyhlášky</w:t>
      </w:r>
    </w:p>
    <w:p w:rsidR="00520176" w:rsidRDefault="00520176" w:rsidP="00520176">
      <w:pPr>
        <w:numPr>
          <w:ilvl w:val="0"/>
          <w:numId w:val="41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přihlášena k pobytu na ohlašovně, tj. na adrese OÚ Bukovany a v obci se nezdržuje</w:t>
      </w:r>
    </w:p>
    <w:p w:rsidR="00525B83" w:rsidRPr="00525B83" w:rsidRDefault="00520176" w:rsidP="00525B83">
      <w:pPr>
        <w:numPr>
          <w:ilvl w:val="0"/>
          <w:numId w:val="41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nepřetržitě po celý kale</w:t>
      </w:r>
      <w:r w:rsidR="00525B83">
        <w:rPr>
          <w:rFonts w:ascii="Arial" w:hAnsi="Arial" w:cs="Arial"/>
          <w:sz w:val="22"/>
          <w:szCs w:val="22"/>
        </w:rPr>
        <w:t>ndářní rok zdržuje mimo území ČR</w:t>
      </w:r>
      <w:r w:rsidR="00C96373">
        <w:rPr>
          <w:rFonts w:ascii="Arial" w:hAnsi="Arial" w:cs="Arial"/>
          <w:sz w:val="22"/>
          <w:szCs w:val="22"/>
        </w:rPr>
        <w:t>.</w:t>
      </w:r>
    </w:p>
    <w:p w:rsidR="00D52301" w:rsidRDefault="00D52301" w:rsidP="00D52301">
      <w:pPr>
        <w:spacing w:line="13.20pt" w:lineRule="auto"/>
        <w:jc w:val="both"/>
        <w:rPr>
          <w:rFonts w:ascii="Arial" w:hAnsi="Arial" w:cs="Arial"/>
          <w:sz w:val="22"/>
          <w:szCs w:val="22"/>
        </w:rPr>
      </w:pPr>
    </w:p>
    <w:p w:rsidR="00D52301" w:rsidRDefault="00D52301" w:rsidP="00615DDD">
      <w:pPr>
        <w:numPr>
          <w:ilvl w:val="0"/>
          <w:numId w:val="8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</w:t>
      </w:r>
      <w:r w:rsidR="00C96373">
        <w:rPr>
          <w:rFonts w:ascii="Arial" w:hAnsi="Arial" w:cs="Arial"/>
          <w:sz w:val="22"/>
          <w:szCs w:val="22"/>
        </w:rPr>
        <w:t>latku se dále osvobozuje osoba</w:t>
      </w:r>
      <w:r w:rsidR="00687CFC">
        <w:rPr>
          <w:rFonts w:ascii="Arial" w:hAnsi="Arial" w:cs="Arial"/>
          <w:sz w:val="22"/>
          <w:szCs w:val="22"/>
        </w:rPr>
        <w:t>, která je</w:t>
      </w:r>
      <w:r w:rsidR="00C963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přihlášena k</w:t>
      </w:r>
      <w:r w:rsidR="00687CF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pobytu</w:t>
      </w:r>
      <w:r w:rsidR="00687CFC">
        <w:rPr>
          <w:rFonts w:ascii="Arial" w:hAnsi="Arial" w:cs="Arial"/>
          <w:sz w:val="22"/>
          <w:szCs w:val="22"/>
        </w:rPr>
        <w:t xml:space="preserve"> nebo která je vlastníkem nemovitosti</w:t>
      </w:r>
      <w:r>
        <w:rPr>
          <w:rFonts w:ascii="Arial" w:hAnsi="Arial" w:cs="Arial"/>
          <w:sz w:val="22"/>
          <w:szCs w:val="22"/>
        </w:rPr>
        <w:t xml:space="preserve"> v lokalitách nepřístupné </w:t>
      </w:r>
      <w:r w:rsidR="00615DD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vozové technice</w:t>
      </w:r>
      <w:r w:rsidR="00C96373">
        <w:rPr>
          <w:rFonts w:ascii="Arial" w:hAnsi="Arial" w:cs="Arial"/>
          <w:sz w:val="22"/>
          <w:szCs w:val="22"/>
        </w:rPr>
        <w:t>.</w:t>
      </w:r>
    </w:p>
    <w:p w:rsidR="007F2D2E" w:rsidRDefault="007F2D2E" w:rsidP="00615DDD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D52301">
        <w:rPr>
          <w:rFonts w:ascii="Arial" w:hAnsi="Arial" w:cs="Arial"/>
          <w:sz w:val="22"/>
          <w:szCs w:val="22"/>
        </w:rPr>
        <w:t xml:space="preserve">hodný pro osvobození </w:t>
      </w:r>
      <w:r w:rsidRPr="002E0EAD">
        <w:rPr>
          <w:rFonts w:ascii="Arial" w:hAnsi="Arial" w:cs="Arial"/>
          <w:sz w:val="22"/>
          <w:szCs w:val="22"/>
        </w:rPr>
        <w:t xml:space="preserve">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</w:t>
      </w:r>
      <w:r w:rsidR="00D52301">
        <w:rPr>
          <w:rFonts w:ascii="Arial" w:hAnsi="Arial" w:cs="Arial"/>
          <w:sz w:val="22"/>
          <w:szCs w:val="22"/>
        </w:rPr>
        <w:t>, nárok na osvobození</w:t>
      </w:r>
      <w:r w:rsidRPr="002E0EAD">
        <w:rPr>
          <w:rFonts w:ascii="Arial" w:hAnsi="Arial" w:cs="Arial"/>
          <w:sz w:val="22"/>
          <w:szCs w:val="22"/>
        </w:rPr>
        <w:t xml:space="preserve">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3pt" w:after="8pt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24pt"/>
        <w:ind w:start="177pt" w:firstLine="35.40pt"/>
        <w:jc w:val="star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start="169.95pt" w:firstLine="7.05pt"/>
        <w:jc w:val="star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start" w:pos="189pt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A06709" w:rsidRDefault="008658CA" w:rsidP="008658CA">
      <w:pPr>
        <w:spacing w:before="6pt"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982EA0">
        <w:rPr>
          <w:rFonts w:ascii="Arial" w:hAnsi="Arial" w:cs="Arial"/>
          <w:sz w:val="22"/>
          <w:szCs w:val="22"/>
        </w:rPr>
        <w:t xml:space="preserve">č. </w:t>
      </w:r>
      <w:r w:rsidR="00A06709">
        <w:rPr>
          <w:rFonts w:ascii="Arial" w:hAnsi="Arial" w:cs="Arial"/>
          <w:sz w:val="22"/>
          <w:szCs w:val="22"/>
        </w:rPr>
        <w:t>3/2016 o místním poplatku za provoz sytému shromažďování, sběru, přepravy, třídění, využívání a o</w:t>
      </w:r>
      <w:r w:rsidR="0087203D">
        <w:rPr>
          <w:rFonts w:ascii="Arial" w:hAnsi="Arial" w:cs="Arial"/>
          <w:sz w:val="22"/>
          <w:szCs w:val="22"/>
        </w:rPr>
        <w:t xml:space="preserve">dstraňování komunálních odpadů </w:t>
      </w:r>
      <w:r w:rsidR="00A06709">
        <w:rPr>
          <w:rFonts w:ascii="Arial" w:hAnsi="Arial" w:cs="Arial"/>
          <w:sz w:val="22"/>
          <w:szCs w:val="22"/>
        </w:rPr>
        <w:t>ze dne 13.09.2016 a zrušuje se obecně závazná vyhláška č. 4/2016, kterou se mění obecně závazná vyhláška č. 3/2016 o místním poplatku za provoz systému shromažďování, sběru, přepravy, třídění, využívání a o</w:t>
      </w:r>
      <w:r w:rsidR="0087203D">
        <w:rPr>
          <w:rFonts w:ascii="Arial" w:hAnsi="Arial" w:cs="Arial"/>
          <w:sz w:val="22"/>
          <w:szCs w:val="22"/>
        </w:rPr>
        <w:t xml:space="preserve">dstraňování komunálních odpadů </w:t>
      </w:r>
      <w:r w:rsidR="00A06709">
        <w:rPr>
          <w:rFonts w:ascii="Arial" w:hAnsi="Arial" w:cs="Arial"/>
          <w:sz w:val="22"/>
          <w:szCs w:val="22"/>
        </w:rPr>
        <w:t>ze dne 06.12.2016.</w:t>
      </w:r>
    </w:p>
    <w:p w:rsidR="00A06709" w:rsidRDefault="00A06709" w:rsidP="008658CA">
      <w:pPr>
        <w:spacing w:before="6pt"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</w:p>
    <w:p w:rsidR="00A06709" w:rsidRDefault="00A06709" w:rsidP="00A06709">
      <w:p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</w:p>
    <w:p w:rsidR="008658CA" w:rsidRDefault="008658CA" w:rsidP="006C4CC7">
      <w:pPr>
        <w:spacing w:before="6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A06709">
        <w:rPr>
          <w:rFonts w:ascii="Arial" w:hAnsi="Arial" w:cs="Arial"/>
          <w:sz w:val="22"/>
          <w:szCs w:val="22"/>
        </w:rPr>
        <w:t>činnosti dnem 01.01.2022</w:t>
      </w:r>
    </w:p>
    <w:p w:rsidR="00131160" w:rsidRDefault="00131160" w:rsidP="006402B9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A06709" w:rsidRDefault="00A06709" w:rsidP="006402B9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start" w:pos="72pt"/>
          <w:tab w:val="start" w:pos="351pt"/>
        </w:tabs>
        <w:spacing w:after="0pt" w:line="13.2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A06709" w:rsidP="006402B9">
      <w:pPr>
        <w:pStyle w:val="Zkladntext"/>
        <w:tabs>
          <w:tab w:val="start" w:pos="54pt"/>
          <w:tab w:val="start" w:pos="333pt"/>
        </w:tabs>
        <w:spacing w:after="0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Martin Severa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Miroslav Stropek</w:t>
      </w:r>
    </w:p>
    <w:p w:rsidR="00131160" w:rsidRPr="002E0EAD" w:rsidRDefault="00A06709" w:rsidP="006402B9">
      <w:pPr>
        <w:pStyle w:val="Zkladntext"/>
        <w:tabs>
          <w:tab w:val="start" w:pos="54pt"/>
          <w:tab w:val="start" w:pos="351pt"/>
        </w:tabs>
        <w:spacing w:after="0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:rsidR="00131160" w:rsidRPr="002E0EAD" w:rsidRDefault="00131160" w:rsidP="006402B9">
      <w:pPr>
        <w:pStyle w:val="Zkladntext"/>
        <w:tabs>
          <w:tab w:val="start" w:pos="54pt"/>
          <w:tab w:val="start" w:pos="351pt"/>
        </w:tabs>
        <w:spacing w:after="0pt" w:line="13.20pt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:rsidR="00A06709" w:rsidRPr="002E0EAD" w:rsidRDefault="00A06709" w:rsidP="00A05EA6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20176">
        <w:rPr>
          <w:rFonts w:ascii="Arial" w:hAnsi="Arial" w:cs="Arial"/>
          <w:sz w:val="22"/>
          <w:szCs w:val="22"/>
        </w:rPr>
        <w:t xml:space="preserve"> </w:t>
      </w:r>
    </w:p>
    <w:p w:rsidR="00A05EA6" w:rsidRDefault="00131160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20176">
        <w:rPr>
          <w:rFonts w:ascii="Arial" w:hAnsi="Arial" w:cs="Arial"/>
          <w:sz w:val="22"/>
          <w:szCs w:val="22"/>
        </w:rPr>
        <w:t xml:space="preserve"> </w:t>
      </w:r>
    </w:p>
    <w:p w:rsidR="002328FB" w:rsidRDefault="002328FB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:rsidR="002328FB" w:rsidRDefault="002328FB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elektr. úřední desce dne:</w:t>
      </w:r>
    </w:p>
    <w:p w:rsidR="002328FB" w:rsidRPr="00EB7FA0" w:rsidRDefault="002328FB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elektr. úřední desky dne:</w:t>
      </w:r>
    </w:p>
    <w:sectPr w:rsidR="002328FB" w:rsidRPr="00EB7FA0" w:rsidSect="000C42D4">
      <w:footerReference w:type="default" r:id="rId8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EE3D58" w:rsidRDefault="00EE3D58">
      <w:r>
        <w:separator/>
      </w:r>
    </w:p>
  </w:endnote>
  <w:endnote w:type="continuationSeparator" w:id="0">
    <w:p w:rsidR="00EE3D58" w:rsidRDefault="00EE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0F98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EE3D58" w:rsidRDefault="00EE3D58">
      <w:r>
        <w:separator/>
      </w:r>
    </w:p>
  </w:footnote>
  <w:footnote w:type="continuationSeparator" w:id="0">
    <w:p w:rsidR="00EE3D58" w:rsidRDefault="00EE3D5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7F2D2E" w:rsidRPr="00BA1E8D" w:rsidRDefault="007F2D2E" w:rsidP="007F2D2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56C1496"/>
    <w:multiLevelType w:val="hybridMultilevel"/>
    <w:tmpl w:val="F2D0B3AA"/>
    <w:lvl w:ilvl="0" w:tplc="04050017">
      <w:start w:val="1"/>
      <w:numFmt w:val="lowerLetter"/>
      <w:lvlText w:val="%1)"/>
      <w:lvlJc w:val="start"/>
      <w:pPr>
        <w:ind w:start="46.35pt" w:hanging="18pt"/>
      </w:pPr>
    </w:lvl>
    <w:lvl w:ilvl="1" w:tplc="04050019" w:tentative="1">
      <w:start w:val="1"/>
      <w:numFmt w:val="lowerLetter"/>
      <w:lvlText w:val="%2."/>
      <w:lvlJc w:val="start"/>
      <w:pPr>
        <w:ind w:start="82.35pt" w:hanging="18pt"/>
      </w:pPr>
    </w:lvl>
    <w:lvl w:ilvl="2" w:tplc="0405001B" w:tentative="1">
      <w:start w:val="1"/>
      <w:numFmt w:val="lowerRoman"/>
      <w:lvlText w:val="%3."/>
      <w:lvlJc w:val="end"/>
      <w:pPr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28E060EA"/>
    <w:multiLevelType w:val="hybridMultilevel"/>
    <w:tmpl w:val="5852C90A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A02C6A62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3E1887B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3826982"/>
    <w:multiLevelType w:val="hybridMultilevel"/>
    <w:tmpl w:val="EDDC9282"/>
    <w:lvl w:ilvl="0" w:tplc="04050017">
      <w:start w:val="1"/>
      <w:numFmt w:val="lowerLetter"/>
      <w:lvlText w:val="%1)"/>
      <w:lvlJc w:val="start"/>
      <w:pPr>
        <w:ind w:start="46.35pt" w:hanging="18pt"/>
      </w:pPr>
    </w:lvl>
    <w:lvl w:ilvl="1" w:tplc="04050019">
      <w:start w:val="1"/>
      <w:numFmt w:val="lowerLetter"/>
      <w:lvlText w:val="%2."/>
      <w:lvlJc w:val="start"/>
      <w:pPr>
        <w:ind w:start="82.35pt" w:hanging="18pt"/>
      </w:pPr>
    </w:lvl>
    <w:lvl w:ilvl="2" w:tplc="0405001B" w:tentative="1">
      <w:start w:val="1"/>
      <w:numFmt w:val="lowerRoman"/>
      <w:lvlText w:val="%3."/>
      <w:lvlJc w:val="end"/>
      <w:pPr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20" w15:restartNumberingAfterBreak="0">
    <w:nsid w:val="58AE49DE"/>
    <w:multiLevelType w:val="hybridMultilevel"/>
    <w:tmpl w:val="2AF089DA"/>
    <w:lvl w:ilvl="0" w:tplc="04050017">
      <w:start w:val="1"/>
      <w:numFmt w:val="lowerLetter"/>
      <w:lvlText w:val="%1)"/>
      <w:lvlJc w:val="start"/>
      <w:pPr>
        <w:ind w:start="64.35pt" w:hanging="18pt"/>
      </w:pPr>
    </w:lvl>
    <w:lvl w:ilvl="1" w:tplc="04050019" w:tentative="1">
      <w:start w:val="1"/>
      <w:numFmt w:val="lowerLetter"/>
      <w:lvlText w:val="%2."/>
      <w:lvlJc w:val="start"/>
      <w:pPr>
        <w:ind w:start="100.35pt" w:hanging="18pt"/>
      </w:pPr>
    </w:lvl>
    <w:lvl w:ilvl="2" w:tplc="0405001B" w:tentative="1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3" w15:restartNumberingAfterBreak="0">
    <w:nsid w:val="61DD3968"/>
    <w:multiLevelType w:val="hybridMultilevel"/>
    <w:tmpl w:val="0C5A3A60"/>
    <w:lvl w:ilvl="0" w:tplc="04050017">
      <w:start w:val="1"/>
      <w:numFmt w:val="lowerLetter"/>
      <w:lvlText w:val="%1)"/>
      <w:lvlJc w:val="start"/>
      <w:pPr>
        <w:ind w:start="46.35pt" w:hanging="18pt"/>
      </w:pPr>
    </w:lvl>
    <w:lvl w:ilvl="1" w:tplc="04050019" w:tentative="1">
      <w:start w:val="1"/>
      <w:numFmt w:val="lowerLetter"/>
      <w:lvlText w:val="%2."/>
      <w:lvlJc w:val="start"/>
      <w:pPr>
        <w:ind w:start="82.35pt" w:hanging="18pt"/>
      </w:pPr>
    </w:lvl>
    <w:lvl w:ilvl="2" w:tplc="0405001B" w:tentative="1">
      <w:start w:val="1"/>
      <w:numFmt w:val="lowerRoman"/>
      <w:lvlText w:val="%3."/>
      <w:lvlJc w:val="end"/>
      <w:pPr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5" w15:restartNumberingAfterBreak="0">
    <w:nsid w:val="64986DEF"/>
    <w:multiLevelType w:val="hybridMultilevel"/>
    <w:tmpl w:val="602626BA"/>
    <w:lvl w:ilvl="0" w:tplc="04050017">
      <w:start w:val="1"/>
      <w:numFmt w:val="lowerLetter"/>
      <w:lvlText w:val="%1)"/>
      <w:lvlJc w:val="start"/>
      <w:pPr>
        <w:ind w:start="46.35pt" w:hanging="18pt"/>
      </w:pPr>
    </w:lvl>
    <w:lvl w:ilvl="1" w:tplc="04050019" w:tentative="1">
      <w:start w:val="1"/>
      <w:numFmt w:val="lowerLetter"/>
      <w:lvlText w:val="%2."/>
      <w:lvlJc w:val="start"/>
      <w:pPr>
        <w:ind w:start="82.35pt" w:hanging="18pt"/>
      </w:pPr>
    </w:lvl>
    <w:lvl w:ilvl="2" w:tplc="0405001B" w:tentative="1">
      <w:start w:val="1"/>
      <w:numFmt w:val="lowerRoman"/>
      <w:lvlText w:val="%3."/>
      <w:lvlJc w:val="end"/>
      <w:pPr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9" w15:restartNumberingAfterBreak="0">
    <w:nsid w:val="692C0533"/>
    <w:multiLevelType w:val="hybridMultilevel"/>
    <w:tmpl w:val="7092ECFE"/>
    <w:lvl w:ilvl="0" w:tplc="04050017">
      <w:start w:val="1"/>
      <w:numFmt w:val="lowerLetter"/>
      <w:lvlText w:val="%1)"/>
      <w:lvlJc w:val="start"/>
      <w:pPr>
        <w:ind w:start="46.35pt" w:hanging="18pt"/>
      </w:pPr>
    </w:lvl>
    <w:lvl w:ilvl="1" w:tplc="04050019" w:tentative="1">
      <w:start w:val="1"/>
      <w:numFmt w:val="lowerLetter"/>
      <w:lvlText w:val="%2."/>
      <w:lvlJc w:val="start"/>
      <w:pPr>
        <w:ind w:start="82.35pt" w:hanging="18pt"/>
      </w:pPr>
    </w:lvl>
    <w:lvl w:ilvl="2" w:tplc="0405001B" w:tentative="1">
      <w:start w:val="1"/>
      <w:numFmt w:val="lowerRoman"/>
      <w:lvlText w:val="%3."/>
      <w:lvlJc w:val="end"/>
      <w:pPr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6" w15:restartNumberingAfterBreak="0">
    <w:nsid w:val="7DA614DA"/>
    <w:multiLevelType w:val="hybridMultilevel"/>
    <w:tmpl w:val="323474DC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7"/>
  </w:num>
  <w:num w:numId="2">
    <w:abstractNumId w:val="10"/>
  </w:num>
  <w:num w:numId="3">
    <w:abstractNumId w:val="26"/>
  </w:num>
  <w:num w:numId="4">
    <w:abstractNumId w:val="11"/>
  </w:num>
  <w:num w:numId="5">
    <w:abstractNumId w:val="8"/>
  </w:num>
  <w:num w:numId="6">
    <w:abstractNumId w:val="34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3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6"/>
  </w:num>
  <w:num w:numId="19">
    <w:abstractNumId w:val="31"/>
  </w:num>
  <w:num w:numId="20">
    <w:abstractNumId w:val="18"/>
  </w:num>
  <w:num w:numId="21">
    <w:abstractNumId w:val="27"/>
  </w:num>
  <w:num w:numId="22">
    <w:abstractNumId w:val="5"/>
  </w:num>
  <w:num w:numId="23">
    <w:abstractNumId w:val="35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4"/>
  </w:num>
  <w:num w:numId="28">
    <w:abstractNumId w:val="21"/>
  </w:num>
  <w:num w:numId="29">
    <w:abstractNumId w:val="2"/>
  </w:num>
  <w:num w:numId="30">
    <w:abstractNumId w:val="15"/>
  </w:num>
  <w:num w:numId="31">
    <w:abstractNumId w:val="15"/>
  </w:num>
  <w:num w:numId="32">
    <w:abstractNumId w:val="28"/>
  </w:num>
  <w:num w:numId="33">
    <w:abstractNumId w:val="32"/>
  </w:num>
  <w:num w:numId="34">
    <w:abstractNumId w:val="3"/>
  </w:num>
  <w:num w:numId="35">
    <w:abstractNumId w:val="4"/>
  </w:num>
  <w:num w:numId="36">
    <w:abstractNumId w:val="20"/>
  </w:num>
  <w:num w:numId="37">
    <w:abstractNumId w:val="29"/>
  </w:num>
  <w:num w:numId="38">
    <w:abstractNumId w:val="36"/>
  </w:num>
  <w:num w:numId="39">
    <w:abstractNumId w:val="19"/>
  </w:num>
  <w:num w:numId="40">
    <w:abstractNumId w:val="25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720"/>
    <w:rsid w:val="000345D5"/>
    <w:rsid w:val="00035C7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5C71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4FF"/>
    <w:rsid w:val="00160729"/>
    <w:rsid w:val="00166420"/>
    <w:rsid w:val="00173886"/>
    <w:rsid w:val="00190222"/>
    <w:rsid w:val="00191186"/>
    <w:rsid w:val="00197BE2"/>
    <w:rsid w:val="001A0C3C"/>
    <w:rsid w:val="001B36E4"/>
    <w:rsid w:val="001B5A6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28FB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4031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0F9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5CD3"/>
    <w:rsid w:val="00350372"/>
    <w:rsid w:val="0036164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1346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7B7"/>
    <w:rsid w:val="004718C4"/>
    <w:rsid w:val="004863D0"/>
    <w:rsid w:val="004A5FF4"/>
    <w:rsid w:val="004A648F"/>
    <w:rsid w:val="004A7B63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176"/>
    <w:rsid w:val="00525B83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3C7"/>
    <w:rsid w:val="005867F5"/>
    <w:rsid w:val="00591DE2"/>
    <w:rsid w:val="005A683D"/>
    <w:rsid w:val="005B3A3F"/>
    <w:rsid w:val="005B47E4"/>
    <w:rsid w:val="005B5A07"/>
    <w:rsid w:val="005C4381"/>
    <w:rsid w:val="005C6BA9"/>
    <w:rsid w:val="005D3C5A"/>
    <w:rsid w:val="005D4726"/>
    <w:rsid w:val="005D5C4D"/>
    <w:rsid w:val="005E2958"/>
    <w:rsid w:val="005E4BE0"/>
    <w:rsid w:val="005E7B72"/>
    <w:rsid w:val="005F6F56"/>
    <w:rsid w:val="006146CA"/>
    <w:rsid w:val="00615DDD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B71"/>
    <w:rsid w:val="00675992"/>
    <w:rsid w:val="00677447"/>
    <w:rsid w:val="00687CFC"/>
    <w:rsid w:val="00692497"/>
    <w:rsid w:val="00695493"/>
    <w:rsid w:val="006962AD"/>
    <w:rsid w:val="006967EB"/>
    <w:rsid w:val="00697A0E"/>
    <w:rsid w:val="006A3B50"/>
    <w:rsid w:val="006A4A80"/>
    <w:rsid w:val="006B157D"/>
    <w:rsid w:val="006C4CC7"/>
    <w:rsid w:val="006D4118"/>
    <w:rsid w:val="006E08F4"/>
    <w:rsid w:val="006E5E9D"/>
    <w:rsid w:val="006E6EB8"/>
    <w:rsid w:val="006F6C96"/>
    <w:rsid w:val="007005F7"/>
    <w:rsid w:val="00700827"/>
    <w:rsid w:val="00702820"/>
    <w:rsid w:val="007165A1"/>
    <w:rsid w:val="00720121"/>
    <w:rsid w:val="0072161B"/>
    <w:rsid w:val="00722383"/>
    <w:rsid w:val="00731D25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6E5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2D2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03D"/>
    <w:rsid w:val="00880AB8"/>
    <w:rsid w:val="00887D0F"/>
    <w:rsid w:val="00887E07"/>
    <w:rsid w:val="00897430"/>
    <w:rsid w:val="008A2F12"/>
    <w:rsid w:val="008B0A2C"/>
    <w:rsid w:val="008B6E2F"/>
    <w:rsid w:val="008D4FFE"/>
    <w:rsid w:val="008D6906"/>
    <w:rsid w:val="008E43B1"/>
    <w:rsid w:val="008E5AE2"/>
    <w:rsid w:val="008F1C65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7A2"/>
    <w:rsid w:val="009820E8"/>
    <w:rsid w:val="00982EA0"/>
    <w:rsid w:val="00985BFB"/>
    <w:rsid w:val="0099250E"/>
    <w:rsid w:val="009954F5"/>
    <w:rsid w:val="009A488E"/>
    <w:rsid w:val="009C759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709"/>
    <w:rsid w:val="00A318A9"/>
    <w:rsid w:val="00A32AB3"/>
    <w:rsid w:val="00A418F6"/>
    <w:rsid w:val="00A427B9"/>
    <w:rsid w:val="00A55621"/>
    <w:rsid w:val="00A6618B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0D6"/>
    <w:rsid w:val="00B10E4F"/>
    <w:rsid w:val="00B36221"/>
    <w:rsid w:val="00B369A7"/>
    <w:rsid w:val="00B47464"/>
    <w:rsid w:val="00B55B52"/>
    <w:rsid w:val="00B63BFF"/>
    <w:rsid w:val="00B66C8E"/>
    <w:rsid w:val="00B71306"/>
    <w:rsid w:val="00B75719"/>
    <w:rsid w:val="00B76495"/>
    <w:rsid w:val="00B806F8"/>
    <w:rsid w:val="00B80F98"/>
    <w:rsid w:val="00B82D08"/>
    <w:rsid w:val="00B86441"/>
    <w:rsid w:val="00BA1E8D"/>
    <w:rsid w:val="00BB3316"/>
    <w:rsid w:val="00BC17DA"/>
    <w:rsid w:val="00BC1CDB"/>
    <w:rsid w:val="00BC3CDA"/>
    <w:rsid w:val="00C1031D"/>
    <w:rsid w:val="00C119A6"/>
    <w:rsid w:val="00C158F3"/>
    <w:rsid w:val="00C17467"/>
    <w:rsid w:val="00C22E4D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81B"/>
    <w:rsid w:val="00C77181"/>
    <w:rsid w:val="00C863F8"/>
    <w:rsid w:val="00C94444"/>
    <w:rsid w:val="00C96373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2301"/>
    <w:rsid w:val="00D55526"/>
    <w:rsid w:val="00D5659B"/>
    <w:rsid w:val="00D57E6E"/>
    <w:rsid w:val="00D6303C"/>
    <w:rsid w:val="00D64083"/>
    <w:rsid w:val="00D727CA"/>
    <w:rsid w:val="00D76F19"/>
    <w:rsid w:val="00D84299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A61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020"/>
    <w:rsid w:val="00EB37A7"/>
    <w:rsid w:val="00EB46BB"/>
    <w:rsid w:val="00EB523E"/>
    <w:rsid w:val="00EB693C"/>
    <w:rsid w:val="00EB7FA0"/>
    <w:rsid w:val="00EC3687"/>
    <w:rsid w:val="00EC6633"/>
    <w:rsid w:val="00EE07B0"/>
    <w:rsid w:val="00EE28B9"/>
    <w:rsid w:val="00EE3D58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60EC11CA-7E1B-46C7-980B-F5030569C72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28EDF85B-110E-4354-AC8E-1A59892C39C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1214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Gabriela - Bartošová</cp:lastModifiedBy>
  <cp:revision>2</cp:revision>
  <cp:lastPrinted>2021-11-12T07:14:00Z</cp:lastPrinted>
  <dcterms:created xsi:type="dcterms:W3CDTF">2023-06-09T05:41:00Z</dcterms:created>
  <dcterms:modified xsi:type="dcterms:W3CDTF">2023-06-09T05:41:00Z</dcterms:modified>
</cp:coreProperties>
</file>