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1A92" w14:textId="77777777" w:rsidR="0024722A" w:rsidRPr="00F3202B" w:rsidRDefault="0024722A" w:rsidP="00F3202B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7AB9163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9976C78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Město Velké Bílovice</w:t>
      </w:r>
    </w:p>
    <w:p w14:paraId="3128FB8E" w14:textId="77777777" w:rsidR="00B76E9B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Zastupitelstvo města Velké Bílovice</w:t>
      </w:r>
    </w:p>
    <w:p w14:paraId="0C4746C3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</w:p>
    <w:p w14:paraId="257267F4" w14:textId="77777777" w:rsidR="00200502" w:rsidRDefault="00B76E9B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000B8">
        <w:rPr>
          <w:rFonts w:ascii="Cambria" w:hAnsi="Cambria" w:cs="Arial"/>
          <w:b/>
          <w:szCs w:val="24"/>
        </w:rPr>
        <w:t>Obecně závazná vyhláška města Velké Bílovice</w:t>
      </w:r>
      <w:r w:rsidR="00200502">
        <w:rPr>
          <w:rFonts w:ascii="Cambria" w:hAnsi="Cambria" w:cs="Arial"/>
          <w:b/>
          <w:szCs w:val="24"/>
        </w:rPr>
        <w:t>,</w:t>
      </w:r>
    </w:p>
    <w:p w14:paraId="310ACF90" w14:textId="77777777" w:rsidR="00200502" w:rsidRDefault="00B76E9B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B76E9B">
        <w:rPr>
          <w:rFonts w:ascii="Cambria" w:hAnsi="Cambria" w:cs="Arial"/>
          <w:b/>
          <w:szCs w:val="24"/>
        </w:rPr>
        <w:t xml:space="preserve"> </w:t>
      </w:r>
      <w:r w:rsidR="00200502">
        <w:rPr>
          <w:rFonts w:ascii="Cambria" w:hAnsi="Cambria" w:cs="Arial"/>
          <w:b/>
          <w:szCs w:val="24"/>
        </w:rPr>
        <w:t>kterou se zrušuje o</w:t>
      </w:r>
      <w:r w:rsidR="00200502" w:rsidRPr="00B000B8">
        <w:rPr>
          <w:rFonts w:ascii="Cambria" w:hAnsi="Cambria" w:cs="Arial"/>
          <w:b/>
          <w:szCs w:val="24"/>
        </w:rPr>
        <w:t>becně závazná vyhláška</w:t>
      </w:r>
      <w:r w:rsidR="00200502">
        <w:rPr>
          <w:rFonts w:ascii="Cambria" w:hAnsi="Cambria" w:cs="Arial"/>
          <w:b/>
          <w:szCs w:val="24"/>
        </w:rPr>
        <w:t xml:space="preserve"> č. 1/2005, </w:t>
      </w:r>
    </w:p>
    <w:p w14:paraId="06C98B93" w14:textId="77777777" w:rsidR="00975DDF" w:rsidRPr="00200502" w:rsidRDefault="00200502" w:rsidP="00B76E9B">
      <w:pPr>
        <w:pStyle w:val="NormlnIMP"/>
        <w:spacing w:line="312" w:lineRule="auto"/>
        <w:jc w:val="center"/>
        <w:rPr>
          <w:rFonts w:ascii="Cambria" w:hAnsi="Cambria" w:cs="Arial"/>
          <w:b/>
          <w:szCs w:val="24"/>
        </w:rPr>
      </w:pPr>
      <w:r w:rsidRPr="00200502">
        <w:rPr>
          <w:rFonts w:ascii="Cambria" w:hAnsi="Cambria" w:cs="Arial"/>
          <w:b/>
          <w:szCs w:val="24"/>
        </w:rPr>
        <w:t>kterou se vydává Požární řád města Velké Bílovice</w:t>
      </w:r>
    </w:p>
    <w:p w14:paraId="7CFC4C15" w14:textId="77777777" w:rsidR="00975DDF" w:rsidRDefault="00975DDF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  <w:lang w:val="cs-CZ"/>
        </w:rPr>
      </w:pPr>
    </w:p>
    <w:p w14:paraId="75FFBEFB" w14:textId="77777777" w:rsidR="00200502" w:rsidRPr="00200502" w:rsidRDefault="00200502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  <w:lang w:val="cs-CZ"/>
        </w:rPr>
      </w:pPr>
    </w:p>
    <w:p w14:paraId="6F4E9F0A" w14:textId="77777777" w:rsidR="00975DDF" w:rsidRPr="00B76E9B" w:rsidRDefault="00975DDF" w:rsidP="000C3CE9">
      <w:pPr>
        <w:pStyle w:val="Zkladntext"/>
        <w:spacing w:after="0" w:line="276" w:lineRule="auto"/>
        <w:ind w:right="1"/>
        <w:jc w:val="both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sz w:val="20"/>
        </w:rPr>
        <w:t xml:space="preserve">Zastupitelstvo </w:t>
      </w:r>
      <w:r w:rsidR="00B76E9B">
        <w:rPr>
          <w:rFonts w:ascii="Cambria" w:hAnsi="Cambria" w:cs="Arial"/>
          <w:sz w:val="20"/>
          <w:lang w:val="cs-CZ"/>
        </w:rPr>
        <w:t>města Velké Bílovice</w:t>
      </w:r>
      <w:r w:rsidRPr="00B76E9B">
        <w:rPr>
          <w:rFonts w:ascii="Cambria" w:hAnsi="Cambria" w:cs="Arial"/>
          <w:sz w:val="20"/>
        </w:rPr>
        <w:t xml:space="preserve"> se na svém </w:t>
      </w:r>
      <w:r w:rsidRPr="00B7618C">
        <w:rPr>
          <w:rFonts w:ascii="Cambria" w:hAnsi="Cambria" w:cs="Arial"/>
          <w:sz w:val="20"/>
        </w:rPr>
        <w:t>zasedání dne</w:t>
      </w:r>
      <w:r w:rsidR="00B92055" w:rsidRPr="00B7618C">
        <w:rPr>
          <w:rFonts w:ascii="Cambria" w:hAnsi="Cambria" w:cs="Arial"/>
          <w:sz w:val="20"/>
        </w:rPr>
        <w:t xml:space="preserve"> 25. </w:t>
      </w:r>
      <w:r w:rsidR="00005558" w:rsidRPr="00B7618C">
        <w:rPr>
          <w:rFonts w:ascii="Cambria" w:hAnsi="Cambria" w:cs="Arial"/>
          <w:sz w:val="20"/>
        </w:rPr>
        <w:t>l</w:t>
      </w:r>
      <w:r w:rsidR="00B92055" w:rsidRPr="00B7618C">
        <w:rPr>
          <w:rFonts w:ascii="Cambria" w:hAnsi="Cambria" w:cs="Arial"/>
          <w:sz w:val="20"/>
        </w:rPr>
        <w:t>istopadu 2024</w:t>
      </w:r>
      <w:r w:rsidRPr="00B7618C">
        <w:rPr>
          <w:rFonts w:ascii="Cambria" w:hAnsi="Cambria" w:cs="Arial"/>
          <w:sz w:val="20"/>
        </w:rPr>
        <w:t xml:space="preserve"> usnesením č. </w:t>
      </w:r>
      <w:r w:rsidR="00B7618C" w:rsidRPr="00B7618C">
        <w:rPr>
          <w:rFonts w:ascii="Cambria" w:hAnsi="Cambria" w:cs="Arial"/>
          <w:sz w:val="20"/>
        </w:rPr>
        <w:t>10/11/ZM/2024</w:t>
      </w:r>
      <w:r w:rsidRPr="00B7618C">
        <w:rPr>
          <w:rFonts w:ascii="Cambria" w:hAnsi="Cambria" w:cs="Arial"/>
          <w:sz w:val="20"/>
        </w:rPr>
        <w:t xml:space="preserve">  usneslo vydat na základě</w:t>
      </w:r>
      <w:r w:rsidRPr="00B7618C">
        <w:rPr>
          <w:rFonts w:ascii="Cambria" w:hAnsi="Cambria" w:cs="Arial"/>
          <w:sz w:val="20"/>
          <w:lang w:val="cs-CZ"/>
        </w:rPr>
        <w:t xml:space="preserve"> </w:t>
      </w:r>
      <w:r w:rsidRPr="00B7618C">
        <w:rPr>
          <w:rFonts w:ascii="Cambria" w:hAnsi="Cambria" w:cs="Arial"/>
          <w:sz w:val="20"/>
        </w:rPr>
        <w:t>§ 84 odst. 2) pí</w:t>
      </w:r>
      <w:r w:rsidRPr="00B76E9B">
        <w:rPr>
          <w:rFonts w:ascii="Cambria" w:hAnsi="Cambria" w:cs="Arial"/>
          <w:sz w:val="20"/>
        </w:rPr>
        <w:t>sm. h) zákona č.</w:t>
      </w:r>
      <w:r w:rsidRPr="00B76E9B">
        <w:rPr>
          <w:rFonts w:ascii="Cambria" w:hAnsi="Cambria" w:cs="Arial"/>
          <w:sz w:val="20"/>
          <w:lang w:val="cs-CZ"/>
        </w:rPr>
        <w:t> </w:t>
      </w:r>
      <w:r w:rsidRPr="00B76E9B">
        <w:rPr>
          <w:rFonts w:ascii="Cambria" w:hAnsi="Cambria" w:cs="Arial"/>
          <w:sz w:val="20"/>
        </w:rPr>
        <w:t>128/2000 Sb., o obcích (obecní zřízení), ve znění pozdějších předpisů, tuto obecně závaznou vyhlášku</w:t>
      </w:r>
      <w:r w:rsidR="00F83B10" w:rsidRPr="00B76E9B">
        <w:rPr>
          <w:rFonts w:ascii="Cambria" w:hAnsi="Cambria" w:cs="Arial"/>
          <w:sz w:val="20"/>
          <w:lang w:val="cs-CZ"/>
        </w:rPr>
        <w:t xml:space="preserve"> (dále jen „vyhláška“)</w:t>
      </w:r>
      <w:r w:rsidRPr="00B76E9B">
        <w:rPr>
          <w:rFonts w:ascii="Cambria" w:hAnsi="Cambria" w:cs="Arial"/>
          <w:sz w:val="20"/>
        </w:rPr>
        <w:t>:</w:t>
      </w:r>
    </w:p>
    <w:p w14:paraId="36382637" w14:textId="77777777" w:rsidR="00975DDF" w:rsidRDefault="00975DDF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231ECEE5" w14:textId="77777777" w:rsidR="00200502" w:rsidRDefault="00200502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6FF3E288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1</w:t>
      </w:r>
    </w:p>
    <w:p w14:paraId="7A467636" w14:textId="77777777" w:rsidR="00975DDF" w:rsidRPr="00B76E9B" w:rsidRDefault="00975DDF" w:rsidP="000572ED">
      <w:pPr>
        <w:pStyle w:val="Zkladntext"/>
        <w:jc w:val="center"/>
        <w:rPr>
          <w:rFonts w:ascii="Cambria" w:hAnsi="Cambria" w:cs="Arial"/>
          <w:bCs/>
          <w:color w:val="0070C0"/>
          <w:sz w:val="20"/>
          <w:lang w:val="cs-CZ"/>
        </w:rPr>
      </w:pPr>
      <w:r w:rsidRPr="00B76E9B">
        <w:rPr>
          <w:rFonts w:ascii="Cambria" w:hAnsi="Cambria" w:cs="Arial"/>
          <w:b/>
          <w:bCs/>
          <w:sz w:val="20"/>
          <w:lang w:val="cs-CZ"/>
        </w:rPr>
        <w:t>Z</w:t>
      </w:r>
      <w:r w:rsidR="00200502">
        <w:rPr>
          <w:rFonts w:ascii="Cambria" w:hAnsi="Cambria" w:cs="Arial"/>
          <w:b/>
          <w:bCs/>
          <w:sz w:val="20"/>
          <w:lang w:val="cs-CZ"/>
        </w:rPr>
        <w:t>rušovac</w:t>
      </w:r>
      <w:r w:rsidRPr="00B76E9B">
        <w:rPr>
          <w:rFonts w:ascii="Cambria" w:hAnsi="Cambria" w:cs="Arial"/>
          <w:b/>
          <w:bCs/>
          <w:sz w:val="20"/>
          <w:lang w:val="cs-CZ"/>
        </w:rPr>
        <w:t>í</w:t>
      </w:r>
      <w:r w:rsidR="00200502">
        <w:rPr>
          <w:rFonts w:ascii="Cambria" w:hAnsi="Cambria" w:cs="Arial"/>
          <w:b/>
          <w:bCs/>
          <w:sz w:val="20"/>
          <w:lang w:val="cs-CZ"/>
        </w:rPr>
        <w:t xml:space="preserve"> u</w:t>
      </w:r>
      <w:r w:rsidR="00B76E9B">
        <w:rPr>
          <w:rFonts w:ascii="Cambria" w:hAnsi="Cambria" w:cs="Arial"/>
          <w:b/>
          <w:bCs/>
          <w:sz w:val="20"/>
          <w:lang w:val="cs-CZ"/>
        </w:rPr>
        <w:t>st</w:t>
      </w:r>
      <w:r w:rsidR="00200502">
        <w:rPr>
          <w:rFonts w:ascii="Cambria" w:hAnsi="Cambria" w:cs="Arial"/>
          <w:b/>
          <w:bCs/>
          <w:sz w:val="20"/>
          <w:lang w:val="cs-CZ"/>
        </w:rPr>
        <w:t>anovení</w:t>
      </w:r>
      <w:r w:rsidRPr="00B76E9B">
        <w:rPr>
          <w:rFonts w:ascii="Cambria" w:hAnsi="Cambria" w:cs="Arial"/>
          <w:b/>
          <w:bCs/>
          <w:sz w:val="20"/>
          <w:lang w:val="cs-CZ"/>
        </w:rPr>
        <w:t xml:space="preserve"> </w:t>
      </w:r>
    </w:p>
    <w:p w14:paraId="7C31EABA" w14:textId="77777777" w:rsidR="00200502" w:rsidRPr="00200502" w:rsidRDefault="00200502" w:rsidP="00200502">
      <w:pPr>
        <w:pStyle w:val="Zkladntext"/>
        <w:jc w:val="both"/>
        <w:rPr>
          <w:rFonts w:ascii="Cambria" w:hAnsi="Cambria" w:cs="Arial"/>
          <w:sz w:val="20"/>
          <w:lang w:val="cs-CZ"/>
        </w:rPr>
      </w:pPr>
      <w:r>
        <w:rPr>
          <w:rFonts w:ascii="Cambria" w:hAnsi="Cambria" w:cs="Arial"/>
          <w:sz w:val="20"/>
          <w:lang w:val="cs-CZ"/>
        </w:rPr>
        <w:t xml:space="preserve">Zrušuje se </w:t>
      </w:r>
      <w:r w:rsidRPr="00B76E9B">
        <w:rPr>
          <w:rFonts w:ascii="Cambria" w:hAnsi="Cambria" w:cs="Arial"/>
          <w:sz w:val="20"/>
        </w:rPr>
        <w:t>obecně závazn</w:t>
      </w:r>
      <w:r>
        <w:rPr>
          <w:rFonts w:ascii="Cambria" w:hAnsi="Cambria" w:cs="Arial"/>
          <w:sz w:val="20"/>
          <w:lang w:val="cs-CZ"/>
        </w:rPr>
        <w:t>á</w:t>
      </w:r>
      <w:r w:rsidRPr="00B76E9B">
        <w:rPr>
          <w:rFonts w:ascii="Cambria" w:hAnsi="Cambria" w:cs="Arial"/>
          <w:sz w:val="20"/>
        </w:rPr>
        <w:t xml:space="preserve"> vyhlášk</w:t>
      </w:r>
      <w:r w:rsidRPr="00200502">
        <w:rPr>
          <w:rFonts w:ascii="Cambria" w:hAnsi="Cambria" w:cs="Arial"/>
          <w:sz w:val="20"/>
        </w:rPr>
        <w:t>a č. 1/2005, kterou se vydává Požární řád města Velké Bílovice</w:t>
      </w:r>
      <w:r>
        <w:rPr>
          <w:rFonts w:ascii="Cambria" w:hAnsi="Cambria" w:cs="Arial"/>
          <w:sz w:val="20"/>
          <w:lang w:val="cs-CZ"/>
        </w:rPr>
        <w:t xml:space="preserve"> ze dne 24. 11. 2005.</w:t>
      </w:r>
    </w:p>
    <w:p w14:paraId="2206DE2E" w14:textId="77777777" w:rsidR="000572ED" w:rsidRPr="00200502" w:rsidRDefault="000572ED" w:rsidP="00200502">
      <w:pPr>
        <w:pStyle w:val="Zkladntext"/>
        <w:jc w:val="center"/>
        <w:rPr>
          <w:rFonts w:ascii="Cambria" w:hAnsi="Cambria" w:cs="Arial"/>
          <w:sz w:val="20"/>
        </w:rPr>
      </w:pPr>
    </w:p>
    <w:p w14:paraId="7C8640E1" w14:textId="77777777" w:rsidR="006C2AE7" w:rsidRPr="00B76E9B" w:rsidRDefault="006C2AE7" w:rsidP="006C2AE7">
      <w:pPr>
        <w:pStyle w:val="Zkladntext"/>
        <w:ind w:firstLine="601"/>
        <w:rPr>
          <w:rFonts w:ascii="Cambria" w:hAnsi="Cambria" w:cs="Arial"/>
          <w:sz w:val="20"/>
          <w:lang w:val="cs-CZ"/>
        </w:rPr>
      </w:pPr>
    </w:p>
    <w:p w14:paraId="45740474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2</w:t>
      </w:r>
    </w:p>
    <w:p w14:paraId="0EDBB4C7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b/>
          <w:bCs/>
          <w:sz w:val="20"/>
        </w:rPr>
        <w:t>Účinnost</w:t>
      </w:r>
    </w:p>
    <w:p w14:paraId="1DB2F995" w14:textId="77777777" w:rsidR="00975DDF" w:rsidRPr="00B76E9B" w:rsidRDefault="00975DDF" w:rsidP="006146B3">
      <w:pPr>
        <w:keepNext/>
        <w:keepLines/>
        <w:spacing w:before="60" w:after="160"/>
        <w:rPr>
          <w:rFonts w:ascii="Cambria" w:hAnsi="Cambria" w:cs="Arial"/>
          <w:sz w:val="20"/>
          <w:szCs w:val="20"/>
        </w:rPr>
      </w:pPr>
      <w:r w:rsidRPr="00B76E9B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B76E9B">
        <w:rPr>
          <w:rFonts w:ascii="Cambria" w:hAnsi="Cambria" w:cs="Arial"/>
          <w:sz w:val="20"/>
          <w:szCs w:val="20"/>
        </w:rPr>
        <w:t xml:space="preserve">Tato vyhláška nabývá účinnosti dnem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 xml:space="preserve">.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>.</w:t>
      </w:r>
      <w:r w:rsidR="006146B3">
        <w:rPr>
          <w:rFonts w:ascii="Cambria" w:hAnsi="Cambria" w:cs="Arial"/>
          <w:sz w:val="20"/>
          <w:szCs w:val="20"/>
        </w:rPr>
        <w:t xml:space="preserve"> 2025.</w:t>
      </w:r>
      <w:r w:rsidRPr="00B76E9B">
        <w:rPr>
          <w:rFonts w:ascii="Cambria" w:hAnsi="Cambria" w:cs="Arial"/>
          <w:sz w:val="20"/>
          <w:szCs w:val="20"/>
        </w:rPr>
        <w:t xml:space="preserve"> </w:t>
      </w:r>
    </w:p>
    <w:p w14:paraId="761D80F3" w14:textId="77777777" w:rsidR="00EA06D4" w:rsidRPr="006146B3" w:rsidRDefault="00EA06D4" w:rsidP="00975DDF">
      <w:pPr>
        <w:keepNext/>
        <w:keepLines/>
        <w:spacing w:before="60" w:after="160"/>
        <w:rPr>
          <w:rFonts w:ascii="Cambria" w:hAnsi="Cambria" w:cs="Arial"/>
          <w:i/>
          <w:color w:val="0070C0"/>
          <w:sz w:val="20"/>
          <w:szCs w:val="20"/>
        </w:rPr>
      </w:pPr>
    </w:p>
    <w:p w14:paraId="64E8D07A" w14:textId="77777777" w:rsidR="00975DDF" w:rsidRDefault="00975DDF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5292CF3B" w14:textId="77777777" w:rsid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6524EE63" w14:textId="77777777" w:rsidR="006146B3" w:rsidRP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54DA31A4" w14:textId="77777777" w:rsidR="00975DDF" w:rsidRPr="006146B3" w:rsidRDefault="00975DDF" w:rsidP="00975DDF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51AF4D13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</w:p>
    <w:p w14:paraId="4D2CAC57" w14:textId="77777777" w:rsidR="00B76E9B" w:rsidRPr="006146B3" w:rsidRDefault="00B76E9B" w:rsidP="00B76E9B">
      <w:pPr>
        <w:ind w:firstLine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>Ing. Radim Křivánek</w:t>
      </w:r>
      <w:r w:rsidR="005E74E4">
        <w:rPr>
          <w:rFonts w:ascii="Cambria" w:hAnsi="Cambria" w:cs="Arial"/>
          <w:bCs/>
          <w:sz w:val="20"/>
          <w:szCs w:val="20"/>
        </w:rPr>
        <w:t xml:space="preserve"> v.r.</w:t>
      </w:r>
      <w:r w:rsidRPr="006146B3">
        <w:rPr>
          <w:rFonts w:ascii="Cambria" w:hAnsi="Cambria" w:cs="Arial"/>
          <w:bCs/>
          <w:i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  <w:t>Ing. Lenka Grofová</w:t>
      </w:r>
      <w:r w:rsidR="005E74E4">
        <w:rPr>
          <w:rFonts w:ascii="Cambria" w:hAnsi="Cambria" w:cs="Arial"/>
          <w:bCs/>
          <w:sz w:val="20"/>
          <w:szCs w:val="20"/>
        </w:rPr>
        <w:t xml:space="preserve"> v.r.</w:t>
      </w:r>
    </w:p>
    <w:p w14:paraId="45DC68A9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 xml:space="preserve">   </w:t>
      </w:r>
      <w:r w:rsidR="005E74E4">
        <w:rPr>
          <w:rFonts w:ascii="Cambria" w:hAnsi="Cambria" w:cs="Arial"/>
          <w:bCs/>
          <w:sz w:val="20"/>
          <w:szCs w:val="20"/>
        </w:rPr>
        <w:t xml:space="preserve">       </w:t>
      </w:r>
      <w:r w:rsidR="00B7618C">
        <w:rPr>
          <w:rFonts w:ascii="Cambria" w:hAnsi="Cambria" w:cs="Arial"/>
          <w:bCs/>
          <w:sz w:val="20"/>
          <w:szCs w:val="20"/>
        </w:rPr>
        <w:t>m</w:t>
      </w:r>
      <w:r w:rsidRPr="006146B3">
        <w:rPr>
          <w:rFonts w:ascii="Cambria" w:hAnsi="Cambria" w:cs="Arial"/>
          <w:bCs/>
          <w:sz w:val="20"/>
          <w:szCs w:val="20"/>
        </w:rPr>
        <w:t>ístostarosta</w:t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="00B7618C">
        <w:rPr>
          <w:rFonts w:ascii="Cambria" w:hAnsi="Cambria" w:cs="Arial"/>
          <w:bCs/>
          <w:sz w:val="20"/>
          <w:szCs w:val="20"/>
        </w:rPr>
        <w:t xml:space="preserve">       </w:t>
      </w:r>
      <w:r w:rsidR="005E74E4">
        <w:rPr>
          <w:rFonts w:ascii="Cambria" w:hAnsi="Cambria" w:cs="Arial"/>
          <w:bCs/>
          <w:sz w:val="20"/>
          <w:szCs w:val="20"/>
        </w:rPr>
        <w:t xml:space="preserve">      </w:t>
      </w:r>
      <w:r w:rsidRPr="006146B3">
        <w:rPr>
          <w:rFonts w:ascii="Cambria" w:hAnsi="Cambria" w:cs="Arial"/>
          <w:bCs/>
          <w:sz w:val="20"/>
          <w:szCs w:val="20"/>
        </w:rPr>
        <w:t>starostka</w:t>
      </w:r>
      <w:r w:rsidR="00B7618C">
        <w:rPr>
          <w:rFonts w:ascii="Cambria" w:hAnsi="Cambria" w:cs="Arial"/>
          <w:bCs/>
          <w:sz w:val="20"/>
          <w:szCs w:val="20"/>
        </w:rPr>
        <w:t xml:space="preserve"> </w:t>
      </w:r>
    </w:p>
    <w:p w14:paraId="33A7FA2E" w14:textId="77777777" w:rsidR="00B76E9B" w:rsidRPr="006146B3" w:rsidRDefault="00B76E9B" w:rsidP="00B76E9B">
      <w:pPr>
        <w:rPr>
          <w:rFonts w:ascii="Cambria" w:hAnsi="Cambria" w:cs="Arial"/>
          <w:sz w:val="20"/>
          <w:szCs w:val="20"/>
        </w:rPr>
      </w:pPr>
    </w:p>
    <w:p w14:paraId="4E3587EF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ACB1C4" w14:textId="77777777" w:rsidR="000C3CE9" w:rsidRPr="00326490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4607C" w14:textId="77777777" w:rsidR="00133BA5" w:rsidRDefault="00133BA5">
      <w:r>
        <w:separator/>
      </w:r>
    </w:p>
  </w:endnote>
  <w:endnote w:type="continuationSeparator" w:id="0">
    <w:p w14:paraId="7523C9AD" w14:textId="77777777" w:rsidR="00133BA5" w:rsidRDefault="0013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62F2F" w14:textId="77777777" w:rsidR="00133BA5" w:rsidRDefault="00133BA5">
      <w:r>
        <w:separator/>
      </w:r>
    </w:p>
  </w:footnote>
  <w:footnote w:type="continuationSeparator" w:id="0">
    <w:p w14:paraId="7E8D193A" w14:textId="77777777" w:rsidR="00133BA5" w:rsidRDefault="0013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8796552">
    <w:abstractNumId w:val="3"/>
  </w:num>
  <w:num w:numId="2" w16cid:durableId="1533765224">
    <w:abstractNumId w:val="11"/>
  </w:num>
  <w:num w:numId="3" w16cid:durableId="2030451049">
    <w:abstractNumId w:val="2"/>
  </w:num>
  <w:num w:numId="4" w16cid:durableId="808321305">
    <w:abstractNumId w:val="7"/>
  </w:num>
  <w:num w:numId="5" w16cid:durableId="1545293953">
    <w:abstractNumId w:val="6"/>
  </w:num>
  <w:num w:numId="6" w16cid:durableId="670186447">
    <w:abstractNumId w:val="9"/>
  </w:num>
  <w:num w:numId="7" w16cid:durableId="735475456">
    <w:abstractNumId w:val="4"/>
  </w:num>
  <w:num w:numId="8" w16cid:durableId="2061584911">
    <w:abstractNumId w:val="1"/>
  </w:num>
  <w:num w:numId="9" w16cid:durableId="1740396200">
    <w:abstractNumId w:val="8"/>
  </w:num>
  <w:num w:numId="10" w16cid:durableId="850528484">
    <w:abstractNumId w:val="10"/>
  </w:num>
  <w:num w:numId="11" w16cid:durableId="916207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063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58"/>
    <w:rsid w:val="000572ED"/>
    <w:rsid w:val="00064A5F"/>
    <w:rsid w:val="000C3CE9"/>
    <w:rsid w:val="000F7673"/>
    <w:rsid w:val="00100027"/>
    <w:rsid w:val="00113D04"/>
    <w:rsid w:val="00133BA5"/>
    <w:rsid w:val="00200502"/>
    <w:rsid w:val="00205531"/>
    <w:rsid w:val="0024722A"/>
    <w:rsid w:val="002749DE"/>
    <w:rsid w:val="002C1347"/>
    <w:rsid w:val="002E304F"/>
    <w:rsid w:val="00326490"/>
    <w:rsid w:val="003B78BE"/>
    <w:rsid w:val="00401DE1"/>
    <w:rsid w:val="004845ED"/>
    <w:rsid w:val="004B7B54"/>
    <w:rsid w:val="005422C3"/>
    <w:rsid w:val="005E74E4"/>
    <w:rsid w:val="005F66CE"/>
    <w:rsid w:val="00602848"/>
    <w:rsid w:val="00612684"/>
    <w:rsid w:val="006146B3"/>
    <w:rsid w:val="00641107"/>
    <w:rsid w:val="00646D34"/>
    <w:rsid w:val="00662A53"/>
    <w:rsid w:val="006C2AE7"/>
    <w:rsid w:val="00723B84"/>
    <w:rsid w:val="00743C52"/>
    <w:rsid w:val="00787DE8"/>
    <w:rsid w:val="007A5111"/>
    <w:rsid w:val="007E1DB2"/>
    <w:rsid w:val="00804091"/>
    <w:rsid w:val="00975DDF"/>
    <w:rsid w:val="00A44829"/>
    <w:rsid w:val="00A56DC2"/>
    <w:rsid w:val="00B66E47"/>
    <w:rsid w:val="00B7618C"/>
    <w:rsid w:val="00B76E9B"/>
    <w:rsid w:val="00B92055"/>
    <w:rsid w:val="00BB6D69"/>
    <w:rsid w:val="00BE1FAE"/>
    <w:rsid w:val="00BE78E5"/>
    <w:rsid w:val="00C200B7"/>
    <w:rsid w:val="00C377DC"/>
    <w:rsid w:val="00C93C8E"/>
    <w:rsid w:val="00CE3544"/>
    <w:rsid w:val="00D34F54"/>
    <w:rsid w:val="00D9671B"/>
    <w:rsid w:val="00E02C0B"/>
    <w:rsid w:val="00E9652B"/>
    <w:rsid w:val="00EA06D4"/>
    <w:rsid w:val="00ED09BA"/>
    <w:rsid w:val="00F01BB5"/>
    <w:rsid w:val="00F3202B"/>
    <w:rsid w:val="00F56FDC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E58841"/>
  <w15:docId w15:val="{8D7FFDA9-B664-4D04-8C1B-91BA9060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82B1-D80F-4B80-A3A6-496BBEA7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Pálková</cp:lastModifiedBy>
  <cp:revision>2</cp:revision>
  <cp:lastPrinted>2024-11-26T08:37:00Z</cp:lastPrinted>
  <dcterms:created xsi:type="dcterms:W3CDTF">2024-11-27T06:59:00Z</dcterms:created>
  <dcterms:modified xsi:type="dcterms:W3CDTF">2024-11-27T06:59:00Z</dcterms:modified>
</cp:coreProperties>
</file>