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C9DE" w14:textId="17358C6B" w:rsidR="00E72CA6" w:rsidRDefault="00E72CA6" w:rsidP="00E72C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MĚSTO LEDEČ NAD SÁZAVOU</w:t>
      </w:r>
    </w:p>
    <w:p w14:paraId="1B3FD0F9" w14:textId="7CA0476E" w:rsidR="00B51CE8" w:rsidRDefault="00B51CE8" w:rsidP="00E72C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Zastupitelstvo města Ledeč nad Sázavou</w:t>
      </w:r>
    </w:p>
    <w:p w14:paraId="6F2F709D" w14:textId="6A144857" w:rsidR="00E72CA6" w:rsidRDefault="00E72CA6" w:rsidP="00E72CA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Obecně závazná vyhláška</w:t>
      </w:r>
    </w:p>
    <w:p w14:paraId="48E9A7F4" w14:textId="47E92ED0" w:rsidR="00E72CA6" w:rsidRDefault="00E72CA6" w:rsidP="00E72CA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době nočního klidu</w:t>
      </w:r>
    </w:p>
    <w:p w14:paraId="73C61A5C" w14:textId="77777777" w:rsidR="00E72CA6" w:rsidRDefault="00E72CA6" w:rsidP="00E72CA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1BFEC0" w14:textId="08B0C41B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Ledeč nad Sázavou se na svém zasedání dne </w:t>
      </w:r>
      <w:r w:rsidR="00CB352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35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ED5C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CB352D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D5C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CB35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/ZM usneslo vydat na základě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10 písm. d) a § 84 odst. 2 písm. h) zákona č. 128/2000 Sb., o obcích (obecní zřízení), ve znění pozdějších předpisů, a na základě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5 odst. </w:t>
      </w:r>
      <w:r w:rsidR="00E463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ve znění pozdějších předpisů, tuto obecně závaznou vyhlášku (dále jen „vyhláška“):</w:t>
      </w:r>
    </w:p>
    <w:p w14:paraId="4F365284" w14:textId="77777777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FC70A" w14:textId="00B7F8B9" w:rsidR="00E72CA6" w:rsidRDefault="00E72CA6" w:rsidP="00E72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0C1DF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07E05FF" w14:textId="00BEDFA0" w:rsidR="00E72CA6" w:rsidRDefault="00E72CA6" w:rsidP="00E72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</w:t>
      </w:r>
    </w:p>
    <w:p w14:paraId="48744ED6" w14:textId="74F7329A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obecně závazné vyhlášky je stanovení výjimečných případů, při nichž je doba nočního klidu vymezena dobou kratší nebo při nich nemusí být doba nočního klidu dodržována. </w:t>
      </w:r>
    </w:p>
    <w:p w14:paraId="73CD44A7" w14:textId="77777777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E7BE5" w14:textId="4C5B22EF" w:rsidR="00E72CA6" w:rsidRDefault="00E72CA6" w:rsidP="00E72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21618A2" w14:textId="7B62ADDE" w:rsidR="00E72CA6" w:rsidRDefault="00E72CA6" w:rsidP="00E72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 nočního klidu</w:t>
      </w:r>
    </w:p>
    <w:p w14:paraId="241C3EFB" w14:textId="0C246B95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Dobou nočního klidu se rozumí doba od dvacáté druhé do šesté hodiny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0C1DF9">
        <w:rPr>
          <w:rFonts w:ascii="Times New Roman" w:hAnsi="Times New Roman" w:cs="Times New Roman"/>
          <w:sz w:val="24"/>
          <w:szCs w:val="24"/>
        </w:rPr>
        <w:t>.</w:t>
      </w:r>
    </w:p>
    <w:p w14:paraId="6981A55C" w14:textId="77777777" w:rsidR="000C1DF9" w:rsidRDefault="000C1DF9" w:rsidP="00E72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10287" w14:textId="5AD93477" w:rsidR="000C1DF9" w:rsidRDefault="000C1DF9" w:rsidP="000C1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6142F7F2" w14:textId="5724C435" w:rsidR="000C1DF9" w:rsidRDefault="000C1DF9" w:rsidP="000C1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Stanovení výjimečných případů, při nichž</w:t>
      </w:r>
      <w:r w:rsidR="0067698C">
        <w:rPr>
          <w:rFonts w:ascii="Times New Roman" w:hAnsi="Times New Roman" w:cs="Times New Roman"/>
          <w:b/>
          <w:bCs/>
          <w:sz w:val="24"/>
          <w:szCs w:val="24"/>
        </w:rPr>
        <w:t xml:space="preserve"> je doba nočního klidu vymezena dobou kratší nebo při nichž nemusí být doba nočního klidu dodržována</w:t>
      </w:r>
    </w:p>
    <w:p w14:paraId="560139FE" w14:textId="756F3831" w:rsidR="0067698C" w:rsidRPr="0067698C" w:rsidRDefault="0067698C" w:rsidP="0067698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Doba nočního klidu nemusí být dodržována: </w:t>
      </w:r>
      <w:r>
        <w:rPr>
          <w:rFonts w:ascii="Times New Roman" w:hAnsi="Times New Roman" w:cs="Times New Roman"/>
          <w:sz w:val="24"/>
          <w:szCs w:val="24"/>
        </w:rPr>
        <w:t>v noci z 31. prosince na 1. ledna z důvodu konání oslav příchodu nového roku.</w:t>
      </w:r>
    </w:p>
    <w:p w14:paraId="0CADC4D3" w14:textId="2A52CEF1" w:rsidR="0067698C" w:rsidRDefault="0067698C" w:rsidP="0067698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 nočního klidu se vymezuje od 02,00 do 06,00 hod., a to v následujících případech:</w:t>
      </w:r>
    </w:p>
    <w:p w14:paraId="63B11D92" w14:textId="4CA6E077" w:rsidR="00E56299" w:rsidRDefault="0067698C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56299">
        <w:rPr>
          <w:rFonts w:ascii="Times New Roman" w:hAnsi="Times New Roman" w:cs="Times New Roman"/>
          <w:sz w:val="24"/>
          <w:szCs w:val="24"/>
        </w:rPr>
        <w:t> noci z 30. dubna na 1. května z důvodu konání oslav „Pálení čarodějnic“,</w:t>
      </w:r>
    </w:p>
    <w:p w14:paraId="4C92CA90" w14:textId="1CC85663" w:rsidR="0067698C" w:rsidRDefault="00E56299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698C">
        <w:rPr>
          <w:rFonts w:ascii="Times New Roman" w:hAnsi="Times New Roman" w:cs="Times New Roman"/>
          <w:sz w:val="24"/>
          <w:szCs w:val="24"/>
        </w:rPr>
        <w:t xml:space="preserve"> noci ze dne konání tradiční akce „Majáles“ na den následující konané jednu noc z pátka na sobotu </w:t>
      </w:r>
      <w:r w:rsidR="000F0C5A">
        <w:rPr>
          <w:rFonts w:ascii="Times New Roman" w:hAnsi="Times New Roman" w:cs="Times New Roman"/>
          <w:sz w:val="24"/>
          <w:szCs w:val="24"/>
        </w:rPr>
        <w:t>na přelomu měsíc</w:t>
      </w:r>
      <w:r w:rsidR="00CD6FF0">
        <w:rPr>
          <w:rFonts w:ascii="Times New Roman" w:hAnsi="Times New Roman" w:cs="Times New Roman"/>
          <w:sz w:val="24"/>
          <w:szCs w:val="24"/>
        </w:rPr>
        <w:t>ů</w:t>
      </w:r>
      <w:r w:rsidR="0067698C">
        <w:rPr>
          <w:rFonts w:ascii="Times New Roman" w:hAnsi="Times New Roman" w:cs="Times New Roman"/>
          <w:sz w:val="24"/>
          <w:szCs w:val="24"/>
        </w:rPr>
        <w:t xml:space="preserve"> květn</w:t>
      </w:r>
      <w:r w:rsidR="000F0C5A">
        <w:rPr>
          <w:rFonts w:ascii="Times New Roman" w:hAnsi="Times New Roman" w:cs="Times New Roman"/>
          <w:sz w:val="24"/>
          <w:szCs w:val="24"/>
        </w:rPr>
        <w:t>a</w:t>
      </w:r>
      <w:r w:rsidR="0067698C">
        <w:rPr>
          <w:rFonts w:ascii="Times New Roman" w:hAnsi="Times New Roman" w:cs="Times New Roman"/>
          <w:sz w:val="24"/>
          <w:szCs w:val="24"/>
        </w:rPr>
        <w:t xml:space="preserve"> </w:t>
      </w:r>
      <w:r w:rsidR="000F0C5A">
        <w:rPr>
          <w:rFonts w:ascii="Times New Roman" w:hAnsi="Times New Roman" w:cs="Times New Roman"/>
          <w:sz w:val="24"/>
          <w:szCs w:val="24"/>
        </w:rPr>
        <w:t>a</w:t>
      </w:r>
      <w:r w:rsidR="0067698C">
        <w:rPr>
          <w:rFonts w:ascii="Times New Roman" w:hAnsi="Times New Roman" w:cs="Times New Roman"/>
          <w:sz w:val="24"/>
          <w:szCs w:val="24"/>
        </w:rPr>
        <w:t xml:space="preserve"> červn</w:t>
      </w:r>
      <w:r w:rsidR="000F0C5A">
        <w:rPr>
          <w:rFonts w:ascii="Times New Roman" w:hAnsi="Times New Roman" w:cs="Times New Roman"/>
          <w:sz w:val="24"/>
          <w:szCs w:val="24"/>
        </w:rPr>
        <w:t>a</w:t>
      </w:r>
      <w:r w:rsidR="0067698C">
        <w:rPr>
          <w:rFonts w:ascii="Times New Roman" w:hAnsi="Times New Roman" w:cs="Times New Roman"/>
          <w:sz w:val="24"/>
          <w:szCs w:val="24"/>
        </w:rPr>
        <w:t>,</w:t>
      </w:r>
    </w:p>
    <w:p w14:paraId="0C605322" w14:textId="4D388630" w:rsidR="0067698C" w:rsidRDefault="0067698C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noci ze dne konání tradiční akce „Městská slavnost“ na den následující jednu noc ze soboty na neděli v měsíci červnu,</w:t>
      </w:r>
    </w:p>
    <w:p w14:paraId="5B144CEE" w14:textId="1E4CF5E5" w:rsidR="000F0C5A" w:rsidRDefault="0067698C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B0B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noci</w:t>
      </w:r>
      <w:r w:rsidR="00EB0BFD">
        <w:rPr>
          <w:rFonts w:ascii="Times New Roman" w:hAnsi="Times New Roman" w:cs="Times New Roman"/>
          <w:sz w:val="24"/>
          <w:szCs w:val="24"/>
        </w:rPr>
        <w:t xml:space="preserve"> ze dne konání akce „Letní kino“ na den následující konané jednu noc z pátka na sobotu a ze soboty na neděli v měsíci červenci</w:t>
      </w:r>
      <w:r w:rsidR="000F0C5A">
        <w:rPr>
          <w:rFonts w:ascii="Times New Roman" w:hAnsi="Times New Roman" w:cs="Times New Roman"/>
          <w:sz w:val="24"/>
          <w:szCs w:val="24"/>
        </w:rPr>
        <w:t>,</w:t>
      </w:r>
    </w:p>
    <w:p w14:paraId="775CC95A" w14:textId="7CC14A51" w:rsidR="0067698C" w:rsidRDefault="000F0C5A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„Letní kino“ na den následující konané jednu noc z pátka na sobotu a ze soboty na neděli v měsíci</w:t>
      </w:r>
      <w:r w:rsidR="00EB0BFD">
        <w:rPr>
          <w:rFonts w:ascii="Times New Roman" w:hAnsi="Times New Roman" w:cs="Times New Roman"/>
          <w:sz w:val="24"/>
          <w:szCs w:val="24"/>
        </w:rPr>
        <w:t xml:space="preserve"> srpnu,</w:t>
      </w:r>
    </w:p>
    <w:p w14:paraId="69E403F1" w14:textId="197D783E" w:rsidR="00ED5C5F" w:rsidRDefault="00ED5C5F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„Dunění pražců“ na den následující konané jednu noc ze soboty na neděli v druhé polovině měsíce května,</w:t>
      </w:r>
    </w:p>
    <w:p w14:paraId="2E034BFB" w14:textId="63DFF762" w:rsidR="00EB0BFD" w:rsidRDefault="00EB0BFD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ze dne konání akce „Country večer“ na den následující konané ze soboty na neděli v druhé polovině </w:t>
      </w:r>
      <w:r w:rsidR="00CD6FF0">
        <w:rPr>
          <w:rFonts w:ascii="Times New Roman" w:hAnsi="Times New Roman" w:cs="Times New Roman"/>
          <w:sz w:val="24"/>
          <w:szCs w:val="24"/>
        </w:rPr>
        <w:t xml:space="preserve">měsíce </w:t>
      </w:r>
      <w:r>
        <w:rPr>
          <w:rFonts w:ascii="Times New Roman" w:hAnsi="Times New Roman" w:cs="Times New Roman"/>
          <w:sz w:val="24"/>
          <w:szCs w:val="24"/>
        </w:rPr>
        <w:t>června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29E16891" w14:textId="3E26D2FD" w:rsidR="00EB0BFD" w:rsidRDefault="00EB0BFD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„Bitva Vikingů“ na den následující konané o státním svátku dne 5. července na den následující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447D46F7" w14:textId="7D99D5EC" w:rsidR="00EB0BFD" w:rsidRDefault="00EB0BFD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ze dne konání akce „Pivní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na den následující konané ze soboty na neděli v první polovině </w:t>
      </w:r>
      <w:r w:rsidR="00CD6FF0">
        <w:rPr>
          <w:rFonts w:ascii="Times New Roman" w:hAnsi="Times New Roman" w:cs="Times New Roman"/>
          <w:sz w:val="24"/>
          <w:szCs w:val="24"/>
        </w:rPr>
        <w:t xml:space="preserve">měsíce </w:t>
      </w:r>
      <w:r>
        <w:rPr>
          <w:rFonts w:ascii="Times New Roman" w:hAnsi="Times New Roman" w:cs="Times New Roman"/>
          <w:sz w:val="24"/>
          <w:szCs w:val="24"/>
        </w:rPr>
        <w:t>července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7BFE0CA7" w14:textId="5164317B" w:rsidR="00EA0ED5" w:rsidRDefault="00EA0ED5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ze dne konání akce „Rockový večer“ na den následující konané ze soboty na neděli v první polovině </w:t>
      </w:r>
      <w:r w:rsidR="00CD6FF0">
        <w:rPr>
          <w:rFonts w:ascii="Times New Roman" w:hAnsi="Times New Roman" w:cs="Times New Roman"/>
          <w:sz w:val="24"/>
          <w:szCs w:val="24"/>
        </w:rPr>
        <w:t xml:space="preserve">měsíce </w:t>
      </w:r>
      <w:r>
        <w:rPr>
          <w:rFonts w:ascii="Times New Roman" w:hAnsi="Times New Roman" w:cs="Times New Roman"/>
          <w:sz w:val="24"/>
          <w:szCs w:val="24"/>
        </w:rPr>
        <w:t>srpna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5DAE5A28" w14:textId="464626A5" w:rsidR="00EA0ED5" w:rsidRDefault="00EA0ED5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Rujna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</w:t>
      </w:r>
      <w:proofErr w:type="spellEnd"/>
      <w:r>
        <w:rPr>
          <w:rFonts w:ascii="Times New Roman" w:hAnsi="Times New Roman" w:cs="Times New Roman"/>
          <w:sz w:val="24"/>
          <w:szCs w:val="24"/>
        </w:rPr>
        <w:t>“ na den následující konané ze soboty na neděli v druhé polovině</w:t>
      </w:r>
      <w:r w:rsidR="00CD6FF0">
        <w:rPr>
          <w:rFonts w:ascii="Times New Roman" w:hAnsi="Times New Roman" w:cs="Times New Roman"/>
          <w:sz w:val="24"/>
          <w:szCs w:val="24"/>
        </w:rPr>
        <w:t xml:space="preserve"> měsíce</w:t>
      </w:r>
      <w:r>
        <w:rPr>
          <w:rFonts w:ascii="Times New Roman" w:hAnsi="Times New Roman" w:cs="Times New Roman"/>
          <w:sz w:val="24"/>
          <w:szCs w:val="24"/>
        </w:rPr>
        <w:t xml:space="preserve"> srpna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6731BD9F" w14:textId="569CD080" w:rsidR="00ED5C5F" w:rsidRDefault="00EA0ED5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„Taneční parket“ na den následující konané ze soboty na neděli poslední víkend v</w:t>
      </w:r>
      <w:r w:rsidR="00CD6FF0">
        <w:rPr>
          <w:rFonts w:ascii="Times New Roman" w:hAnsi="Times New Roman" w:cs="Times New Roman"/>
          <w:sz w:val="24"/>
          <w:szCs w:val="24"/>
        </w:rPr>
        <w:t xml:space="preserve"> měsíci </w:t>
      </w:r>
      <w:r>
        <w:rPr>
          <w:rFonts w:ascii="Times New Roman" w:hAnsi="Times New Roman" w:cs="Times New Roman"/>
          <w:sz w:val="24"/>
          <w:szCs w:val="24"/>
        </w:rPr>
        <w:t>srpnu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ED5C5F">
        <w:rPr>
          <w:rFonts w:ascii="Times New Roman" w:hAnsi="Times New Roman" w:cs="Times New Roman"/>
          <w:sz w:val="24"/>
          <w:szCs w:val="24"/>
        </w:rPr>
        <w:t>,</w:t>
      </w:r>
    </w:p>
    <w:p w14:paraId="5C04EA45" w14:textId="058B5234" w:rsidR="00EA0ED5" w:rsidRDefault="00ED5C5F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ze dne konání akce „Hudební akce“ na den následující konané ze soboty na neděli </w:t>
      </w:r>
      <w:r w:rsidR="00CD6FF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první </w:t>
      </w:r>
      <w:r w:rsidR="00CD6FF0">
        <w:rPr>
          <w:rFonts w:ascii="Times New Roman" w:hAnsi="Times New Roman" w:cs="Times New Roman"/>
          <w:sz w:val="24"/>
          <w:szCs w:val="24"/>
        </w:rPr>
        <w:t>polovině měsíce</w:t>
      </w:r>
      <w:r>
        <w:rPr>
          <w:rFonts w:ascii="Times New Roman" w:hAnsi="Times New Roman" w:cs="Times New Roman"/>
          <w:sz w:val="24"/>
          <w:szCs w:val="24"/>
        </w:rPr>
        <w:t> září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5FC415CC" w14:textId="095C7428" w:rsidR="00ED5C5F" w:rsidRDefault="00ED5C5F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ze dne konání akce „Phoenix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</w:t>
      </w:r>
      <w:proofErr w:type="spellEnd"/>
      <w:r>
        <w:rPr>
          <w:rFonts w:ascii="Times New Roman" w:hAnsi="Times New Roman" w:cs="Times New Roman"/>
          <w:sz w:val="24"/>
          <w:szCs w:val="24"/>
        </w:rPr>
        <w:t>“ na den následující konané ze soboty na neděli v druhé polovině měsíce července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Rašovec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14:paraId="3454001A" w14:textId="3484510D" w:rsidR="00A32EBE" w:rsidRDefault="00A32EBE" w:rsidP="00A32E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EBE">
        <w:rPr>
          <w:rFonts w:ascii="Times New Roman" w:hAnsi="Times New Roman" w:cs="Times New Roman"/>
          <w:sz w:val="24"/>
          <w:szCs w:val="24"/>
        </w:rPr>
        <w:t>Informace o konkrétním termínu konání akcí uvedených v od</w:t>
      </w:r>
      <w:r w:rsidR="000F0C5A">
        <w:rPr>
          <w:rFonts w:ascii="Times New Roman" w:hAnsi="Times New Roman" w:cs="Times New Roman"/>
          <w:sz w:val="24"/>
          <w:szCs w:val="24"/>
        </w:rPr>
        <w:t>s</w:t>
      </w:r>
      <w:r w:rsidRPr="00A32EBE">
        <w:rPr>
          <w:rFonts w:ascii="Times New Roman" w:hAnsi="Times New Roman" w:cs="Times New Roman"/>
          <w:sz w:val="24"/>
          <w:szCs w:val="24"/>
        </w:rPr>
        <w:t>t. 2 písm. b)</w:t>
      </w:r>
      <w:r w:rsidR="00E56299">
        <w:rPr>
          <w:rFonts w:ascii="Times New Roman" w:hAnsi="Times New Roman" w:cs="Times New Roman"/>
          <w:sz w:val="24"/>
          <w:szCs w:val="24"/>
        </w:rPr>
        <w:t xml:space="preserve"> </w:t>
      </w:r>
      <w:r w:rsidR="00CD6FF0">
        <w:rPr>
          <w:rFonts w:ascii="Times New Roman" w:hAnsi="Times New Roman" w:cs="Times New Roman"/>
          <w:sz w:val="24"/>
          <w:szCs w:val="24"/>
        </w:rPr>
        <w:t>-</w:t>
      </w:r>
      <w:r w:rsidRPr="00A32EBE">
        <w:rPr>
          <w:rFonts w:ascii="Times New Roman" w:hAnsi="Times New Roman" w:cs="Times New Roman"/>
          <w:sz w:val="24"/>
          <w:szCs w:val="24"/>
        </w:rPr>
        <w:t xml:space="preserve"> </w:t>
      </w:r>
      <w:r w:rsidR="00754597">
        <w:rPr>
          <w:rFonts w:ascii="Times New Roman" w:hAnsi="Times New Roman" w:cs="Times New Roman"/>
          <w:sz w:val="24"/>
          <w:szCs w:val="24"/>
        </w:rPr>
        <w:t>n</w:t>
      </w:r>
      <w:r w:rsidRPr="00A32EBE">
        <w:rPr>
          <w:rFonts w:ascii="Times New Roman" w:hAnsi="Times New Roman" w:cs="Times New Roman"/>
          <w:sz w:val="24"/>
          <w:szCs w:val="24"/>
        </w:rPr>
        <w:t>) tohoto článku obecně závazné vyhlášky bude zveřejněna městským úřadem na úřední desce minimálně 5 dnů před datem konání.</w:t>
      </w:r>
    </w:p>
    <w:p w14:paraId="563F0C6A" w14:textId="7DE6AB34" w:rsidR="00A32EBE" w:rsidRDefault="00A32EBE" w:rsidP="00A32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41F079EA" w14:textId="1E42A514" w:rsidR="00A32EBE" w:rsidRDefault="00A32EBE" w:rsidP="00A32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57368D22" w14:textId="52B3F7D7" w:rsidR="00A32EBE" w:rsidRDefault="00A32EBE" w:rsidP="00A32E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Zrušuje se obecně závazná vyhláška č. </w:t>
      </w:r>
      <w:r w:rsidR="00A542DD">
        <w:rPr>
          <w:rFonts w:ascii="Times New Roman" w:hAnsi="Times New Roman" w:cs="Times New Roman"/>
          <w:sz w:val="24"/>
          <w:szCs w:val="24"/>
        </w:rPr>
        <w:t>1</w:t>
      </w:r>
      <w:r w:rsidR="00375561">
        <w:rPr>
          <w:rFonts w:ascii="Times New Roman" w:hAnsi="Times New Roman" w:cs="Times New Roman"/>
          <w:sz w:val="24"/>
          <w:szCs w:val="24"/>
        </w:rPr>
        <w:t>/20</w:t>
      </w:r>
      <w:r w:rsidR="00A542DD">
        <w:rPr>
          <w:rFonts w:ascii="Times New Roman" w:hAnsi="Times New Roman" w:cs="Times New Roman"/>
          <w:sz w:val="24"/>
          <w:szCs w:val="24"/>
        </w:rPr>
        <w:t>25</w:t>
      </w:r>
      <w:r w:rsidR="00375561">
        <w:rPr>
          <w:rFonts w:ascii="Times New Roman" w:hAnsi="Times New Roman" w:cs="Times New Roman"/>
          <w:sz w:val="24"/>
          <w:szCs w:val="24"/>
        </w:rPr>
        <w:t xml:space="preserve"> o </w:t>
      </w:r>
      <w:r w:rsidR="00A542DD">
        <w:rPr>
          <w:rFonts w:ascii="Times New Roman" w:hAnsi="Times New Roman" w:cs="Times New Roman"/>
          <w:sz w:val="24"/>
          <w:szCs w:val="24"/>
        </w:rPr>
        <w:t xml:space="preserve">době </w:t>
      </w:r>
      <w:r w:rsidR="00375561">
        <w:rPr>
          <w:rFonts w:ascii="Times New Roman" w:hAnsi="Times New Roman" w:cs="Times New Roman"/>
          <w:sz w:val="24"/>
          <w:szCs w:val="24"/>
        </w:rPr>
        <w:t>noční</w:t>
      </w:r>
      <w:r w:rsidR="00A542DD">
        <w:rPr>
          <w:rFonts w:ascii="Times New Roman" w:hAnsi="Times New Roman" w:cs="Times New Roman"/>
          <w:sz w:val="24"/>
          <w:szCs w:val="24"/>
        </w:rPr>
        <w:t>ho</w:t>
      </w:r>
      <w:r w:rsidR="00375561">
        <w:rPr>
          <w:rFonts w:ascii="Times New Roman" w:hAnsi="Times New Roman" w:cs="Times New Roman"/>
          <w:sz w:val="24"/>
          <w:szCs w:val="24"/>
        </w:rPr>
        <w:t xml:space="preserve"> klidu ze dne </w:t>
      </w:r>
      <w:r w:rsidR="00A542DD">
        <w:rPr>
          <w:rFonts w:ascii="Times New Roman" w:hAnsi="Times New Roman" w:cs="Times New Roman"/>
          <w:sz w:val="24"/>
          <w:szCs w:val="24"/>
        </w:rPr>
        <w:t>12</w:t>
      </w:r>
      <w:r w:rsidR="00375561">
        <w:rPr>
          <w:rFonts w:ascii="Times New Roman" w:hAnsi="Times New Roman" w:cs="Times New Roman"/>
          <w:sz w:val="24"/>
          <w:szCs w:val="24"/>
        </w:rPr>
        <w:t xml:space="preserve">. </w:t>
      </w:r>
      <w:r w:rsidR="00A542DD">
        <w:rPr>
          <w:rFonts w:ascii="Times New Roman" w:hAnsi="Times New Roman" w:cs="Times New Roman"/>
          <w:sz w:val="24"/>
          <w:szCs w:val="24"/>
        </w:rPr>
        <w:t>5</w:t>
      </w:r>
      <w:r w:rsidR="00375561">
        <w:rPr>
          <w:rFonts w:ascii="Times New Roman" w:hAnsi="Times New Roman" w:cs="Times New Roman"/>
          <w:sz w:val="24"/>
          <w:szCs w:val="24"/>
        </w:rPr>
        <w:t>. 20</w:t>
      </w:r>
      <w:r w:rsidR="00A542DD">
        <w:rPr>
          <w:rFonts w:ascii="Times New Roman" w:hAnsi="Times New Roman" w:cs="Times New Roman"/>
          <w:sz w:val="24"/>
          <w:szCs w:val="24"/>
        </w:rPr>
        <w:t>25</w:t>
      </w:r>
      <w:r w:rsidR="00375561">
        <w:rPr>
          <w:rFonts w:ascii="Times New Roman" w:hAnsi="Times New Roman" w:cs="Times New Roman"/>
          <w:sz w:val="24"/>
          <w:szCs w:val="24"/>
        </w:rPr>
        <w:t>.</w:t>
      </w:r>
    </w:p>
    <w:p w14:paraId="70FC17EB" w14:textId="77777777" w:rsidR="00375561" w:rsidRDefault="00375561" w:rsidP="00A32E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DCB89F" w14:textId="69EEA55B" w:rsidR="00375561" w:rsidRDefault="00375561" w:rsidP="00A32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1077B1DE" w14:textId="5824EAE2" w:rsidR="00375561" w:rsidRDefault="00375561" w:rsidP="00A32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63EEAD39" w14:textId="68F712EF" w:rsidR="00375561" w:rsidRDefault="00375561" w:rsidP="00327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AF7524">
        <w:rPr>
          <w:rFonts w:ascii="Times New Roman" w:hAnsi="Times New Roman" w:cs="Times New Roman"/>
          <w:sz w:val="24"/>
          <w:szCs w:val="24"/>
        </w:rPr>
        <w:t xml:space="preserve">počátkem </w:t>
      </w:r>
      <w:r>
        <w:rPr>
          <w:rFonts w:ascii="Times New Roman" w:hAnsi="Times New Roman" w:cs="Times New Roman"/>
          <w:sz w:val="24"/>
          <w:szCs w:val="24"/>
        </w:rPr>
        <w:t>patnáct</w:t>
      </w:r>
      <w:r w:rsidR="00AF7524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AF7524">
        <w:rPr>
          <w:rFonts w:ascii="Times New Roman" w:hAnsi="Times New Roman" w:cs="Times New Roman"/>
          <w:sz w:val="24"/>
          <w:szCs w:val="24"/>
        </w:rPr>
        <w:t xml:space="preserve"> následujícího </w:t>
      </w:r>
      <w:r>
        <w:rPr>
          <w:rFonts w:ascii="Times New Roman" w:hAnsi="Times New Roman" w:cs="Times New Roman"/>
          <w:sz w:val="24"/>
          <w:szCs w:val="24"/>
        </w:rPr>
        <w:t xml:space="preserve">po dni </w:t>
      </w:r>
      <w:r w:rsidR="00AF7524">
        <w:rPr>
          <w:rFonts w:ascii="Times New Roman" w:hAnsi="Times New Roman" w:cs="Times New Roman"/>
          <w:sz w:val="24"/>
          <w:szCs w:val="24"/>
        </w:rPr>
        <w:t>jejího vyhlášení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A2127" w14:textId="4059961D" w:rsidR="00375561" w:rsidRDefault="00375561" w:rsidP="0037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36CC20" w14:textId="77777777" w:rsidR="00754597" w:rsidRDefault="00754597" w:rsidP="003755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46BEF" w14:textId="64F9861B" w:rsidR="00375561" w:rsidRDefault="00375561" w:rsidP="0037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Ing. Hana Horáková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Michal Simandl</w:t>
      </w:r>
    </w:p>
    <w:p w14:paraId="6D164DDA" w14:textId="48E9DFCE" w:rsidR="00375561" w:rsidRPr="00375561" w:rsidRDefault="00375561" w:rsidP="0037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Starostka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místostarosta</w:t>
      </w:r>
    </w:p>
    <w:sectPr w:rsidR="00375561" w:rsidRPr="0037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F681" w14:textId="77777777" w:rsidR="00253316" w:rsidRDefault="00253316" w:rsidP="00E72CA6">
      <w:pPr>
        <w:spacing w:after="0" w:line="240" w:lineRule="auto"/>
      </w:pPr>
      <w:r>
        <w:separator/>
      </w:r>
    </w:p>
  </w:endnote>
  <w:endnote w:type="continuationSeparator" w:id="0">
    <w:p w14:paraId="088F25B8" w14:textId="77777777" w:rsidR="00253316" w:rsidRDefault="00253316" w:rsidP="00E7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2CD7" w14:textId="77777777" w:rsidR="00253316" w:rsidRDefault="00253316" w:rsidP="00E72CA6">
      <w:pPr>
        <w:spacing w:after="0" w:line="240" w:lineRule="auto"/>
      </w:pPr>
      <w:r>
        <w:separator/>
      </w:r>
    </w:p>
  </w:footnote>
  <w:footnote w:type="continuationSeparator" w:id="0">
    <w:p w14:paraId="63621E4E" w14:textId="77777777" w:rsidR="00253316" w:rsidRDefault="00253316" w:rsidP="00E72CA6">
      <w:pPr>
        <w:spacing w:after="0" w:line="240" w:lineRule="auto"/>
      </w:pPr>
      <w:r>
        <w:continuationSeparator/>
      </w:r>
    </w:p>
  </w:footnote>
  <w:footnote w:id="1">
    <w:p w14:paraId="6461ADCB" w14:textId="2A3ED3F3" w:rsidR="00E72CA6" w:rsidRPr="00E72CA6" w:rsidRDefault="00E72CA6">
      <w:pPr>
        <w:pStyle w:val="Textpoznpodarou"/>
        <w:rPr>
          <w:rFonts w:ascii="Times New Roman" w:hAnsi="Times New Roman" w:cs="Times New Roman"/>
          <w:i/>
          <w:i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Dle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5 odst. </w:t>
      </w:r>
      <w:r w:rsidR="00E463F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zákona č. 251/2016 Sb</w:t>
      </w:r>
      <w:r w:rsidR="00EB0B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o některých přestupcích, platí, že: </w:t>
      </w:r>
      <w:r>
        <w:rPr>
          <w:rFonts w:ascii="Times New Roman" w:hAnsi="Times New Roman" w:cs="Times New Roman"/>
          <w:i/>
          <w:iCs/>
        </w:rPr>
        <w:t>„Dobou nočního klidu se rozumí doba od dvacáté do šesté hodiny. Obec může obecně závaznou vyhláškou stanovit výjimečné případy, zejména slavnosti nebo obdobné</w:t>
      </w:r>
      <w:r w:rsidR="000C1DF9">
        <w:rPr>
          <w:rFonts w:ascii="Times New Roman" w:hAnsi="Times New Roman" w:cs="Times New Roman"/>
          <w:i/>
          <w:iCs/>
        </w:rPr>
        <w:t xml:space="preserve"> společenské nebo rodinné akce, při nichž je doba nočního klidu vymezena dobou kratší nebo při nichž nemusí být doba nočního klidu dodržována“.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3171"/>
    <w:multiLevelType w:val="hybridMultilevel"/>
    <w:tmpl w:val="FC9CB2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93899"/>
    <w:multiLevelType w:val="hybridMultilevel"/>
    <w:tmpl w:val="741CC2CE"/>
    <w:lvl w:ilvl="0" w:tplc="9B2A1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006457">
    <w:abstractNumId w:val="0"/>
  </w:num>
  <w:num w:numId="2" w16cid:durableId="53164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A6"/>
    <w:rsid w:val="00095C93"/>
    <w:rsid w:val="000C1DF9"/>
    <w:rsid w:val="000F0C5A"/>
    <w:rsid w:val="001A7FA6"/>
    <w:rsid w:val="001E5360"/>
    <w:rsid w:val="001F29B7"/>
    <w:rsid w:val="00253316"/>
    <w:rsid w:val="00267364"/>
    <w:rsid w:val="00281369"/>
    <w:rsid w:val="002B181C"/>
    <w:rsid w:val="002E5971"/>
    <w:rsid w:val="003270F3"/>
    <w:rsid w:val="00346792"/>
    <w:rsid w:val="00375561"/>
    <w:rsid w:val="003F79DD"/>
    <w:rsid w:val="004564DD"/>
    <w:rsid w:val="00540C33"/>
    <w:rsid w:val="005600F5"/>
    <w:rsid w:val="00571D88"/>
    <w:rsid w:val="005E48F7"/>
    <w:rsid w:val="006524AC"/>
    <w:rsid w:val="0067698C"/>
    <w:rsid w:val="00683589"/>
    <w:rsid w:val="0069101E"/>
    <w:rsid w:val="00754597"/>
    <w:rsid w:val="007808CB"/>
    <w:rsid w:val="008B1FA0"/>
    <w:rsid w:val="008D1A22"/>
    <w:rsid w:val="00923315"/>
    <w:rsid w:val="00960D3C"/>
    <w:rsid w:val="00964139"/>
    <w:rsid w:val="0096702B"/>
    <w:rsid w:val="009D6D0D"/>
    <w:rsid w:val="00A32EBE"/>
    <w:rsid w:val="00A542DD"/>
    <w:rsid w:val="00A756B8"/>
    <w:rsid w:val="00AF7524"/>
    <w:rsid w:val="00B069BB"/>
    <w:rsid w:val="00B51CE8"/>
    <w:rsid w:val="00C24549"/>
    <w:rsid w:val="00C90FB4"/>
    <w:rsid w:val="00CB352D"/>
    <w:rsid w:val="00CC66D5"/>
    <w:rsid w:val="00CD6FF0"/>
    <w:rsid w:val="00D21C12"/>
    <w:rsid w:val="00E04504"/>
    <w:rsid w:val="00E463F8"/>
    <w:rsid w:val="00E56299"/>
    <w:rsid w:val="00E72CA6"/>
    <w:rsid w:val="00EA0ED5"/>
    <w:rsid w:val="00EB0BFD"/>
    <w:rsid w:val="00E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B52"/>
  <w15:chartTrackingRefBased/>
  <w15:docId w15:val="{FDF6F05C-ADC0-4565-B7A6-10FAA990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2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2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2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C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2C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2C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2C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2C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2C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2C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2C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2C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2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2C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2CA6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2C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2C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2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07C3-1F84-4C48-BF25-78C86277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Peroutková</dc:creator>
  <cp:keywords/>
  <dc:description/>
  <cp:lastModifiedBy>Lenka Žáčková</cp:lastModifiedBy>
  <cp:revision>3</cp:revision>
  <cp:lastPrinted>2026-02-18T07:51:00Z</cp:lastPrinted>
  <dcterms:created xsi:type="dcterms:W3CDTF">2026-04-28T08:32:00Z</dcterms:created>
  <dcterms:modified xsi:type="dcterms:W3CDTF">2026-04-28T08:32:00Z</dcterms:modified>
</cp:coreProperties>
</file>