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06E62" w14:textId="77777777" w:rsidR="00A958B7" w:rsidRPr="006A49B2" w:rsidRDefault="00A958B7" w:rsidP="00A958B7">
      <w:pPr>
        <w:jc w:val="center"/>
        <w:rPr>
          <w:b/>
          <w:bCs/>
          <w:sz w:val="40"/>
          <w:szCs w:val="40"/>
        </w:rPr>
      </w:pPr>
      <w:r w:rsidRPr="006A49B2">
        <w:rPr>
          <w:b/>
          <w:sz w:val="40"/>
          <w:szCs w:val="40"/>
        </w:rPr>
        <w:t>O B E C   P E R Š T E J N</w:t>
      </w:r>
    </w:p>
    <w:p w14:paraId="61606E63" w14:textId="77777777" w:rsidR="00A958B7" w:rsidRPr="006A49B2" w:rsidRDefault="00A958B7" w:rsidP="00A958B7">
      <w:pPr>
        <w:jc w:val="center"/>
        <w:rPr>
          <w:b/>
          <w:bCs/>
        </w:rPr>
      </w:pPr>
    </w:p>
    <w:p w14:paraId="61606E64" w14:textId="77777777" w:rsidR="00A958B7" w:rsidRPr="006A49B2" w:rsidRDefault="00A958B7" w:rsidP="00A958B7">
      <w:pPr>
        <w:jc w:val="center"/>
        <w:rPr>
          <w:b/>
          <w:bCs/>
          <w:sz w:val="32"/>
        </w:rPr>
      </w:pPr>
      <w:r w:rsidRPr="006A49B2">
        <w:rPr>
          <w:b/>
          <w:bCs/>
          <w:sz w:val="32"/>
        </w:rPr>
        <w:t>ZASTUPITELSTVO OBCE PERŠTEJN</w:t>
      </w:r>
    </w:p>
    <w:p w14:paraId="61606E65" w14:textId="77777777" w:rsidR="00A958B7" w:rsidRPr="006A49B2" w:rsidRDefault="00A958B7" w:rsidP="00A958B7">
      <w:pPr>
        <w:jc w:val="center"/>
        <w:rPr>
          <w:b/>
          <w:bCs/>
        </w:rPr>
      </w:pPr>
    </w:p>
    <w:p w14:paraId="61606E66" w14:textId="77777777" w:rsidR="00561E02" w:rsidRPr="001D0156" w:rsidRDefault="00A11884" w:rsidP="001D0156">
      <w:pPr>
        <w:jc w:val="center"/>
        <w:rPr>
          <w:b/>
          <w:sz w:val="32"/>
          <w:szCs w:val="32"/>
        </w:rPr>
      </w:pPr>
      <w:r>
        <w:rPr>
          <w:b/>
          <w:sz w:val="32"/>
          <w:szCs w:val="32"/>
        </w:rPr>
        <w:t>Obecně závazná vyhláška</w:t>
      </w:r>
    </w:p>
    <w:p w14:paraId="61606E67" w14:textId="77777777" w:rsidR="00561E02" w:rsidRPr="0072122F" w:rsidRDefault="00561E02" w:rsidP="00561E02">
      <w:pPr>
        <w:jc w:val="center"/>
        <w:rPr>
          <w:b/>
          <w:bCs/>
        </w:rPr>
      </w:pPr>
    </w:p>
    <w:p w14:paraId="61606E68"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61606E69"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61606E6A" w14:textId="77777777" w:rsidR="00561E02" w:rsidRPr="00C156C1" w:rsidRDefault="00561E02" w:rsidP="00561E02">
      <w:pPr>
        <w:pStyle w:val="Zkladntextodsazen"/>
        <w:ind w:left="0" w:firstLine="0"/>
      </w:pPr>
      <w:r w:rsidRPr="00AD642E">
        <w:rPr>
          <w:i/>
        </w:rPr>
        <w:t xml:space="preserve">Zastupitelstvo </w:t>
      </w:r>
      <w:r w:rsidR="00F12724">
        <w:rPr>
          <w:i/>
        </w:rPr>
        <w:t xml:space="preserve">obce </w:t>
      </w:r>
      <w:r w:rsidR="00A958B7">
        <w:rPr>
          <w:bCs/>
          <w:i/>
        </w:rPr>
        <w:t>Perštejn</w:t>
      </w:r>
      <w:r w:rsidR="001D0156" w:rsidRPr="00880102">
        <w:rPr>
          <w:b/>
          <w:bCs/>
          <w:i/>
        </w:rPr>
        <w:t xml:space="preserve"> </w:t>
      </w:r>
      <w:r w:rsidRPr="00AD642E">
        <w:rPr>
          <w:i/>
        </w:rPr>
        <w:t xml:space="preserve">se na svém zasedání dne </w:t>
      </w:r>
      <w:r w:rsidR="00E84843">
        <w:rPr>
          <w:i/>
        </w:rPr>
        <w:t>15. 11.</w:t>
      </w:r>
      <w:r w:rsidRPr="00255DE2">
        <w:rPr>
          <w:i/>
        </w:rPr>
        <w:t xml:space="preserve"> </w:t>
      </w:r>
      <w:r w:rsidR="00A958B7">
        <w:rPr>
          <w:i/>
        </w:rPr>
        <w:t>2023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61606E6B" w14:textId="77777777" w:rsidR="00852FB3" w:rsidRPr="00861912" w:rsidRDefault="00852FB3" w:rsidP="00561E02">
      <w:pPr>
        <w:jc w:val="center"/>
        <w:rPr>
          <w:b/>
        </w:rPr>
      </w:pPr>
    </w:p>
    <w:p w14:paraId="61606E6C" w14:textId="77777777" w:rsidR="00561E02" w:rsidRPr="00861912" w:rsidRDefault="003D4103" w:rsidP="00561E02">
      <w:pPr>
        <w:jc w:val="center"/>
        <w:rPr>
          <w:b/>
        </w:rPr>
      </w:pPr>
      <w:r>
        <w:rPr>
          <w:b/>
        </w:rPr>
        <w:t>Článek</w:t>
      </w:r>
      <w:r w:rsidR="00561E02" w:rsidRPr="00861912">
        <w:rPr>
          <w:b/>
        </w:rPr>
        <w:t xml:space="preserve"> 1</w:t>
      </w:r>
    </w:p>
    <w:p w14:paraId="61606E6D" w14:textId="77777777" w:rsidR="00561E02" w:rsidRPr="00861912" w:rsidRDefault="00561E02" w:rsidP="00561E02">
      <w:pPr>
        <w:jc w:val="center"/>
        <w:rPr>
          <w:b/>
        </w:rPr>
      </w:pPr>
      <w:r w:rsidRPr="00861912">
        <w:rPr>
          <w:b/>
        </w:rPr>
        <w:t>Úvodní ustanovení</w:t>
      </w:r>
    </w:p>
    <w:p w14:paraId="61606E6E" w14:textId="77777777" w:rsidR="00561E02" w:rsidRPr="00861912" w:rsidRDefault="00561E02" w:rsidP="00561E02">
      <w:pPr>
        <w:jc w:val="both"/>
      </w:pPr>
    </w:p>
    <w:p w14:paraId="61606E6F" w14:textId="77777777" w:rsidR="00561E02" w:rsidRPr="00861912" w:rsidRDefault="00F12724" w:rsidP="00561E02">
      <w:pPr>
        <w:numPr>
          <w:ilvl w:val="0"/>
          <w:numId w:val="1"/>
        </w:numPr>
        <w:jc w:val="both"/>
      </w:pPr>
      <w:r>
        <w:t xml:space="preserve">Obec </w:t>
      </w:r>
      <w:r w:rsidR="00A958B7">
        <w:t>Perštejn</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61606E70"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61606E71"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61606E72"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61606E73" w14:textId="77777777" w:rsidR="00822A24" w:rsidRDefault="00822A24"/>
    <w:p w14:paraId="61606E74" w14:textId="77777777" w:rsidR="00561E02" w:rsidRPr="006C2CF0" w:rsidRDefault="003D4103" w:rsidP="00561E02">
      <w:pPr>
        <w:jc w:val="center"/>
        <w:rPr>
          <w:b/>
        </w:rPr>
      </w:pPr>
      <w:r w:rsidRPr="006C2CF0">
        <w:rPr>
          <w:b/>
        </w:rPr>
        <w:t xml:space="preserve">Článek </w:t>
      </w:r>
      <w:r w:rsidR="00561E02" w:rsidRPr="006C2CF0">
        <w:rPr>
          <w:b/>
        </w:rPr>
        <w:t>2</w:t>
      </w:r>
    </w:p>
    <w:p w14:paraId="61606E75" w14:textId="77777777" w:rsidR="00561E02" w:rsidRPr="006C2CF0" w:rsidRDefault="00561E02" w:rsidP="00561E02">
      <w:pPr>
        <w:jc w:val="center"/>
        <w:rPr>
          <w:b/>
        </w:rPr>
      </w:pPr>
      <w:r w:rsidRPr="006C2CF0">
        <w:rPr>
          <w:b/>
        </w:rPr>
        <w:t>Poplatník</w:t>
      </w:r>
    </w:p>
    <w:p w14:paraId="61606E76" w14:textId="77777777" w:rsidR="00561E02" w:rsidRPr="006C2CF0" w:rsidRDefault="00561E02"/>
    <w:p w14:paraId="61606E77"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61606E78" w14:textId="77777777" w:rsidR="005F7D45" w:rsidRPr="005F7D45" w:rsidRDefault="005F7D45" w:rsidP="005F7D45"/>
    <w:p w14:paraId="61606E79" w14:textId="77777777" w:rsidR="00561E02" w:rsidRPr="006C2CF0" w:rsidRDefault="00E95FA0" w:rsidP="00561E02">
      <w:pPr>
        <w:tabs>
          <w:tab w:val="left" w:pos="3780"/>
        </w:tabs>
        <w:jc w:val="center"/>
        <w:rPr>
          <w:b/>
        </w:rPr>
      </w:pPr>
      <w:r>
        <w:rPr>
          <w:b/>
        </w:rPr>
        <w:br w:type="page"/>
      </w:r>
      <w:r w:rsidR="003D4103" w:rsidRPr="006C2CF0">
        <w:rPr>
          <w:b/>
        </w:rPr>
        <w:t xml:space="preserve">Článek </w:t>
      </w:r>
      <w:r w:rsidR="00561E02" w:rsidRPr="006C2CF0">
        <w:rPr>
          <w:b/>
        </w:rPr>
        <w:t>3</w:t>
      </w:r>
    </w:p>
    <w:p w14:paraId="61606E7A" w14:textId="77777777" w:rsidR="00561E02" w:rsidRPr="00A958B7" w:rsidRDefault="00561E02" w:rsidP="00561E02">
      <w:pPr>
        <w:tabs>
          <w:tab w:val="left" w:pos="3780"/>
        </w:tabs>
        <w:jc w:val="center"/>
        <w:rPr>
          <w:b/>
        </w:rPr>
      </w:pPr>
      <w:r w:rsidRPr="00A958B7">
        <w:rPr>
          <w:b/>
        </w:rPr>
        <w:t>Ohlašovací povinnost</w:t>
      </w:r>
    </w:p>
    <w:p w14:paraId="61606E7B" w14:textId="77777777" w:rsidR="00561E02" w:rsidRPr="00A958B7" w:rsidRDefault="00561E02" w:rsidP="00561E02">
      <w:pPr>
        <w:tabs>
          <w:tab w:val="left" w:pos="3780"/>
        </w:tabs>
        <w:jc w:val="both"/>
      </w:pPr>
    </w:p>
    <w:p w14:paraId="61606E7C" w14:textId="77777777" w:rsidR="00814C64" w:rsidRPr="00A958B7" w:rsidRDefault="00814C64" w:rsidP="00814C64">
      <w:pPr>
        <w:pStyle w:val="Zkladntext"/>
        <w:numPr>
          <w:ilvl w:val="0"/>
          <w:numId w:val="39"/>
        </w:numPr>
        <w:spacing w:after="0"/>
        <w:jc w:val="both"/>
      </w:pPr>
      <w:r w:rsidRPr="00A958B7">
        <w:t xml:space="preserve">Poplatník je povinen podat správci poplatku ohlášení do </w:t>
      </w:r>
      <w:r w:rsidR="00A958B7" w:rsidRPr="00A958B7">
        <w:t>15</w:t>
      </w:r>
      <w:r w:rsidRPr="00A958B7">
        <w:t xml:space="preserve"> dnů od vzniku poplatkové povinnosti. Ve stejné lhůtě se ohlašuje nárok na osvobození</w:t>
      </w:r>
      <w:r w:rsidR="00420424" w:rsidRPr="00A958B7">
        <w:t xml:space="preserve"> nebo úlev</w:t>
      </w:r>
      <w:r w:rsidR="00835206" w:rsidRPr="00A958B7">
        <w:t>u</w:t>
      </w:r>
      <w:r w:rsidRPr="00A958B7">
        <w:t xml:space="preserve">, existoval-li důvod osvobození </w:t>
      </w:r>
      <w:r w:rsidR="00420424" w:rsidRPr="00A958B7">
        <w:t xml:space="preserve">nebo úlevy </w:t>
      </w:r>
      <w:r w:rsidRPr="00A958B7">
        <w:t>v okamžiku vzniku poplatkové povinnosti.</w:t>
      </w:r>
    </w:p>
    <w:p w14:paraId="61606E7D" w14:textId="77777777" w:rsidR="00A11884" w:rsidRPr="00A958B7" w:rsidRDefault="00A11884" w:rsidP="00A11884">
      <w:pPr>
        <w:pStyle w:val="Normln2"/>
        <w:numPr>
          <w:ilvl w:val="0"/>
          <w:numId w:val="39"/>
        </w:numPr>
        <w:autoSpaceDE w:val="0"/>
        <w:autoSpaceDN w:val="0"/>
        <w:adjustRightInd w:val="0"/>
        <w:jc w:val="both"/>
        <w:rPr>
          <w:bCs/>
          <w:szCs w:val="24"/>
        </w:rPr>
      </w:pPr>
      <w:r w:rsidRPr="00A958B7">
        <w:t>Obsah ohlášení upravuje zákon.</w:t>
      </w:r>
      <w:r w:rsidRPr="00A958B7">
        <w:rPr>
          <w:rStyle w:val="Znakapoznpodarou"/>
        </w:rPr>
        <w:footnoteReference w:id="7"/>
      </w:r>
      <w:r w:rsidRPr="00A958B7">
        <w:rPr>
          <w:szCs w:val="24"/>
          <w:vertAlign w:val="superscript"/>
        </w:rPr>
        <w:t>)</w:t>
      </w:r>
    </w:p>
    <w:p w14:paraId="61606E7E" w14:textId="77777777" w:rsidR="00A11884" w:rsidRPr="00A958B7" w:rsidRDefault="00A11884" w:rsidP="00A11884">
      <w:pPr>
        <w:pStyle w:val="Normln2"/>
        <w:numPr>
          <w:ilvl w:val="0"/>
          <w:numId w:val="39"/>
        </w:numPr>
        <w:autoSpaceDE w:val="0"/>
        <w:autoSpaceDN w:val="0"/>
        <w:adjustRightInd w:val="0"/>
        <w:jc w:val="both"/>
        <w:rPr>
          <w:bCs/>
          <w:szCs w:val="24"/>
        </w:rPr>
      </w:pPr>
      <w:r w:rsidRPr="00A958B7">
        <w:rPr>
          <w:bCs/>
          <w:szCs w:val="24"/>
        </w:rPr>
        <w:t>Postup při změně</w:t>
      </w:r>
      <w:r w:rsidRPr="00A958B7">
        <w:rPr>
          <w:rStyle w:val="Znakapoznpodarou"/>
          <w:bCs/>
          <w:szCs w:val="24"/>
        </w:rPr>
        <w:footnoteReference w:id="8"/>
      </w:r>
      <w:r w:rsidRPr="00A958B7">
        <w:rPr>
          <w:bCs/>
          <w:szCs w:val="24"/>
          <w:vertAlign w:val="superscript"/>
        </w:rPr>
        <w:t>)</w:t>
      </w:r>
      <w:r w:rsidRPr="00A958B7">
        <w:rPr>
          <w:bCs/>
          <w:szCs w:val="24"/>
        </w:rPr>
        <w:t xml:space="preserve"> údajů uvedených v ohlášení upravuje zákon.</w:t>
      </w:r>
      <w:r w:rsidRPr="00A958B7">
        <w:rPr>
          <w:rStyle w:val="Znakapoznpodarou"/>
          <w:bCs/>
          <w:szCs w:val="24"/>
        </w:rPr>
        <w:footnoteReference w:id="9"/>
      </w:r>
      <w:r w:rsidRPr="00A958B7">
        <w:rPr>
          <w:bCs/>
          <w:szCs w:val="24"/>
          <w:vertAlign w:val="superscript"/>
        </w:rPr>
        <w:t>)</w:t>
      </w:r>
      <w:r w:rsidRPr="00A958B7">
        <w:rPr>
          <w:bCs/>
          <w:szCs w:val="24"/>
        </w:rPr>
        <w:t xml:space="preserve"> </w:t>
      </w:r>
    </w:p>
    <w:p w14:paraId="61606E7F" w14:textId="77777777" w:rsidR="00A11884" w:rsidRPr="00A958B7" w:rsidRDefault="00A11884" w:rsidP="00A11884">
      <w:pPr>
        <w:numPr>
          <w:ilvl w:val="0"/>
          <w:numId w:val="39"/>
        </w:numPr>
        <w:jc w:val="both"/>
        <w:rPr>
          <w:sz w:val="23"/>
          <w:szCs w:val="23"/>
        </w:rPr>
      </w:pPr>
      <w:r w:rsidRPr="00A958B7">
        <w:rPr>
          <w:sz w:val="23"/>
          <w:szCs w:val="23"/>
        </w:rPr>
        <w:t>Důsledky nesplnění ohlašovací povinnosti ke vzniku osvobození nebo úlevy stanoví zákon.</w:t>
      </w:r>
      <w:r w:rsidRPr="00A958B7">
        <w:rPr>
          <w:rStyle w:val="Znakapoznpodarou"/>
          <w:sz w:val="23"/>
          <w:szCs w:val="23"/>
        </w:rPr>
        <w:footnoteReference w:id="10"/>
      </w:r>
      <w:r w:rsidRPr="00A958B7">
        <w:rPr>
          <w:sz w:val="23"/>
          <w:szCs w:val="23"/>
          <w:vertAlign w:val="superscript"/>
        </w:rPr>
        <w:t>)</w:t>
      </w:r>
    </w:p>
    <w:p w14:paraId="61606E80" w14:textId="77777777" w:rsidR="00884A5E" w:rsidRPr="00A958B7" w:rsidRDefault="00A958B7" w:rsidP="00A11884">
      <w:pPr>
        <w:numPr>
          <w:ilvl w:val="0"/>
          <w:numId w:val="39"/>
        </w:numPr>
        <w:jc w:val="both"/>
        <w:rPr>
          <w:sz w:val="23"/>
          <w:szCs w:val="23"/>
        </w:rPr>
      </w:pPr>
      <w:r w:rsidRPr="00A958B7">
        <w:t>Poplatník není povinen podat ohlášení k úlevě dle čl. 6 této vyhlášky</w:t>
      </w:r>
      <w:r w:rsidR="00A11884" w:rsidRPr="00A958B7">
        <w:t>.</w:t>
      </w:r>
      <w:r w:rsidR="00A11884" w:rsidRPr="00A958B7">
        <w:rPr>
          <w:rStyle w:val="Znakapoznpodarou"/>
        </w:rPr>
        <w:footnoteReference w:id="11"/>
      </w:r>
      <w:r w:rsidR="00A11884" w:rsidRPr="00A958B7">
        <w:rPr>
          <w:vertAlign w:val="superscript"/>
        </w:rPr>
        <w:t>)</w:t>
      </w:r>
    </w:p>
    <w:p w14:paraId="61606E81" w14:textId="77777777" w:rsidR="00561E02" w:rsidRPr="00A958B7" w:rsidRDefault="00561E02" w:rsidP="00561E02">
      <w:pPr>
        <w:tabs>
          <w:tab w:val="left" w:pos="3780"/>
        </w:tabs>
        <w:jc w:val="both"/>
      </w:pPr>
    </w:p>
    <w:p w14:paraId="61606E82" w14:textId="77777777" w:rsidR="00561E02" w:rsidRPr="00814C64" w:rsidRDefault="003D4103" w:rsidP="00561E02">
      <w:pPr>
        <w:tabs>
          <w:tab w:val="left" w:pos="3780"/>
        </w:tabs>
        <w:jc w:val="center"/>
        <w:rPr>
          <w:b/>
        </w:rPr>
      </w:pPr>
      <w:r w:rsidRPr="00A958B7">
        <w:rPr>
          <w:b/>
        </w:rPr>
        <w:t xml:space="preserve">Článek </w:t>
      </w:r>
      <w:r w:rsidR="00561E02" w:rsidRPr="00A958B7">
        <w:rPr>
          <w:b/>
        </w:rPr>
        <w:t>4</w:t>
      </w:r>
    </w:p>
    <w:p w14:paraId="61606E83" w14:textId="77777777" w:rsidR="00561E02" w:rsidRPr="00814C64" w:rsidRDefault="007F4991" w:rsidP="00561E02">
      <w:pPr>
        <w:tabs>
          <w:tab w:val="left" w:pos="3780"/>
        </w:tabs>
        <w:jc w:val="center"/>
        <w:rPr>
          <w:b/>
        </w:rPr>
      </w:pPr>
      <w:r>
        <w:rPr>
          <w:b/>
        </w:rPr>
        <w:t>V</w:t>
      </w:r>
      <w:r w:rsidR="0072676B">
        <w:rPr>
          <w:b/>
        </w:rPr>
        <w:t>ýpočet výše poplatku</w:t>
      </w:r>
    </w:p>
    <w:p w14:paraId="61606E84" w14:textId="77777777" w:rsidR="00561E02" w:rsidRPr="00814C64" w:rsidRDefault="00561E02" w:rsidP="00561E02">
      <w:pPr>
        <w:tabs>
          <w:tab w:val="left" w:pos="3780"/>
        </w:tabs>
        <w:jc w:val="both"/>
      </w:pPr>
    </w:p>
    <w:p w14:paraId="61606E85" w14:textId="777777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E84843">
        <w:t>1 000</w:t>
      </w:r>
      <w:r w:rsidR="00814C64" w:rsidRPr="0072676B">
        <w:t xml:space="preserve"> </w:t>
      </w:r>
      <w:r w:rsidR="007F4991">
        <w:t>Kč za poplatkové období.</w:t>
      </w:r>
    </w:p>
    <w:p w14:paraId="61606E86" w14:textId="77777777" w:rsidR="001A2E6D" w:rsidRPr="00A958B7"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 xml:space="preserve">vzniku nebo zániku </w:t>
      </w:r>
      <w:r w:rsidRPr="00A958B7">
        <w:t>poplatkové povinnosti v průběhu kalendářního roku stanoví zákon.</w:t>
      </w:r>
      <w:r w:rsidR="001A2E6D" w:rsidRPr="00A958B7">
        <w:rPr>
          <w:rStyle w:val="Znakapoznpodarou"/>
        </w:rPr>
        <w:footnoteReference w:id="12"/>
      </w:r>
      <w:r w:rsidR="001A2E6D" w:rsidRPr="00A958B7">
        <w:rPr>
          <w:vertAlign w:val="superscript"/>
        </w:rPr>
        <w:t>)</w:t>
      </w:r>
    </w:p>
    <w:p w14:paraId="61606E87" w14:textId="77777777" w:rsidR="00377C5E" w:rsidRPr="00A958B7" w:rsidRDefault="00410404" w:rsidP="001A2E6D">
      <w:pPr>
        <w:numPr>
          <w:ilvl w:val="0"/>
          <w:numId w:val="4"/>
        </w:numPr>
        <w:tabs>
          <w:tab w:val="left" w:pos="3780"/>
        </w:tabs>
        <w:jc w:val="both"/>
      </w:pPr>
      <w:r w:rsidRPr="00A958B7">
        <w:rPr>
          <w:color w:val="000000"/>
        </w:rPr>
        <w:t xml:space="preserve">V případě úlevy </w:t>
      </w:r>
      <w:r w:rsidR="00377C5E" w:rsidRPr="00A958B7">
        <w:rPr>
          <w:color w:val="000000"/>
        </w:rPr>
        <w:t>se výše snížení poplatku stanoví obdobně postupem dle § 10h odst. 2 písm. b) a odst. 3 písm. c) zákona o místních poplatcích, a to v závislosti na výši úlevy.</w:t>
      </w:r>
    </w:p>
    <w:p w14:paraId="61606E88" w14:textId="77777777" w:rsidR="003A13D9" w:rsidRDefault="003A13D9" w:rsidP="003A13D9">
      <w:pPr>
        <w:rPr>
          <w:highlight w:val="green"/>
        </w:rPr>
      </w:pPr>
    </w:p>
    <w:p w14:paraId="61606E89" w14:textId="77777777" w:rsidR="00A958B7" w:rsidRDefault="00A958B7">
      <w:pPr>
        <w:rPr>
          <w:b/>
          <w:bCs/>
        </w:rPr>
      </w:pPr>
      <w:r>
        <w:rPr>
          <w:b/>
          <w:bCs/>
        </w:rPr>
        <w:br w:type="page"/>
      </w:r>
    </w:p>
    <w:p w14:paraId="61606E8A" w14:textId="77777777" w:rsidR="00814C64" w:rsidRPr="00D17A87" w:rsidRDefault="00814C64" w:rsidP="00814C64">
      <w:pPr>
        <w:pStyle w:val="Zkladntext"/>
        <w:spacing w:after="0"/>
        <w:jc w:val="center"/>
        <w:rPr>
          <w:b/>
          <w:bCs/>
        </w:rPr>
      </w:pPr>
      <w:r w:rsidRPr="00D17A87">
        <w:rPr>
          <w:b/>
          <w:bCs/>
        </w:rPr>
        <w:t>Článek 5</w:t>
      </w:r>
    </w:p>
    <w:p w14:paraId="61606E8B" w14:textId="77777777" w:rsidR="00814C64" w:rsidRPr="00D17A87" w:rsidRDefault="00814C64" w:rsidP="00814C64">
      <w:pPr>
        <w:pStyle w:val="Zkladntext"/>
        <w:spacing w:after="0"/>
        <w:jc w:val="center"/>
        <w:rPr>
          <w:b/>
          <w:bCs/>
        </w:rPr>
      </w:pPr>
      <w:r w:rsidRPr="00D17A87">
        <w:rPr>
          <w:b/>
          <w:bCs/>
        </w:rPr>
        <w:t xml:space="preserve">Osvobození </w:t>
      </w:r>
    </w:p>
    <w:p w14:paraId="61606E8C" w14:textId="77777777" w:rsidR="00814C64" w:rsidRPr="00D17A87" w:rsidRDefault="00814C64" w:rsidP="00814C64">
      <w:pPr>
        <w:pStyle w:val="Zkladntext"/>
        <w:spacing w:after="0"/>
        <w:jc w:val="center"/>
        <w:rPr>
          <w:b/>
          <w:bCs/>
        </w:rPr>
      </w:pPr>
    </w:p>
    <w:p w14:paraId="61606E8D"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61606E8E" w14:textId="77777777" w:rsidR="00A958B7" w:rsidRPr="00BA1FA7" w:rsidRDefault="00A958B7" w:rsidP="00A958B7">
      <w:pPr>
        <w:numPr>
          <w:ilvl w:val="0"/>
          <w:numId w:val="34"/>
        </w:numPr>
        <w:jc w:val="both"/>
      </w:pPr>
      <w:r w:rsidRPr="00BA1FA7">
        <w:t>Od poplatku se dále touto vyhláškou</w:t>
      </w:r>
      <w:r w:rsidRPr="00BA1FA7">
        <w:rPr>
          <w:rStyle w:val="Znakapoznpodarou"/>
        </w:rPr>
        <w:footnoteReference w:id="14"/>
      </w:r>
      <w:r w:rsidRPr="00BA1FA7">
        <w:rPr>
          <w:vertAlign w:val="superscript"/>
        </w:rPr>
        <w:t>)</w:t>
      </w:r>
      <w:r w:rsidRPr="00BA1FA7">
        <w:t xml:space="preserve"> osvobozují poplatníci dle § 10e písm. a) zákona o místních poplatcích pobývající v zahraničí nepřetržitě nejméně po dobu 90 dnů.</w:t>
      </w:r>
    </w:p>
    <w:p w14:paraId="61606E8F" w14:textId="77777777" w:rsidR="00A958B7" w:rsidRPr="00BA1FA7" w:rsidRDefault="00A958B7" w:rsidP="00A958B7">
      <w:pPr>
        <w:pStyle w:val="Zkladntext"/>
        <w:widowControl w:val="0"/>
        <w:numPr>
          <w:ilvl w:val="0"/>
          <w:numId w:val="34"/>
        </w:numPr>
        <w:tabs>
          <w:tab w:val="center" w:pos="5256"/>
          <w:tab w:val="right" w:pos="9792"/>
        </w:tabs>
        <w:suppressAutoHyphens/>
        <w:spacing w:after="0"/>
        <w:jc w:val="both"/>
      </w:pPr>
      <w:r w:rsidRPr="00BA1FA7">
        <w:t xml:space="preserve">Poplatník dle § 10e písm. a) zákona o místních poplatcích, který je současně poplatníkem dle § 10e písm. b) zákona o místních poplatcích, a není současně osvobozen od poplatku dle § 10e písm. a) zákona o místních poplatcích na základě čl. 5 odst. 2 této vyhlášky nebo zákona, je osvobozen od poplatku dle § 10e písm. b) zákona o místních poplatcích. </w:t>
      </w:r>
    </w:p>
    <w:p w14:paraId="61606E90" w14:textId="77777777" w:rsidR="00814C64" w:rsidRDefault="00814C64" w:rsidP="00814C64">
      <w:pPr>
        <w:pStyle w:val="Zkladntext"/>
        <w:spacing w:after="0"/>
        <w:jc w:val="center"/>
      </w:pPr>
    </w:p>
    <w:p w14:paraId="61606E91" w14:textId="77777777" w:rsidR="00A958B7" w:rsidRPr="00D17A87" w:rsidRDefault="00A958B7" w:rsidP="00A958B7">
      <w:pPr>
        <w:pStyle w:val="Zkladntext"/>
        <w:spacing w:after="0"/>
        <w:jc w:val="center"/>
        <w:rPr>
          <w:b/>
          <w:bCs/>
        </w:rPr>
      </w:pPr>
      <w:r w:rsidRPr="00D17A87">
        <w:rPr>
          <w:b/>
          <w:bCs/>
        </w:rPr>
        <w:t xml:space="preserve">Článek </w:t>
      </w:r>
      <w:r>
        <w:rPr>
          <w:b/>
          <w:bCs/>
        </w:rPr>
        <w:t>6</w:t>
      </w:r>
    </w:p>
    <w:p w14:paraId="61606E92" w14:textId="77777777" w:rsidR="00A958B7" w:rsidRPr="00D17A87" w:rsidRDefault="00A958B7" w:rsidP="00A958B7">
      <w:pPr>
        <w:pStyle w:val="Zkladntext"/>
        <w:spacing w:after="0"/>
        <w:jc w:val="center"/>
        <w:rPr>
          <w:b/>
          <w:bCs/>
        </w:rPr>
      </w:pPr>
      <w:r>
        <w:rPr>
          <w:b/>
          <w:bCs/>
        </w:rPr>
        <w:t>Úlevy</w:t>
      </w:r>
    </w:p>
    <w:p w14:paraId="61606E93" w14:textId="77777777" w:rsidR="00A958B7" w:rsidRDefault="00A958B7" w:rsidP="00A958B7">
      <w:pPr>
        <w:jc w:val="both"/>
      </w:pPr>
    </w:p>
    <w:p w14:paraId="61606E94" w14:textId="77777777" w:rsidR="00A958B7" w:rsidRDefault="00A958B7" w:rsidP="00A958B7">
      <w:pPr>
        <w:pStyle w:val="Zkladntext3"/>
        <w:numPr>
          <w:ilvl w:val="0"/>
          <w:numId w:val="47"/>
        </w:numPr>
        <w:suppressAutoHyphens/>
        <w:spacing w:after="0"/>
        <w:jc w:val="both"/>
        <w:rPr>
          <w:sz w:val="24"/>
          <w:szCs w:val="24"/>
        </w:rPr>
      </w:pPr>
      <w:r w:rsidRPr="00D15818">
        <w:rPr>
          <w:sz w:val="24"/>
          <w:szCs w:val="24"/>
        </w:rPr>
        <w:t>Úleva na poplatku ve výši 50 % s</w:t>
      </w:r>
      <w:r>
        <w:rPr>
          <w:sz w:val="24"/>
          <w:szCs w:val="24"/>
        </w:rPr>
        <w:t xml:space="preserve">e poskytuje </w:t>
      </w:r>
      <w:r w:rsidRPr="006B7DA0">
        <w:rPr>
          <w:sz w:val="24"/>
          <w:szCs w:val="24"/>
        </w:rPr>
        <w:t>poplatníkovi od 1. 1. kalendá</w:t>
      </w:r>
      <w:r>
        <w:rPr>
          <w:sz w:val="24"/>
          <w:szCs w:val="24"/>
        </w:rPr>
        <w:t>ř</w:t>
      </w:r>
      <w:r w:rsidRPr="006B7DA0">
        <w:rPr>
          <w:sz w:val="24"/>
          <w:szCs w:val="24"/>
        </w:rPr>
        <w:t>ního roku bezprostředně následují</w:t>
      </w:r>
      <w:r>
        <w:rPr>
          <w:sz w:val="24"/>
          <w:szCs w:val="24"/>
        </w:rPr>
        <w:t>cí</w:t>
      </w:r>
      <w:r w:rsidRPr="006B7DA0">
        <w:rPr>
          <w:sz w:val="24"/>
          <w:szCs w:val="24"/>
        </w:rPr>
        <w:t xml:space="preserve">ho po kalendářním roce, ve kterém poplatník dosáhl věku </w:t>
      </w:r>
      <w:r>
        <w:rPr>
          <w:sz w:val="24"/>
          <w:szCs w:val="24"/>
        </w:rPr>
        <w:t>75 let a starším.</w:t>
      </w:r>
    </w:p>
    <w:p w14:paraId="61606E95" w14:textId="77777777" w:rsidR="00A958B7" w:rsidRPr="00BA1FA7" w:rsidRDefault="00A958B7" w:rsidP="00A958B7">
      <w:pPr>
        <w:pStyle w:val="Zkladntext3"/>
        <w:numPr>
          <w:ilvl w:val="0"/>
          <w:numId w:val="47"/>
        </w:numPr>
        <w:suppressAutoHyphens/>
        <w:spacing w:after="0"/>
        <w:jc w:val="both"/>
        <w:rPr>
          <w:sz w:val="24"/>
          <w:szCs w:val="24"/>
        </w:rPr>
      </w:pPr>
      <w:r w:rsidRPr="00BA1FA7">
        <w:rPr>
          <w:sz w:val="24"/>
          <w:szCs w:val="24"/>
        </w:rPr>
        <w:t xml:space="preserve">Dále se poskytuje úleva na poplatku ve výši </w:t>
      </w:r>
      <w:r w:rsidRPr="00F25A48">
        <w:rPr>
          <w:sz w:val="24"/>
          <w:szCs w:val="24"/>
        </w:rPr>
        <w:t>7</w:t>
      </w:r>
      <w:r w:rsidRPr="00BA1FA7">
        <w:rPr>
          <w:sz w:val="24"/>
          <w:szCs w:val="24"/>
        </w:rPr>
        <w:t xml:space="preserve"> Kč za každý EKO bod získávaný za účast v systému</w:t>
      </w:r>
    </w:p>
    <w:p w14:paraId="61606E96" w14:textId="77777777" w:rsidR="00A958B7" w:rsidRDefault="00A958B7" w:rsidP="00A958B7">
      <w:pPr>
        <w:pStyle w:val="Zkladntext3"/>
        <w:numPr>
          <w:ilvl w:val="1"/>
          <w:numId w:val="48"/>
        </w:numPr>
        <w:tabs>
          <w:tab w:val="clear" w:pos="1021"/>
        </w:tabs>
        <w:suppressAutoHyphens/>
        <w:spacing w:after="0"/>
        <w:ind w:left="714" w:hanging="357"/>
        <w:jc w:val="both"/>
        <w:rPr>
          <w:sz w:val="24"/>
          <w:szCs w:val="24"/>
        </w:rPr>
      </w:pPr>
      <w:r>
        <w:rPr>
          <w:sz w:val="24"/>
          <w:szCs w:val="24"/>
        </w:rPr>
        <w:t xml:space="preserve">měřitelného třídění vybraných složek komunálního odpadu upraveného ve zvláštní obecně závazné vyhlášce, </w:t>
      </w:r>
    </w:p>
    <w:p w14:paraId="61606E97" w14:textId="77777777" w:rsidR="00A958B7" w:rsidRDefault="00A958B7" w:rsidP="00A958B7">
      <w:pPr>
        <w:pStyle w:val="Zkladntext3"/>
        <w:numPr>
          <w:ilvl w:val="1"/>
          <w:numId w:val="48"/>
        </w:numPr>
        <w:tabs>
          <w:tab w:val="clear" w:pos="1021"/>
        </w:tabs>
        <w:suppressAutoHyphens/>
        <w:spacing w:after="0"/>
        <w:ind w:left="714" w:hanging="357"/>
        <w:jc w:val="both"/>
        <w:rPr>
          <w:sz w:val="24"/>
          <w:szCs w:val="24"/>
        </w:rPr>
      </w:pPr>
      <w:r w:rsidRPr="00BA1FA7">
        <w:rPr>
          <w:sz w:val="24"/>
          <w:szCs w:val="24"/>
        </w:rPr>
        <w:t xml:space="preserve">efektivního využívání pytlů a nádob, </w:t>
      </w:r>
    </w:p>
    <w:p w14:paraId="61606E98" w14:textId="77777777" w:rsidR="00A958B7" w:rsidRPr="00BA1FA7" w:rsidRDefault="00A958B7" w:rsidP="00A958B7">
      <w:pPr>
        <w:pStyle w:val="Zkladntext3"/>
        <w:numPr>
          <w:ilvl w:val="1"/>
          <w:numId w:val="48"/>
        </w:numPr>
        <w:tabs>
          <w:tab w:val="clear" w:pos="1021"/>
        </w:tabs>
        <w:suppressAutoHyphens/>
        <w:spacing w:after="0"/>
        <w:ind w:left="714" w:hanging="357"/>
        <w:jc w:val="both"/>
        <w:rPr>
          <w:sz w:val="24"/>
          <w:szCs w:val="24"/>
        </w:rPr>
      </w:pPr>
      <w:r w:rsidRPr="00BA1FA7">
        <w:rPr>
          <w:sz w:val="24"/>
          <w:szCs w:val="24"/>
        </w:rPr>
        <w:t>snižování produkce odpadů.</w:t>
      </w:r>
      <w:r>
        <w:rPr>
          <w:rStyle w:val="Znakapoznpodarou"/>
          <w:sz w:val="24"/>
          <w:szCs w:val="24"/>
        </w:rPr>
        <w:footnoteReference w:id="15"/>
      </w:r>
      <w:r w:rsidRPr="00BA1FA7">
        <w:rPr>
          <w:sz w:val="24"/>
          <w:szCs w:val="24"/>
          <w:vertAlign w:val="superscript"/>
        </w:rPr>
        <w:t>)</w:t>
      </w:r>
    </w:p>
    <w:p w14:paraId="61606E99" w14:textId="77777777" w:rsidR="00A958B7" w:rsidRDefault="00A958B7" w:rsidP="00A958B7">
      <w:pPr>
        <w:pStyle w:val="Zkladntext3"/>
        <w:numPr>
          <w:ilvl w:val="0"/>
          <w:numId w:val="49"/>
        </w:numPr>
        <w:suppressAutoHyphens/>
        <w:spacing w:after="0"/>
        <w:jc w:val="both"/>
        <w:rPr>
          <w:sz w:val="24"/>
          <w:szCs w:val="24"/>
        </w:rPr>
      </w:pPr>
      <w:r>
        <w:rPr>
          <w:sz w:val="24"/>
          <w:szCs w:val="24"/>
        </w:rPr>
        <w:t xml:space="preserve">Úlevu dle odst. 2 lze získat až do výše </w:t>
      </w:r>
      <w:r w:rsidRPr="00F25A48">
        <w:rPr>
          <w:sz w:val="24"/>
          <w:szCs w:val="24"/>
        </w:rPr>
        <w:t>70 %</w:t>
      </w:r>
      <w:r>
        <w:rPr>
          <w:rStyle w:val="Znakapoznpodarou"/>
          <w:sz w:val="24"/>
          <w:szCs w:val="24"/>
        </w:rPr>
        <w:footnoteReference w:id="16"/>
      </w:r>
      <w:r>
        <w:rPr>
          <w:sz w:val="24"/>
          <w:szCs w:val="24"/>
          <w:vertAlign w:val="superscript"/>
        </w:rPr>
        <w:t>)</w:t>
      </w:r>
      <w:r>
        <w:rPr>
          <w:sz w:val="24"/>
          <w:szCs w:val="24"/>
        </w:rPr>
        <w:t xml:space="preserve"> poplatku, a to pro kalendářní rok následující po roce splnění podmínek pro získání EKO bodů. Výpočet bodování je uveden v příloze této vyhlášky.</w:t>
      </w:r>
    </w:p>
    <w:p w14:paraId="61606E9A" w14:textId="77777777" w:rsidR="00A958B7" w:rsidRDefault="00A958B7" w:rsidP="00814C64">
      <w:pPr>
        <w:pStyle w:val="Zkladntext"/>
        <w:spacing w:after="0"/>
        <w:jc w:val="center"/>
        <w:rPr>
          <w:b/>
          <w:bCs/>
        </w:rPr>
      </w:pPr>
    </w:p>
    <w:p w14:paraId="61606E9B" w14:textId="77777777" w:rsidR="00814C64" w:rsidRPr="00AB1B51" w:rsidRDefault="00814C64" w:rsidP="00814C64">
      <w:pPr>
        <w:pStyle w:val="Zkladntext"/>
        <w:spacing w:after="0"/>
        <w:jc w:val="center"/>
        <w:rPr>
          <w:b/>
          <w:bCs/>
        </w:rPr>
      </w:pPr>
      <w:r w:rsidRPr="00AB1B51">
        <w:rPr>
          <w:b/>
          <w:bCs/>
        </w:rPr>
        <w:t xml:space="preserve">Článek </w:t>
      </w:r>
      <w:r w:rsidR="00A958B7">
        <w:rPr>
          <w:b/>
          <w:bCs/>
        </w:rPr>
        <w:t>7</w:t>
      </w:r>
    </w:p>
    <w:p w14:paraId="61606E9C" w14:textId="77777777" w:rsidR="00814C64" w:rsidRPr="00AB1B51" w:rsidRDefault="00814C64" w:rsidP="00814C64">
      <w:pPr>
        <w:pStyle w:val="Zkladntext"/>
        <w:spacing w:after="0"/>
        <w:jc w:val="center"/>
        <w:rPr>
          <w:b/>
          <w:bCs/>
        </w:rPr>
      </w:pPr>
      <w:r w:rsidRPr="00AB1B51">
        <w:rPr>
          <w:b/>
          <w:bCs/>
        </w:rPr>
        <w:t>Splatnost poplatku</w:t>
      </w:r>
    </w:p>
    <w:p w14:paraId="61606E9D" w14:textId="77777777" w:rsidR="00814C64" w:rsidRPr="00AB1B51" w:rsidRDefault="00814C64" w:rsidP="00814C64">
      <w:pPr>
        <w:pStyle w:val="Zkladntext"/>
        <w:spacing w:after="0"/>
        <w:jc w:val="center"/>
        <w:rPr>
          <w:b/>
          <w:bCs/>
        </w:rPr>
      </w:pPr>
    </w:p>
    <w:p w14:paraId="61606E9E" w14:textId="77777777" w:rsidR="00A958B7" w:rsidRPr="00AB1B51" w:rsidRDefault="00A958B7" w:rsidP="00A958B7">
      <w:pPr>
        <w:pStyle w:val="Zkladntext"/>
        <w:numPr>
          <w:ilvl w:val="0"/>
          <w:numId w:val="37"/>
        </w:numPr>
        <w:spacing w:after="0"/>
        <w:jc w:val="both"/>
      </w:pPr>
      <w:r w:rsidRPr="00AB1B51">
        <w:t xml:space="preserve">Poplatek je splatný nejpozději do </w:t>
      </w:r>
      <w:r>
        <w:t>30. 4.</w:t>
      </w:r>
      <w:r w:rsidRPr="00AB1B51">
        <w:t xml:space="preserve"> příslušného kalendářního roku.</w:t>
      </w:r>
    </w:p>
    <w:p w14:paraId="61606E9F" w14:textId="77777777" w:rsidR="00A958B7" w:rsidRDefault="00A958B7" w:rsidP="00A958B7">
      <w:pPr>
        <w:pStyle w:val="Zkladntext"/>
        <w:numPr>
          <w:ilvl w:val="0"/>
          <w:numId w:val="37"/>
        </w:numPr>
        <w:spacing w:after="0"/>
        <w:jc w:val="both"/>
      </w:pPr>
      <w:r w:rsidRPr="00AB1B51">
        <w:t xml:space="preserve">V případě vzniku poplatkové povinnosti (nebo zániku osvobození) po </w:t>
      </w:r>
      <w:r>
        <w:t xml:space="preserve">15. 4. </w:t>
      </w:r>
      <w:r w:rsidRPr="00AB1B51">
        <w:t xml:space="preserve">příslušného kalendářního roku, je poměrná výše poplatku </w:t>
      </w:r>
      <w:r>
        <w:t xml:space="preserve">dle čl. 4 </w:t>
      </w:r>
      <w:r w:rsidRPr="00AB1B51">
        <w:t xml:space="preserve">splatná nejpozději do </w:t>
      </w:r>
      <w:r>
        <w:t>30</w:t>
      </w:r>
      <w:r w:rsidRPr="00AB1B51">
        <w:t xml:space="preserve"> dnů od</w:t>
      </w:r>
      <w:r>
        <w:t> </w:t>
      </w:r>
      <w:r w:rsidRPr="00AB1B51">
        <w:t>vzniku poplatkové povinnosti (nebo zániku osvobození).</w:t>
      </w:r>
    </w:p>
    <w:p w14:paraId="61606EA0" w14:textId="77777777" w:rsidR="00A958B7" w:rsidRPr="00BE67B4" w:rsidRDefault="00A958B7" w:rsidP="00A958B7">
      <w:pPr>
        <w:numPr>
          <w:ilvl w:val="0"/>
          <w:numId w:val="37"/>
        </w:numPr>
        <w:jc w:val="both"/>
        <w:rPr>
          <w:szCs w:val="22"/>
        </w:rPr>
      </w:pPr>
      <w:r w:rsidRPr="00235955">
        <w:rPr>
          <w:szCs w:val="22"/>
        </w:rPr>
        <w:t xml:space="preserve">Lhůta splatnosti </w:t>
      </w:r>
      <w:proofErr w:type="gramStart"/>
      <w:r w:rsidRPr="00235955">
        <w:rPr>
          <w:szCs w:val="22"/>
        </w:rPr>
        <w:t>neskončí</w:t>
      </w:r>
      <w:proofErr w:type="gramEnd"/>
      <w:r w:rsidRPr="00235955">
        <w:rPr>
          <w:szCs w:val="22"/>
        </w:rPr>
        <w:t xml:space="preserve"> poplatníkovi dříve než lhůta pro podání ohlá</w:t>
      </w:r>
      <w:r>
        <w:rPr>
          <w:szCs w:val="22"/>
        </w:rPr>
        <w:t>šení podle čl. 3 této vyhlášky.</w:t>
      </w:r>
    </w:p>
    <w:p w14:paraId="61606EA1" w14:textId="77777777" w:rsidR="00A03858" w:rsidRPr="00814C64" w:rsidRDefault="00A03858" w:rsidP="00935B06">
      <w:pPr>
        <w:tabs>
          <w:tab w:val="left" w:pos="3780"/>
        </w:tabs>
        <w:jc w:val="center"/>
        <w:rPr>
          <w:b/>
          <w:sz w:val="22"/>
        </w:rPr>
      </w:pPr>
    </w:p>
    <w:p w14:paraId="61606EA2" w14:textId="77777777" w:rsidR="00561E02" w:rsidRPr="00A958B7" w:rsidRDefault="00A03858" w:rsidP="00561E02">
      <w:pPr>
        <w:tabs>
          <w:tab w:val="left" w:pos="3780"/>
        </w:tabs>
        <w:jc w:val="center"/>
        <w:rPr>
          <w:b/>
        </w:rPr>
      </w:pPr>
      <w:r w:rsidRPr="00A958B7">
        <w:rPr>
          <w:b/>
        </w:rPr>
        <w:t xml:space="preserve">Článek </w:t>
      </w:r>
      <w:r w:rsidR="00A958B7">
        <w:rPr>
          <w:b/>
        </w:rPr>
        <w:t>8</w:t>
      </w:r>
      <w:r w:rsidRPr="00A958B7">
        <w:rPr>
          <w:b/>
        </w:rPr>
        <w:br/>
      </w:r>
      <w:r w:rsidR="00561E02" w:rsidRPr="00A958B7">
        <w:rPr>
          <w:b/>
        </w:rPr>
        <w:t>Zrušovací ustanovení</w:t>
      </w:r>
    </w:p>
    <w:p w14:paraId="61606EA3" w14:textId="77777777" w:rsidR="00561E02" w:rsidRPr="00A958B7" w:rsidRDefault="00561E02" w:rsidP="00561E02">
      <w:pPr>
        <w:tabs>
          <w:tab w:val="left" w:pos="3780"/>
        </w:tabs>
        <w:jc w:val="both"/>
        <w:rPr>
          <w:sz w:val="22"/>
        </w:rPr>
      </w:pPr>
    </w:p>
    <w:p w14:paraId="61606EA4" w14:textId="77777777" w:rsidR="00EA606E" w:rsidRPr="00A958B7" w:rsidRDefault="00BC30AA" w:rsidP="00EA606E">
      <w:pPr>
        <w:tabs>
          <w:tab w:val="left" w:pos="3780"/>
        </w:tabs>
        <w:jc w:val="both"/>
      </w:pPr>
      <w:r w:rsidRPr="00A958B7">
        <w:t xml:space="preserve">Zrušuje se obecně závazná vyhláška </w:t>
      </w:r>
      <w:r w:rsidR="00276971" w:rsidRPr="00A958B7">
        <w:t xml:space="preserve">č. </w:t>
      </w:r>
      <w:r w:rsidR="00A958B7" w:rsidRPr="00A958B7">
        <w:t>1/2022</w:t>
      </w:r>
      <w:r w:rsidR="00276971" w:rsidRPr="00A958B7">
        <w:t>, o místním poplatku za obecní systém o</w:t>
      </w:r>
      <w:r w:rsidR="00A958B7" w:rsidRPr="00A958B7">
        <w:t>dpadového hospodářství, ze dne 16. 11. 2022.</w:t>
      </w:r>
    </w:p>
    <w:p w14:paraId="61606EA5" w14:textId="77777777" w:rsidR="00561E02" w:rsidRPr="00A958B7" w:rsidRDefault="00561E02" w:rsidP="00561E02">
      <w:pPr>
        <w:tabs>
          <w:tab w:val="left" w:pos="3780"/>
        </w:tabs>
        <w:jc w:val="both"/>
        <w:rPr>
          <w:color w:val="660033"/>
          <w:sz w:val="20"/>
          <w:szCs w:val="20"/>
        </w:rPr>
      </w:pPr>
    </w:p>
    <w:p w14:paraId="61606EA6" w14:textId="77777777" w:rsidR="00561E02" w:rsidRPr="00A958B7" w:rsidRDefault="003D4103" w:rsidP="00561E02">
      <w:pPr>
        <w:tabs>
          <w:tab w:val="left" w:pos="3780"/>
        </w:tabs>
        <w:jc w:val="center"/>
        <w:rPr>
          <w:b/>
        </w:rPr>
      </w:pPr>
      <w:r w:rsidRPr="00A958B7">
        <w:rPr>
          <w:b/>
        </w:rPr>
        <w:t xml:space="preserve">Článek </w:t>
      </w:r>
      <w:r w:rsidR="00A958B7">
        <w:rPr>
          <w:b/>
        </w:rPr>
        <w:t>9</w:t>
      </w:r>
    </w:p>
    <w:p w14:paraId="61606EA7" w14:textId="77777777" w:rsidR="00561E02" w:rsidRPr="00A958B7" w:rsidRDefault="00561E02" w:rsidP="00561E02">
      <w:pPr>
        <w:tabs>
          <w:tab w:val="left" w:pos="3780"/>
        </w:tabs>
        <w:jc w:val="center"/>
        <w:rPr>
          <w:b/>
        </w:rPr>
      </w:pPr>
      <w:r w:rsidRPr="00A958B7">
        <w:rPr>
          <w:b/>
        </w:rPr>
        <w:t>Účinnost</w:t>
      </w:r>
    </w:p>
    <w:p w14:paraId="61606EA8" w14:textId="77777777" w:rsidR="00561E02" w:rsidRPr="00A958B7" w:rsidRDefault="00561E02" w:rsidP="00561E02">
      <w:pPr>
        <w:tabs>
          <w:tab w:val="left" w:pos="3780"/>
        </w:tabs>
        <w:jc w:val="both"/>
      </w:pPr>
    </w:p>
    <w:p w14:paraId="61606EA9" w14:textId="77777777" w:rsidR="001A2E6D" w:rsidRPr="00814C64" w:rsidRDefault="001A2E6D" w:rsidP="001A2E6D">
      <w:pPr>
        <w:pStyle w:val="Normlnweb"/>
        <w:spacing w:before="0" w:beforeAutospacing="0" w:after="0" w:afterAutospacing="0"/>
        <w:rPr>
          <w:rFonts w:ascii="Times New Roman" w:hAnsi="Times New Roman" w:cs="Times New Roman"/>
        </w:rPr>
      </w:pPr>
      <w:r w:rsidRPr="00A958B7">
        <w:rPr>
          <w:rFonts w:ascii="Times New Roman" w:hAnsi="Times New Roman" w:cs="Times New Roman"/>
        </w:rPr>
        <w:t xml:space="preserve">Tato vyhláška nabývá účinnosti </w:t>
      </w:r>
      <w:r w:rsidR="00DF5A23" w:rsidRPr="00A958B7">
        <w:rPr>
          <w:rFonts w:ascii="Times New Roman" w:hAnsi="Times New Roman" w:cs="Times New Roman"/>
        </w:rPr>
        <w:t>dnem 1. 1. 20</w:t>
      </w:r>
      <w:r w:rsidR="00F74E97" w:rsidRPr="00A958B7">
        <w:rPr>
          <w:rFonts w:ascii="Times New Roman" w:hAnsi="Times New Roman" w:cs="Times New Roman"/>
        </w:rPr>
        <w:t>2</w:t>
      </w:r>
      <w:r w:rsidR="00A958B7" w:rsidRPr="00A958B7">
        <w:rPr>
          <w:rFonts w:ascii="Times New Roman" w:hAnsi="Times New Roman" w:cs="Times New Roman"/>
        </w:rPr>
        <w:t>4</w:t>
      </w:r>
      <w:r w:rsidRPr="00A958B7">
        <w:rPr>
          <w:rFonts w:ascii="Times New Roman" w:hAnsi="Times New Roman" w:cs="Times New Roman"/>
        </w:rPr>
        <w:t>.</w:t>
      </w:r>
    </w:p>
    <w:p w14:paraId="61606EAA" w14:textId="77777777" w:rsidR="00A03858" w:rsidRDefault="00A03858" w:rsidP="00561E02">
      <w:pPr>
        <w:tabs>
          <w:tab w:val="left" w:pos="3780"/>
        </w:tabs>
        <w:jc w:val="both"/>
        <w:rPr>
          <w:sz w:val="20"/>
          <w:szCs w:val="20"/>
        </w:rPr>
      </w:pPr>
    </w:p>
    <w:p w14:paraId="61606EAB" w14:textId="77777777" w:rsidR="00276971" w:rsidRDefault="00276971" w:rsidP="00561E02">
      <w:pPr>
        <w:tabs>
          <w:tab w:val="left" w:pos="3780"/>
        </w:tabs>
        <w:jc w:val="both"/>
        <w:rPr>
          <w:sz w:val="20"/>
          <w:szCs w:val="20"/>
        </w:rPr>
      </w:pPr>
    </w:p>
    <w:p w14:paraId="61606EAC" w14:textId="77777777" w:rsidR="00A958B7" w:rsidRDefault="00A958B7" w:rsidP="00561E02">
      <w:pPr>
        <w:tabs>
          <w:tab w:val="left" w:pos="3780"/>
        </w:tabs>
        <w:jc w:val="both"/>
        <w:rPr>
          <w:sz w:val="20"/>
          <w:szCs w:val="20"/>
        </w:rPr>
      </w:pPr>
    </w:p>
    <w:p w14:paraId="61606EAD" w14:textId="77777777" w:rsidR="00A958B7" w:rsidRDefault="00A958B7" w:rsidP="00561E02">
      <w:pPr>
        <w:tabs>
          <w:tab w:val="left" w:pos="3780"/>
        </w:tabs>
        <w:jc w:val="both"/>
        <w:rPr>
          <w:sz w:val="20"/>
          <w:szCs w:val="20"/>
        </w:rPr>
      </w:pPr>
    </w:p>
    <w:p w14:paraId="61606EAE" w14:textId="77777777" w:rsidR="00276971" w:rsidRDefault="00276971" w:rsidP="00561E02">
      <w:pPr>
        <w:tabs>
          <w:tab w:val="left" w:pos="3780"/>
        </w:tabs>
        <w:jc w:val="both"/>
        <w:rPr>
          <w:sz w:val="20"/>
          <w:szCs w:val="20"/>
        </w:rPr>
      </w:pPr>
    </w:p>
    <w:p w14:paraId="61606EAF" w14:textId="77777777" w:rsidR="00A958B7" w:rsidRPr="006A49B2" w:rsidRDefault="00A958B7" w:rsidP="00A958B7">
      <w:pPr>
        <w:ind w:firstLine="708"/>
        <w:jc w:val="both"/>
      </w:pPr>
    </w:p>
    <w:tbl>
      <w:tblPr>
        <w:tblW w:w="0" w:type="auto"/>
        <w:jc w:val="center"/>
        <w:tblLook w:val="04A0" w:firstRow="1" w:lastRow="0" w:firstColumn="1" w:lastColumn="0" w:noHBand="0" w:noVBand="1"/>
      </w:tblPr>
      <w:tblGrid>
        <w:gridCol w:w="4536"/>
        <w:gridCol w:w="4499"/>
      </w:tblGrid>
      <w:tr w:rsidR="00A958B7" w:rsidRPr="006A49B2" w14:paraId="61606EB2" w14:textId="77777777" w:rsidTr="00267489">
        <w:trPr>
          <w:jc w:val="center"/>
        </w:trPr>
        <w:tc>
          <w:tcPr>
            <w:tcW w:w="4536" w:type="dxa"/>
          </w:tcPr>
          <w:p w14:paraId="61606EB0" w14:textId="77777777" w:rsidR="00A958B7" w:rsidRPr="006A49B2" w:rsidRDefault="00A958B7" w:rsidP="00267489">
            <w:pPr>
              <w:jc w:val="center"/>
            </w:pPr>
            <w:r w:rsidRPr="006A49B2">
              <w:t>____________________________</w:t>
            </w:r>
          </w:p>
        </w:tc>
        <w:tc>
          <w:tcPr>
            <w:tcW w:w="4499" w:type="dxa"/>
          </w:tcPr>
          <w:p w14:paraId="61606EB1" w14:textId="77777777" w:rsidR="00A958B7" w:rsidRPr="006A49B2" w:rsidRDefault="00A958B7" w:rsidP="00267489">
            <w:pPr>
              <w:jc w:val="center"/>
            </w:pPr>
          </w:p>
        </w:tc>
      </w:tr>
      <w:tr w:rsidR="00A958B7" w:rsidRPr="006A49B2" w14:paraId="61606EB6" w14:textId="77777777" w:rsidTr="00267489">
        <w:trPr>
          <w:jc w:val="center"/>
        </w:trPr>
        <w:tc>
          <w:tcPr>
            <w:tcW w:w="4536" w:type="dxa"/>
          </w:tcPr>
          <w:p w14:paraId="61606EB3" w14:textId="77777777" w:rsidR="00A958B7" w:rsidRPr="006A49B2" w:rsidRDefault="00A958B7" w:rsidP="00267489">
            <w:pPr>
              <w:jc w:val="center"/>
            </w:pPr>
            <w:r w:rsidRPr="006A49B2">
              <w:t>Ing. Martin Srbecký v. r.</w:t>
            </w:r>
          </w:p>
          <w:p w14:paraId="61606EB4" w14:textId="77777777" w:rsidR="00A958B7" w:rsidRPr="006A49B2" w:rsidRDefault="00A958B7" w:rsidP="00267489">
            <w:pPr>
              <w:jc w:val="center"/>
            </w:pPr>
            <w:r w:rsidRPr="006A49B2">
              <w:t>místostarosta</w:t>
            </w:r>
          </w:p>
        </w:tc>
        <w:tc>
          <w:tcPr>
            <w:tcW w:w="4499" w:type="dxa"/>
          </w:tcPr>
          <w:p w14:paraId="61606EB5" w14:textId="77777777" w:rsidR="00A958B7" w:rsidRPr="006A49B2" w:rsidRDefault="00A958B7" w:rsidP="00267489">
            <w:pPr>
              <w:jc w:val="center"/>
            </w:pPr>
          </w:p>
        </w:tc>
      </w:tr>
    </w:tbl>
    <w:p w14:paraId="61606EB7" w14:textId="77777777" w:rsidR="00A958B7" w:rsidRPr="006A49B2" w:rsidRDefault="00A958B7" w:rsidP="00A958B7">
      <w:pPr>
        <w:pStyle w:val="Zkladntext"/>
        <w:tabs>
          <w:tab w:val="left" w:pos="1080"/>
          <w:tab w:val="left" w:pos="7020"/>
        </w:tabs>
        <w:spacing w:after="0"/>
      </w:pPr>
    </w:p>
    <w:p w14:paraId="61606EB8" w14:textId="77777777" w:rsidR="00FA44A1" w:rsidRPr="00561E02" w:rsidRDefault="00FA44A1" w:rsidP="00A958B7">
      <w:pPr>
        <w:tabs>
          <w:tab w:val="left" w:pos="3780"/>
        </w:tabs>
        <w:jc w:val="both"/>
      </w:pPr>
    </w:p>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6EBB" w14:textId="77777777" w:rsidR="007000C6" w:rsidRDefault="007000C6">
      <w:r>
        <w:separator/>
      </w:r>
    </w:p>
  </w:endnote>
  <w:endnote w:type="continuationSeparator" w:id="0">
    <w:p w14:paraId="61606EBC" w14:textId="77777777" w:rsidR="007000C6" w:rsidRDefault="0070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06EB9" w14:textId="77777777" w:rsidR="007000C6" w:rsidRDefault="007000C6">
      <w:r>
        <w:separator/>
      </w:r>
    </w:p>
  </w:footnote>
  <w:footnote w:type="continuationSeparator" w:id="0">
    <w:p w14:paraId="61606EBA" w14:textId="77777777" w:rsidR="007000C6" w:rsidRDefault="007000C6">
      <w:r>
        <w:continuationSeparator/>
      </w:r>
    </w:p>
  </w:footnote>
  <w:footnote w:id="1">
    <w:p w14:paraId="61606EBD"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61606EBE"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61606EBF"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61606EC0"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61606EC1"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61606EC2" w14:textId="77777777" w:rsidR="00130449" w:rsidRDefault="00130449" w:rsidP="00130449">
      <w:pPr>
        <w:pStyle w:val="Textpoznpodarou"/>
        <w:numPr>
          <w:ilvl w:val="0"/>
          <w:numId w:val="46"/>
        </w:numPr>
        <w:ind w:left="551" w:hanging="357"/>
        <w:jc w:val="both"/>
        <w:rPr>
          <w:i/>
        </w:rPr>
      </w:pPr>
      <w:r>
        <w:rPr>
          <w:i/>
        </w:rPr>
        <w:t>poplatník poplatku, nebo</w:t>
      </w:r>
    </w:p>
    <w:p w14:paraId="61606EC3"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61606EC4"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61606EC5" w14:textId="77777777" w:rsidR="005F7D45" w:rsidRPr="005F7D45" w:rsidRDefault="005F7D45" w:rsidP="005F7D45">
      <w:pPr>
        <w:rPr>
          <w:i/>
          <w:sz w:val="20"/>
          <w:szCs w:val="20"/>
        </w:rPr>
      </w:pPr>
      <w:r w:rsidRPr="005F7D45">
        <w:rPr>
          <w:i/>
          <w:sz w:val="20"/>
          <w:szCs w:val="20"/>
        </w:rPr>
        <w:t xml:space="preserve">    a) fyzická osoba přihlášená v obci nebo</w:t>
      </w:r>
    </w:p>
    <w:p w14:paraId="61606EC6"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61606EC7"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61606EC8"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61606EC9"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61606ECA"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61606ECB"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61606ECC"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61606ECD"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61606ECE"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61606ECF"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61606ED0"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61606ED1"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1606ED2"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1606ED3"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61606ED4"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61606ED5"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1606ED6"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61606ED7"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61606ED8"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61606ED9"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61606EDA"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61606EDB"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61606EDC"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61606EDD" w14:textId="77777777" w:rsidR="0072676B" w:rsidRPr="00527AE6" w:rsidRDefault="0072676B" w:rsidP="00527AE6">
      <w:pPr>
        <w:pStyle w:val="Textpoznpodarou"/>
        <w:ind w:left="198"/>
        <w:jc w:val="both"/>
        <w:rPr>
          <w:i/>
        </w:rPr>
      </w:pPr>
      <w:r w:rsidRPr="00527AE6">
        <w:rPr>
          <w:i/>
        </w:rPr>
        <w:t>b) je tato fyzická osoba od poplatku osvobozena.</w:t>
      </w:r>
    </w:p>
    <w:p w14:paraId="61606EDE"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1606EDF"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61606EE0" w14:textId="77777777" w:rsidR="0072676B" w:rsidRPr="00527AE6" w:rsidRDefault="0072676B" w:rsidP="00527AE6">
      <w:pPr>
        <w:pStyle w:val="Textpoznpodarou"/>
        <w:ind w:left="198"/>
        <w:jc w:val="both"/>
        <w:rPr>
          <w:i/>
        </w:rPr>
      </w:pPr>
      <w:r w:rsidRPr="00527AE6">
        <w:rPr>
          <w:i/>
        </w:rPr>
        <w:t>b) poplatník nevlastní tuto nemovitou věc, nebo</w:t>
      </w:r>
    </w:p>
    <w:p w14:paraId="61606EE1"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61606EE2"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61606EE3"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61606EE4"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61606EE5"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61606EE6"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61606EE7"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61606EE8" w14:textId="77777777" w:rsidR="00A958B7" w:rsidRPr="00644D6E" w:rsidRDefault="00A958B7" w:rsidP="00A958B7">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 w:id="15">
    <w:p w14:paraId="61606EE9" w14:textId="77777777" w:rsidR="00A958B7" w:rsidRDefault="00A958B7" w:rsidP="00A958B7">
      <w:pPr>
        <w:pStyle w:val="Textpoznpodarou"/>
        <w:ind w:left="198" w:hanging="198"/>
        <w:jc w:val="both"/>
      </w:pPr>
      <w:r>
        <w:rPr>
          <w:rStyle w:val="Znakapoznpodarou"/>
        </w:rPr>
        <w:footnoteRef/>
      </w:r>
      <w:r>
        <w:rPr>
          <w:vertAlign w:val="superscript"/>
        </w:rPr>
        <w:t>)</w:t>
      </w:r>
      <w:r>
        <w:t xml:space="preserve"> podrobnosti výpočtu bodů v jednotlivých systémech jsou uvedeny v </w:t>
      </w:r>
      <w:r>
        <w:rPr>
          <w:color w:val="000000"/>
        </w:rPr>
        <w:t>Pravidlech k Motivačnímu a evidenčnímu systému pro odpadové hospodářství  v obci Perštejn</w:t>
      </w:r>
      <w:r>
        <w:t>, které jsou nedílnou součástí podmínek při zapojování se do daného systému jeho účastníky</w:t>
      </w:r>
    </w:p>
  </w:footnote>
  <w:footnote w:id="16">
    <w:p w14:paraId="61606EEA" w14:textId="77777777" w:rsidR="00A958B7" w:rsidRDefault="00A958B7" w:rsidP="00A958B7">
      <w:pPr>
        <w:pStyle w:val="Textpoznpodarou"/>
        <w:ind w:left="198" w:hanging="198"/>
        <w:jc w:val="both"/>
      </w:pPr>
      <w:r>
        <w:rPr>
          <w:rStyle w:val="Znakapoznpodarou"/>
        </w:rPr>
        <w:footnoteRef/>
      </w:r>
      <w:r>
        <w:rPr>
          <w:vertAlign w:val="superscript"/>
        </w:rPr>
        <w:t>)</w:t>
      </w:r>
      <w:r>
        <w:t xml:space="preserve"> </w:t>
      </w:r>
      <w:r w:rsidRPr="00F25A48">
        <w:t xml:space="preserve">tj. nejvyšší úleva ve výši </w:t>
      </w:r>
      <w:r w:rsidR="00877802">
        <w:t>700</w:t>
      </w:r>
      <w:r w:rsidRPr="00F25A48">
        <w:t xml:space="preserve"> Kč za kalendářní rok se získává v případě 60 EKO bodů, při vyšším počtu EKO bodů již nedochází k navyšování úlevy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A793AAF"/>
    <w:multiLevelType w:val="hybridMultilevel"/>
    <w:tmpl w:val="3E0E1CA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20"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762685E"/>
    <w:multiLevelType w:val="multilevel"/>
    <w:tmpl w:val="933873EA"/>
    <w:lvl w:ilvl="0">
      <w:start w:val="3"/>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2"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40"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2"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18077690">
    <w:abstractNumId w:val="45"/>
  </w:num>
  <w:num w:numId="2" w16cid:durableId="290865497">
    <w:abstractNumId w:val="19"/>
  </w:num>
  <w:num w:numId="3" w16cid:durableId="545676166">
    <w:abstractNumId w:val="16"/>
  </w:num>
  <w:num w:numId="4" w16cid:durableId="194856966">
    <w:abstractNumId w:val="3"/>
  </w:num>
  <w:num w:numId="5" w16cid:durableId="1291932330">
    <w:abstractNumId w:val="4"/>
  </w:num>
  <w:num w:numId="6" w16cid:durableId="795295895">
    <w:abstractNumId w:val="43"/>
  </w:num>
  <w:num w:numId="7" w16cid:durableId="160239851">
    <w:abstractNumId w:val="13"/>
  </w:num>
  <w:num w:numId="8" w16cid:durableId="1288659424">
    <w:abstractNumId w:val="41"/>
  </w:num>
  <w:num w:numId="9" w16cid:durableId="2105296396">
    <w:abstractNumId w:val="1"/>
  </w:num>
  <w:num w:numId="10" w16cid:durableId="161775109">
    <w:abstractNumId w:val="18"/>
  </w:num>
  <w:num w:numId="11" w16cid:durableId="1041631877">
    <w:abstractNumId w:val="39"/>
  </w:num>
  <w:num w:numId="12" w16cid:durableId="340863005">
    <w:abstractNumId w:val="42"/>
  </w:num>
  <w:num w:numId="13" w16cid:durableId="669984460">
    <w:abstractNumId w:val="33"/>
  </w:num>
  <w:num w:numId="14" w16cid:durableId="2120710672">
    <w:abstractNumId w:val="35"/>
  </w:num>
  <w:num w:numId="15" w16cid:durableId="596057422">
    <w:abstractNumId w:val="5"/>
  </w:num>
  <w:num w:numId="16" w16cid:durableId="2104064931">
    <w:abstractNumId w:val="46"/>
  </w:num>
  <w:num w:numId="17" w16cid:durableId="370112774">
    <w:abstractNumId w:val="32"/>
  </w:num>
  <w:num w:numId="18" w16cid:durableId="455409674">
    <w:abstractNumId w:val="7"/>
  </w:num>
  <w:num w:numId="19" w16cid:durableId="74714310">
    <w:abstractNumId w:val="27"/>
  </w:num>
  <w:num w:numId="20" w16cid:durableId="1374035691">
    <w:abstractNumId w:val="44"/>
  </w:num>
  <w:num w:numId="21" w16cid:durableId="136118525">
    <w:abstractNumId w:val="37"/>
  </w:num>
  <w:num w:numId="22" w16cid:durableId="1617642531">
    <w:abstractNumId w:val="24"/>
  </w:num>
  <w:num w:numId="23" w16cid:durableId="12271083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6479575">
    <w:abstractNumId w:val="15"/>
  </w:num>
  <w:num w:numId="25" w16cid:durableId="1854145616">
    <w:abstractNumId w:val="20"/>
  </w:num>
  <w:num w:numId="26" w16cid:durableId="1307204000">
    <w:abstractNumId w:val="25"/>
  </w:num>
  <w:num w:numId="27" w16cid:durableId="1563910950">
    <w:abstractNumId w:val="36"/>
  </w:num>
  <w:num w:numId="28" w16cid:durableId="1241912081">
    <w:abstractNumId w:val="0"/>
  </w:num>
  <w:num w:numId="29" w16cid:durableId="1669285056">
    <w:abstractNumId w:val="28"/>
  </w:num>
  <w:num w:numId="30" w16cid:durableId="726490232">
    <w:abstractNumId w:val="2"/>
  </w:num>
  <w:num w:numId="31" w16cid:durableId="811021926">
    <w:abstractNumId w:val="17"/>
  </w:num>
  <w:num w:numId="32" w16cid:durableId="961419498">
    <w:abstractNumId w:val="9"/>
  </w:num>
  <w:num w:numId="33" w16cid:durableId="1655528184">
    <w:abstractNumId w:val="40"/>
  </w:num>
  <w:num w:numId="34" w16cid:durableId="473720637">
    <w:abstractNumId w:val="30"/>
  </w:num>
  <w:num w:numId="35" w16cid:durableId="1292709121">
    <w:abstractNumId w:val="21"/>
  </w:num>
  <w:num w:numId="36" w16cid:durableId="1296371697">
    <w:abstractNumId w:val="22"/>
  </w:num>
  <w:num w:numId="37" w16cid:durableId="1533493282">
    <w:abstractNumId w:val="38"/>
  </w:num>
  <w:num w:numId="38" w16cid:durableId="1805923762">
    <w:abstractNumId w:val="29"/>
  </w:num>
  <w:num w:numId="39" w16cid:durableId="948009675">
    <w:abstractNumId w:val="12"/>
  </w:num>
  <w:num w:numId="40" w16cid:durableId="565457954">
    <w:abstractNumId w:val="10"/>
  </w:num>
  <w:num w:numId="41" w16cid:durableId="1262371159">
    <w:abstractNumId w:val="26"/>
  </w:num>
  <w:num w:numId="42" w16cid:durableId="376050491">
    <w:abstractNumId w:val="31"/>
  </w:num>
  <w:num w:numId="43" w16cid:durableId="2027898116">
    <w:abstractNumId w:val="11"/>
  </w:num>
  <w:num w:numId="44" w16cid:durableId="966349506">
    <w:abstractNumId w:val="8"/>
  </w:num>
  <w:num w:numId="45" w16cid:durableId="14050271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5538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68329636">
    <w:abstractNumId w:val="14"/>
  </w:num>
  <w:num w:numId="48" w16cid:durableId="10149138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357893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0C6"/>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77802"/>
    <w:rsid w:val="008848B0"/>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958B7"/>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2E68"/>
    <w:rsid w:val="00E57A36"/>
    <w:rsid w:val="00E6315A"/>
    <w:rsid w:val="00E64DBD"/>
    <w:rsid w:val="00E660F4"/>
    <w:rsid w:val="00E70CA6"/>
    <w:rsid w:val="00E70DF4"/>
    <w:rsid w:val="00E76844"/>
    <w:rsid w:val="00E76AF4"/>
    <w:rsid w:val="00E829E0"/>
    <w:rsid w:val="00E84843"/>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06E62"/>
  <w15:docId w15:val="{F9D6E3EB-2564-4BE1-A78B-9E76FE5D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2B124-FDAF-40F6-8890-ADA142A5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621</Words>
  <Characters>3178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creator>Mgr. Martin Pech</dc:creator>
  <cp:lastModifiedBy>Martin Došek</cp:lastModifiedBy>
  <cp:revision>2</cp:revision>
  <cp:lastPrinted>2017-12-12T08:42:00Z</cp:lastPrinted>
  <dcterms:created xsi:type="dcterms:W3CDTF">2023-11-16T08:55:00Z</dcterms:created>
  <dcterms:modified xsi:type="dcterms:W3CDTF">2023-11-16T08:55:00Z</dcterms:modified>
</cp:coreProperties>
</file>