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83186" w14:textId="77777777" w:rsidR="004A1FD3" w:rsidRPr="00BE1EAF" w:rsidRDefault="004A1FD3" w:rsidP="004A1FD3">
      <w:pPr>
        <w:pStyle w:val="Zkladntext"/>
        <w:rPr>
          <w:rFonts w:eastAsia="Calibri"/>
          <w:b/>
          <w:bCs/>
          <w:sz w:val="28"/>
          <w:szCs w:val="28"/>
          <w:lang w:eastAsia="en-US"/>
        </w:rPr>
      </w:pPr>
      <w:r w:rsidRPr="00BE1EAF">
        <w:rPr>
          <w:rFonts w:eastAsia="Calibri"/>
          <w:b/>
          <w:bCs/>
          <w:sz w:val="28"/>
          <w:szCs w:val="28"/>
          <w:lang w:eastAsia="en-US"/>
        </w:rPr>
        <w:t xml:space="preserve">Obec </w:t>
      </w:r>
      <w:r w:rsidR="00BE1EAF" w:rsidRPr="00BE1EAF">
        <w:rPr>
          <w:rFonts w:eastAsia="Calibri"/>
          <w:b/>
          <w:bCs/>
          <w:sz w:val="28"/>
          <w:szCs w:val="28"/>
          <w:lang w:eastAsia="en-US"/>
        </w:rPr>
        <w:t>Mistřice</w:t>
      </w:r>
    </w:p>
    <w:p w14:paraId="0B80C783" w14:textId="77777777" w:rsidR="004A1FD3" w:rsidRPr="00BE1EAF" w:rsidRDefault="004A1FD3" w:rsidP="004A1FD3">
      <w:pPr>
        <w:pStyle w:val="Zkladntext"/>
        <w:rPr>
          <w:rFonts w:eastAsia="Calibri"/>
          <w:b/>
          <w:bCs/>
          <w:sz w:val="28"/>
          <w:szCs w:val="28"/>
          <w:lang w:eastAsia="en-US"/>
        </w:rPr>
      </w:pPr>
    </w:p>
    <w:p w14:paraId="66729A5E" w14:textId="77777777" w:rsidR="004A1FD3" w:rsidRDefault="004A1FD3" w:rsidP="004A1FD3">
      <w:pPr>
        <w:pStyle w:val="Zkladntext"/>
        <w:jc w:val="center"/>
        <w:rPr>
          <w:b/>
          <w:bCs/>
        </w:rPr>
      </w:pPr>
    </w:p>
    <w:p w14:paraId="559907AD" w14:textId="11067C3D" w:rsidR="004A1FD3" w:rsidRPr="00C86E25" w:rsidRDefault="004A1FD3" w:rsidP="004A1FD3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b/>
          <w:bCs/>
          <w:sz w:val="28"/>
          <w:szCs w:val="28"/>
        </w:rPr>
        <w:t xml:space="preserve">Nařízení </w:t>
      </w:r>
      <w:r w:rsidR="0018656C">
        <w:rPr>
          <w:b/>
          <w:bCs/>
          <w:sz w:val="28"/>
          <w:szCs w:val="28"/>
        </w:rPr>
        <w:t>obce</w:t>
      </w:r>
    </w:p>
    <w:p w14:paraId="6AC85787" w14:textId="77777777" w:rsidR="004A1FD3" w:rsidRPr="00C86E25" w:rsidRDefault="004A1FD3" w:rsidP="004A1FD3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2D2D486" w14:textId="77777777" w:rsidR="004A1FD3" w:rsidRPr="00C86E25" w:rsidRDefault="004A1FD3" w:rsidP="004A1FD3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rFonts w:eastAsia="Calibri"/>
          <w:b/>
          <w:bCs/>
          <w:sz w:val="28"/>
          <w:szCs w:val="28"/>
          <w:lang w:eastAsia="en-US"/>
        </w:rPr>
        <w:t>o zákazu podomního a pochůzkového prodeje na území obce</w:t>
      </w:r>
    </w:p>
    <w:p w14:paraId="0D2FE389" w14:textId="77777777" w:rsidR="004A1FD3" w:rsidRPr="00C86E25" w:rsidRDefault="004A1FD3" w:rsidP="004A1FD3">
      <w:pPr>
        <w:jc w:val="center"/>
        <w:rPr>
          <w:sz w:val="28"/>
          <w:szCs w:val="28"/>
        </w:rPr>
      </w:pPr>
    </w:p>
    <w:p w14:paraId="79BE6E2A" w14:textId="65D298AD" w:rsidR="004A1FD3" w:rsidRDefault="004A1FD3" w:rsidP="004A1FD3">
      <w:pPr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Rada obce </w:t>
      </w:r>
      <w:r w:rsidR="00BE1EAF">
        <w:rPr>
          <w:color w:val="000000"/>
          <w:sz w:val="24"/>
          <w:szCs w:val="24"/>
        </w:rPr>
        <w:t>Mistřice</w:t>
      </w:r>
      <w:r w:rsidR="0018656C">
        <w:rPr>
          <w:color w:val="000000"/>
          <w:sz w:val="24"/>
          <w:szCs w:val="24"/>
        </w:rPr>
        <w:t xml:space="preserve"> na své schůzi </w:t>
      </w:r>
      <w:r>
        <w:rPr>
          <w:color w:val="000000"/>
          <w:sz w:val="24"/>
          <w:szCs w:val="24"/>
        </w:rPr>
        <w:t xml:space="preserve">dne </w:t>
      </w:r>
      <w:r w:rsidR="005303C6">
        <w:rPr>
          <w:color w:val="000000"/>
          <w:sz w:val="24"/>
          <w:szCs w:val="24"/>
        </w:rPr>
        <w:t>24</w:t>
      </w:r>
      <w:r w:rsidR="000B5B50">
        <w:rPr>
          <w:color w:val="000000"/>
          <w:sz w:val="24"/>
          <w:szCs w:val="24"/>
        </w:rPr>
        <w:t>.</w:t>
      </w:r>
      <w:r w:rsidR="00076561">
        <w:rPr>
          <w:color w:val="000000"/>
          <w:sz w:val="24"/>
          <w:szCs w:val="24"/>
        </w:rPr>
        <w:t xml:space="preserve"> srpna </w:t>
      </w:r>
      <w:r w:rsidR="000B5B50">
        <w:rPr>
          <w:color w:val="000000"/>
          <w:sz w:val="24"/>
          <w:szCs w:val="24"/>
        </w:rPr>
        <w:t>202</w:t>
      </w:r>
      <w:r w:rsidR="0007656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usnesením č</w:t>
      </w:r>
      <w:r w:rsidR="005303C6">
        <w:rPr>
          <w:color w:val="000000"/>
          <w:sz w:val="24"/>
          <w:szCs w:val="24"/>
        </w:rPr>
        <w:t xml:space="preserve"> 44</w:t>
      </w:r>
      <w:r>
        <w:rPr>
          <w:color w:val="000000"/>
          <w:sz w:val="24"/>
          <w:szCs w:val="24"/>
        </w:rPr>
        <w:t xml:space="preserve"> usnesla vydat na základě  ustanovení</w:t>
      </w:r>
      <w:r w:rsidRPr="00C86E25">
        <w:rPr>
          <w:color w:val="000000"/>
          <w:sz w:val="24"/>
          <w:szCs w:val="24"/>
        </w:rPr>
        <w:t xml:space="preserve"> § 18 odst. </w:t>
      </w:r>
      <w:r w:rsidR="0018656C">
        <w:rPr>
          <w:color w:val="000000"/>
          <w:sz w:val="24"/>
          <w:szCs w:val="24"/>
        </w:rPr>
        <w:t>4</w:t>
      </w:r>
      <w:r w:rsidRPr="00C86E25">
        <w:rPr>
          <w:color w:val="000000"/>
          <w:sz w:val="24"/>
          <w:szCs w:val="24"/>
        </w:rPr>
        <w:t xml:space="preserve"> zákona č. </w:t>
      </w:r>
      <w:r w:rsidRPr="00C86E25">
        <w:rPr>
          <w:rFonts w:eastAsia="Calibri"/>
          <w:color w:val="000000"/>
          <w:sz w:val="24"/>
          <w:szCs w:val="24"/>
          <w:lang w:eastAsia="en-US"/>
        </w:rPr>
        <w:t xml:space="preserve">455/1991 </w:t>
      </w:r>
      <w:r>
        <w:rPr>
          <w:rFonts w:eastAsia="Calibri"/>
          <w:color w:val="000000"/>
          <w:sz w:val="24"/>
          <w:szCs w:val="24"/>
          <w:lang w:eastAsia="en-US"/>
        </w:rPr>
        <w:t>Sb., o </w:t>
      </w:r>
      <w:r w:rsidRPr="00C86E25">
        <w:rPr>
          <w:rFonts w:eastAsia="Calibr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>
        <w:rPr>
          <w:rFonts w:eastAsia="Calibri"/>
          <w:color w:val="000000"/>
          <w:sz w:val="24"/>
          <w:szCs w:val="24"/>
          <w:lang w:eastAsia="en-US"/>
        </w:rPr>
        <w:t>,</w:t>
      </w:r>
      <w:r w:rsidRPr="00C86E25">
        <w:rPr>
          <w:color w:val="000000"/>
          <w:sz w:val="24"/>
          <w:szCs w:val="24"/>
        </w:rPr>
        <w:t xml:space="preserve"> a v souladu</w:t>
      </w:r>
      <w:r>
        <w:rPr>
          <w:color w:val="000000"/>
          <w:sz w:val="24"/>
          <w:szCs w:val="24"/>
        </w:rPr>
        <w:t xml:space="preserve"> s ustanovením § 11 odst. 1 a § 102 odst. 2 písm. d) </w:t>
      </w:r>
      <w:r w:rsidRPr="00C86E25">
        <w:rPr>
          <w:color w:val="000000"/>
          <w:sz w:val="24"/>
          <w:szCs w:val="24"/>
        </w:rPr>
        <w:t>zákona č. 128/2000 Sb., o obcích (obecní zřízení), ve znění pozdějších předpisů, toto nařízení</w:t>
      </w:r>
      <w:r w:rsidRPr="00C86E25">
        <w:rPr>
          <w:sz w:val="24"/>
          <w:szCs w:val="24"/>
        </w:rPr>
        <w:t>:</w:t>
      </w:r>
    </w:p>
    <w:p w14:paraId="35FF1618" w14:textId="77777777" w:rsidR="00076561" w:rsidRPr="00C86E25" w:rsidRDefault="00076561" w:rsidP="004A1FD3">
      <w:pPr>
        <w:adjustRightInd w:val="0"/>
        <w:jc w:val="both"/>
        <w:rPr>
          <w:sz w:val="24"/>
          <w:szCs w:val="24"/>
        </w:rPr>
      </w:pPr>
    </w:p>
    <w:p w14:paraId="199537A6" w14:textId="77777777" w:rsidR="004A1FD3" w:rsidRDefault="004A1FD3" w:rsidP="004A1FD3">
      <w:pPr>
        <w:jc w:val="center"/>
        <w:rPr>
          <w:b/>
          <w:bCs/>
          <w:snapToGrid w:val="0"/>
          <w:sz w:val="24"/>
          <w:szCs w:val="24"/>
        </w:rPr>
      </w:pPr>
    </w:p>
    <w:p w14:paraId="0C849A06" w14:textId="2296B7C5" w:rsidR="004A1FD3" w:rsidRPr="003028E1" w:rsidRDefault="004A1FD3" w:rsidP="004A1FD3">
      <w:pPr>
        <w:pStyle w:val="Default"/>
        <w:jc w:val="center"/>
        <w:rPr>
          <w:b/>
        </w:rPr>
      </w:pPr>
      <w:r w:rsidRPr="003028E1">
        <w:rPr>
          <w:b/>
        </w:rPr>
        <w:t xml:space="preserve">Čl. </w:t>
      </w:r>
      <w:r w:rsidR="0018656C">
        <w:rPr>
          <w:b/>
        </w:rPr>
        <w:t>1</w:t>
      </w:r>
    </w:p>
    <w:p w14:paraId="56158CEE" w14:textId="77777777" w:rsidR="004A1FD3" w:rsidRPr="003028E1" w:rsidRDefault="004A1FD3" w:rsidP="004A1FD3">
      <w:pPr>
        <w:pStyle w:val="Default"/>
        <w:jc w:val="center"/>
        <w:rPr>
          <w:b/>
        </w:rPr>
      </w:pPr>
      <w:r w:rsidRPr="003028E1">
        <w:rPr>
          <w:b/>
        </w:rPr>
        <w:t>Úvodní ustanovení</w:t>
      </w:r>
    </w:p>
    <w:p w14:paraId="13CC5B82" w14:textId="77777777" w:rsidR="004A1FD3" w:rsidRDefault="004A1FD3" w:rsidP="004A1FD3">
      <w:pPr>
        <w:pStyle w:val="Default"/>
      </w:pPr>
    </w:p>
    <w:p w14:paraId="21DF43EC" w14:textId="0DA142E9" w:rsidR="004A1FD3" w:rsidRPr="00083FC6" w:rsidRDefault="004A1FD3" w:rsidP="00DD5110">
      <w:pPr>
        <w:pStyle w:val="Default"/>
        <w:jc w:val="both"/>
      </w:pPr>
      <w:r>
        <w:t xml:space="preserve">Předmětem tohoto nařízení obce </w:t>
      </w:r>
      <w:r w:rsidRPr="00083FC6">
        <w:t xml:space="preserve">(dále jen „nařízení“) je stanovit, které druhy prodeje zboží nebo poskytování služeb prováděné </w:t>
      </w:r>
      <w:r w:rsidR="00246CD6" w:rsidRPr="00246CD6">
        <w:t>mimo provozovnu určenou k tomuto účelu podle zvláštních právních předpisů</w:t>
      </w:r>
      <w:r w:rsidR="00246CD6">
        <w:t xml:space="preserve"> </w:t>
      </w:r>
      <w:r>
        <w:t xml:space="preserve">na území obce </w:t>
      </w:r>
      <w:r w:rsidR="00BE1EAF">
        <w:t>Mistřice</w:t>
      </w:r>
      <w:r w:rsidRPr="00083FC6">
        <w:t xml:space="preserve"> jsou zakázány. </w:t>
      </w:r>
    </w:p>
    <w:p w14:paraId="0D3D8955" w14:textId="77777777" w:rsidR="004A1FD3" w:rsidRPr="00406B8E" w:rsidRDefault="004A1FD3" w:rsidP="004A1FD3">
      <w:pPr>
        <w:jc w:val="both"/>
        <w:rPr>
          <w:rFonts w:eastAsia="Calibri"/>
          <w:b/>
          <w:sz w:val="24"/>
          <w:szCs w:val="24"/>
        </w:rPr>
      </w:pPr>
    </w:p>
    <w:p w14:paraId="300EEE47" w14:textId="77777777" w:rsidR="004A1FD3" w:rsidRDefault="004A1FD3" w:rsidP="004A1FD3">
      <w:pPr>
        <w:jc w:val="center"/>
        <w:rPr>
          <w:b/>
          <w:bCs/>
          <w:snapToGrid w:val="0"/>
          <w:sz w:val="24"/>
          <w:szCs w:val="24"/>
        </w:rPr>
      </w:pPr>
    </w:p>
    <w:p w14:paraId="2E918F8D" w14:textId="77777777" w:rsidR="00076561" w:rsidRDefault="00076561" w:rsidP="004A1FD3">
      <w:pPr>
        <w:jc w:val="center"/>
        <w:rPr>
          <w:b/>
          <w:snapToGrid w:val="0"/>
          <w:sz w:val="24"/>
          <w:szCs w:val="24"/>
        </w:rPr>
      </w:pPr>
    </w:p>
    <w:p w14:paraId="47D7F5E1" w14:textId="4D4015CF" w:rsidR="004A1FD3" w:rsidRPr="003028E1" w:rsidRDefault="004A1FD3" w:rsidP="004A1FD3">
      <w:pPr>
        <w:jc w:val="center"/>
        <w:rPr>
          <w:b/>
          <w:snapToGrid w:val="0"/>
          <w:sz w:val="24"/>
          <w:szCs w:val="24"/>
        </w:rPr>
      </w:pPr>
      <w:r w:rsidRPr="003028E1">
        <w:rPr>
          <w:b/>
          <w:snapToGrid w:val="0"/>
          <w:sz w:val="24"/>
          <w:szCs w:val="24"/>
        </w:rPr>
        <w:t xml:space="preserve">Čl. </w:t>
      </w:r>
      <w:r>
        <w:rPr>
          <w:b/>
          <w:snapToGrid w:val="0"/>
          <w:sz w:val="24"/>
          <w:szCs w:val="24"/>
        </w:rPr>
        <w:t>2</w:t>
      </w:r>
    </w:p>
    <w:p w14:paraId="43009BA5" w14:textId="77777777" w:rsidR="004A1FD3" w:rsidRDefault="004A1FD3" w:rsidP="004A1FD3">
      <w:pPr>
        <w:adjustRightInd w:val="0"/>
        <w:spacing w:after="12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028E1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14:paraId="095FD9CB" w14:textId="77777777" w:rsidR="004A1FD3" w:rsidRPr="003028E1" w:rsidRDefault="004A1FD3" w:rsidP="004A1FD3">
      <w:pPr>
        <w:pStyle w:val="Default"/>
      </w:pPr>
      <w:r w:rsidRPr="00083FC6">
        <w:t xml:space="preserve">Pro účely tohoto nařízení se vymezují pojmy: </w:t>
      </w:r>
    </w:p>
    <w:p w14:paraId="3D32F3D9" w14:textId="77777777" w:rsidR="004A1FD3" w:rsidRPr="0017258E" w:rsidRDefault="004A1FD3" w:rsidP="004A1FD3">
      <w:pPr>
        <w:numPr>
          <w:ilvl w:val="0"/>
          <w:numId w:val="1"/>
        </w:numPr>
        <w:adjustRightInd w:val="0"/>
        <w:jc w:val="both"/>
        <w:rPr>
          <w:snapToGrid w:val="0"/>
          <w:sz w:val="24"/>
          <w:szCs w:val="24"/>
        </w:rPr>
      </w:pPr>
      <w:r w:rsidRPr="006305C6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6305C6">
        <w:rPr>
          <w:sz w:val="24"/>
          <w:szCs w:val="24"/>
        </w:rPr>
        <w:t>prodej zboží či poskytování služeb nebo nabízení prodeje zboží či poskytování služeb</w:t>
      </w:r>
      <w:r w:rsidRPr="006305C6">
        <w:rPr>
          <w:rFonts w:eastAsia="Calibri"/>
          <w:sz w:val="24"/>
          <w:szCs w:val="24"/>
          <w:lang w:eastAsia="en-US"/>
        </w:rPr>
        <w:t xml:space="preserve"> </w:t>
      </w:r>
      <w:r w:rsidRPr="006305C6">
        <w:rPr>
          <w:sz w:val="24"/>
          <w:szCs w:val="24"/>
        </w:rPr>
        <w:t xml:space="preserve">provozovaný bez pevného stanoviště obchůzkou jednotlivých bytů, domů, budov apod. </w:t>
      </w:r>
      <w:r w:rsidRPr="006305C6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14:paraId="66C1A106" w14:textId="77777777" w:rsidR="004A1FD3" w:rsidRPr="006305C6" w:rsidRDefault="004A1FD3" w:rsidP="004A1FD3">
      <w:pPr>
        <w:adjustRightInd w:val="0"/>
        <w:ind w:left="720"/>
        <w:jc w:val="both"/>
        <w:rPr>
          <w:snapToGrid w:val="0"/>
          <w:sz w:val="24"/>
          <w:szCs w:val="24"/>
        </w:rPr>
      </w:pPr>
    </w:p>
    <w:p w14:paraId="2D4B512D" w14:textId="77777777" w:rsidR="004A1FD3" w:rsidRPr="00C74DC6" w:rsidRDefault="004A1FD3" w:rsidP="004A1FD3">
      <w:pPr>
        <w:numPr>
          <w:ilvl w:val="0"/>
          <w:numId w:val="1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74DC6">
        <w:rPr>
          <w:sz w:val="24"/>
          <w:szCs w:val="24"/>
        </w:rPr>
        <w:t xml:space="preserve">Pochůzkovým prodejem </w:t>
      </w:r>
      <w:r>
        <w:rPr>
          <w:sz w:val="24"/>
          <w:szCs w:val="24"/>
        </w:rPr>
        <w:t>se rozumí</w:t>
      </w:r>
      <w:r w:rsidRPr="00C74DC6">
        <w:rPr>
          <w:sz w:val="24"/>
          <w:szCs w:val="24"/>
        </w:rPr>
        <w:t xml:space="preserve"> prodej zboží nebo poskytování služeb nebo nabízen</w:t>
      </w:r>
      <w:r>
        <w:rPr>
          <w:sz w:val="24"/>
          <w:szCs w:val="24"/>
        </w:rPr>
        <w:t>í</w:t>
      </w:r>
      <w:r w:rsidRPr="00C74DC6">
        <w:rPr>
          <w:sz w:val="24"/>
          <w:szCs w:val="24"/>
        </w:rPr>
        <w:t xml:space="preserve"> prodeje zboží či poskytování služeb</w:t>
      </w:r>
      <w:r>
        <w:rPr>
          <w:sz w:val="24"/>
          <w:szCs w:val="24"/>
        </w:rPr>
        <w:t xml:space="preserve"> na veřejném prostranství</w:t>
      </w:r>
      <w:r w:rsidRPr="00C74DC6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>
        <w:rPr>
          <w:sz w:val="24"/>
          <w:szCs w:val="24"/>
        </w:rPr>
        <w:t xml:space="preserve">ch zařízení) nebo přímo z ruky, </w:t>
      </w:r>
      <w:r w:rsidRPr="003028E1">
        <w:rPr>
          <w:rFonts w:eastAsia="Calibri"/>
          <w:sz w:val="24"/>
          <w:szCs w:val="24"/>
          <w:lang w:eastAsia="en-US"/>
        </w:rPr>
        <w:t>přičemž n</w:t>
      </w:r>
      <w:r w:rsidRPr="003028E1">
        <w:rPr>
          <w:sz w:val="24"/>
          <w:szCs w:val="24"/>
        </w:rPr>
        <w:t>ení rozhodující, zda ten, kdo zboží nebo služby prodává či nabízí, se přemísťuje nebo postává na míst</w:t>
      </w:r>
      <w:r>
        <w:rPr>
          <w:sz w:val="24"/>
          <w:szCs w:val="24"/>
        </w:rPr>
        <w:t>ě.</w:t>
      </w:r>
    </w:p>
    <w:p w14:paraId="3D75F7B3" w14:textId="77777777" w:rsidR="00BE1EAF" w:rsidRDefault="00BE1EAF" w:rsidP="004A1FD3">
      <w:pPr>
        <w:jc w:val="center"/>
        <w:rPr>
          <w:b/>
          <w:snapToGrid w:val="0"/>
          <w:sz w:val="24"/>
          <w:szCs w:val="24"/>
        </w:rPr>
      </w:pPr>
    </w:p>
    <w:p w14:paraId="71AC6B63" w14:textId="77777777" w:rsidR="00BE1EAF" w:rsidRDefault="00BE1EAF" w:rsidP="004A1FD3">
      <w:pPr>
        <w:jc w:val="center"/>
        <w:rPr>
          <w:b/>
          <w:snapToGrid w:val="0"/>
          <w:sz w:val="24"/>
          <w:szCs w:val="24"/>
        </w:rPr>
      </w:pPr>
    </w:p>
    <w:p w14:paraId="7EA09B3D" w14:textId="77777777" w:rsidR="00BE1EAF" w:rsidRDefault="00BE1EAF" w:rsidP="004A1FD3">
      <w:pPr>
        <w:jc w:val="center"/>
        <w:rPr>
          <w:b/>
          <w:snapToGrid w:val="0"/>
          <w:sz w:val="24"/>
          <w:szCs w:val="24"/>
        </w:rPr>
      </w:pPr>
    </w:p>
    <w:p w14:paraId="7270711D" w14:textId="77777777" w:rsidR="00BE1EAF" w:rsidRDefault="00BE1EAF" w:rsidP="004A1FD3">
      <w:pPr>
        <w:jc w:val="center"/>
        <w:rPr>
          <w:b/>
          <w:snapToGrid w:val="0"/>
          <w:sz w:val="24"/>
          <w:szCs w:val="24"/>
        </w:rPr>
      </w:pPr>
    </w:p>
    <w:p w14:paraId="5EB04C69" w14:textId="77777777" w:rsidR="004A1FD3" w:rsidRPr="00C74DC6" w:rsidRDefault="004A1FD3" w:rsidP="004A1FD3">
      <w:pPr>
        <w:jc w:val="center"/>
        <w:rPr>
          <w:b/>
          <w:snapToGrid w:val="0"/>
          <w:sz w:val="24"/>
          <w:szCs w:val="24"/>
        </w:rPr>
      </w:pPr>
      <w:r w:rsidRPr="00C74DC6">
        <w:rPr>
          <w:b/>
          <w:snapToGrid w:val="0"/>
          <w:sz w:val="24"/>
          <w:szCs w:val="24"/>
        </w:rPr>
        <w:t>Čl. 3</w:t>
      </w:r>
    </w:p>
    <w:p w14:paraId="2C70411F" w14:textId="77777777" w:rsidR="004A1FD3" w:rsidRPr="00C74DC6" w:rsidRDefault="004A1FD3" w:rsidP="004A1FD3">
      <w:pPr>
        <w:jc w:val="center"/>
        <w:rPr>
          <w:b/>
          <w:sz w:val="24"/>
          <w:szCs w:val="24"/>
        </w:rPr>
      </w:pPr>
      <w:r w:rsidRPr="00C74DC6">
        <w:rPr>
          <w:b/>
          <w:sz w:val="24"/>
          <w:szCs w:val="24"/>
        </w:rPr>
        <w:t>Zakázané druhy prodeje zboží a poskytování služeb</w:t>
      </w:r>
    </w:p>
    <w:p w14:paraId="697F0818" w14:textId="77777777" w:rsidR="004A1FD3" w:rsidRDefault="004A1FD3" w:rsidP="004A1FD3">
      <w:pPr>
        <w:pStyle w:val="Default"/>
        <w:jc w:val="both"/>
      </w:pPr>
    </w:p>
    <w:p w14:paraId="496665A6" w14:textId="77777777" w:rsidR="004A1FD3" w:rsidRPr="00277BC6" w:rsidRDefault="004A1FD3" w:rsidP="004A1FD3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Na území obce </w:t>
      </w:r>
      <w:r w:rsidR="00BE1EAF">
        <w:rPr>
          <w:rFonts w:eastAsia="Calibri"/>
          <w:sz w:val="24"/>
          <w:szCs w:val="24"/>
          <w:lang w:eastAsia="en-US"/>
        </w:rPr>
        <w:t xml:space="preserve">Mistřice </w:t>
      </w:r>
      <w:r w:rsidRPr="00277BC6">
        <w:rPr>
          <w:rFonts w:eastAsia="Calibri"/>
          <w:sz w:val="24"/>
          <w:szCs w:val="24"/>
          <w:lang w:eastAsia="en-US"/>
        </w:rPr>
        <w:t>se podomní prod</w:t>
      </w:r>
      <w:r>
        <w:rPr>
          <w:rFonts w:eastAsia="Calibri"/>
          <w:sz w:val="24"/>
          <w:szCs w:val="24"/>
          <w:lang w:eastAsia="en-US"/>
        </w:rPr>
        <w:t>ej a pochůzkový prodej zakazují.</w:t>
      </w:r>
    </w:p>
    <w:p w14:paraId="78565E7A" w14:textId="77777777" w:rsidR="004A1FD3" w:rsidRDefault="004A1FD3" w:rsidP="004A1FD3">
      <w:pPr>
        <w:pStyle w:val="Default"/>
        <w:jc w:val="both"/>
      </w:pPr>
    </w:p>
    <w:p w14:paraId="247371F9" w14:textId="77777777" w:rsidR="004A1FD3" w:rsidRDefault="004A1FD3" w:rsidP="004A1FD3">
      <w:pPr>
        <w:pStyle w:val="Default"/>
        <w:rPr>
          <w:color w:val="FF0000"/>
        </w:rPr>
      </w:pPr>
    </w:p>
    <w:p w14:paraId="0B0B0DC6" w14:textId="77777777" w:rsidR="00076561" w:rsidRDefault="00076561" w:rsidP="004A1FD3">
      <w:pPr>
        <w:pStyle w:val="Default"/>
        <w:rPr>
          <w:color w:val="FF0000"/>
        </w:rPr>
      </w:pPr>
    </w:p>
    <w:p w14:paraId="01F00240" w14:textId="77777777" w:rsidR="00076561" w:rsidRDefault="00076561" w:rsidP="004A1FD3">
      <w:pPr>
        <w:pStyle w:val="Default"/>
        <w:rPr>
          <w:color w:val="FF0000"/>
        </w:rPr>
      </w:pPr>
    </w:p>
    <w:p w14:paraId="4A8AE355" w14:textId="77777777" w:rsidR="00076561" w:rsidRPr="0017258E" w:rsidRDefault="00076561" w:rsidP="004A1FD3">
      <w:pPr>
        <w:pStyle w:val="Default"/>
        <w:rPr>
          <w:color w:val="FF0000"/>
        </w:rPr>
      </w:pPr>
    </w:p>
    <w:p w14:paraId="7BE81679" w14:textId="77777777" w:rsidR="004A1FD3" w:rsidRPr="004C007F" w:rsidRDefault="004A1FD3" w:rsidP="004A1FD3">
      <w:pPr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4C007F">
        <w:rPr>
          <w:rFonts w:eastAsia="Calibri"/>
          <w:b/>
          <w:bCs/>
          <w:sz w:val="24"/>
          <w:szCs w:val="24"/>
          <w:lang w:eastAsia="en-US"/>
        </w:rPr>
        <w:t>Čl. 4</w:t>
      </w:r>
    </w:p>
    <w:p w14:paraId="11B328EE" w14:textId="77777777" w:rsidR="004A1FD3" w:rsidRPr="00193E5E" w:rsidRDefault="004A1FD3" w:rsidP="004A1FD3">
      <w:pPr>
        <w:spacing w:after="120"/>
        <w:jc w:val="center"/>
        <w:rPr>
          <w:bCs/>
          <w:snapToGrid w:val="0"/>
          <w:sz w:val="24"/>
          <w:szCs w:val="24"/>
        </w:rPr>
      </w:pPr>
      <w:r w:rsidRPr="00455693">
        <w:rPr>
          <w:b/>
          <w:bCs/>
          <w:snapToGrid w:val="0"/>
          <w:color w:val="000000"/>
          <w:sz w:val="24"/>
          <w:szCs w:val="24"/>
        </w:rPr>
        <w:lastRenderedPageBreak/>
        <w:t>P</w:t>
      </w:r>
      <w:r w:rsidRPr="00455693">
        <w:rPr>
          <w:b/>
          <w:bCs/>
          <w:snapToGrid w:val="0"/>
          <w:sz w:val="24"/>
          <w:szCs w:val="24"/>
        </w:rPr>
        <w:t>r</w:t>
      </w:r>
      <w:r w:rsidRPr="004F2068">
        <w:rPr>
          <w:b/>
          <w:bCs/>
          <w:snapToGrid w:val="0"/>
          <w:sz w:val="24"/>
          <w:szCs w:val="24"/>
        </w:rPr>
        <w:t>odej</w:t>
      </w:r>
      <w:r w:rsidRPr="004C007F">
        <w:rPr>
          <w:b/>
          <w:bCs/>
          <w:snapToGrid w:val="0"/>
          <w:sz w:val="24"/>
          <w:szCs w:val="24"/>
        </w:rPr>
        <w:t xml:space="preserve"> zboží a </w:t>
      </w:r>
      <w:r w:rsidRPr="00193E5E">
        <w:rPr>
          <w:b/>
          <w:bCs/>
          <w:snapToGrid w:val="0"/>
          <w:sz w:val="24"/>
          <w:szCs w:val="24"/>
        </w:rPr>
        <w:t>poskytování služeb, na které se toto nařízení nevztahuje</w:t>
      </w:r>
    </w:p>
    <w:p w14:paraId="2135E770" w14:textId="77777777" w:rsidR="004A1FD3" w:rsidRPr="00193E5E" w:rsidRDefault="004A1FD3" w:rsidP="004A1FD3">
      <w:pPr>
        <w:jc w:val="both"/>
        <w:rPr>
          <w:snapToGrid w:val="0"/>
          <w:sz w:val="24"/>
          <w:szCs w:val="24"/>
        </w:rPr>
      </w:pPr>
      <w:r w:rsidRPr="00193E5E">
        <w:rPr>
          <w:sz w:val="24"/>
          <w:szCs w:val="24"/>
        </w:rPr>
        <w:t>Toto nařízení se nevztahuje na:</w:t>
      </w:r>
    </w:p>
    <w:p w14:paraId="2BFC7746" w14:textId="77777777" w:rsidR="004A1FD3" w:rsidRPr="00193E5E" w:rsidRDefault="004A1FD3" w:rsidP="004A1FD3">
      <w:pPr>
        <w:tabs>
          <w:tab w:val="num" w:pos="964"/>
        </w:tabs>
        <w:ind w:left="964" w:hanging="397"/>
        <w:jc w:val="both"/>
        <w:rPr>
          <w:snapToGrid w:val="0"/>
          <w:sz w:val="24"/>
          <w:szCs w:val="24"/>
        </w:rPr>
      </w:pPr>
      <w:r w:rsidRPr="00193E5E">
        <w:rPr>
          <w:snapToGrid w:val="0"/>
          <w:sz w:val="24"/>
          <w:szCs w:val="24"/>
        </w:rPr>
        <w:t>a)</w:t>
      </w:r>
      <w:r w:rsidRPr="00193E5E">
        <w:rPr>
          <w:snapToGrid w:val="0"/>
          <w:sz w:val="24"/>
          <w:szCs w:val="24"/>
        </w:rPr>
        <w:tab/>
      </w:r>
      <w:r w:rsidRPr="00193E5E">
        <w:rPr>
          <w:sz w:val="24"/>
          <w:szCs w:val="24"/>
        </w:rPr>
        <w:t>prodej tisku prostřednictvím kamelotů,</w:t>
      </w:r>
    </w:p>
    <w:p w14:paraId="0F788C21" w14:textId="77777777" w:rsidR="004A1FD3" w:rsidRPr="00193E5E" w:rsidRDefault="004A1FD3" w:rsidP="004A1FD3">
      <w:pPr>
        <w:tabs>
          <w:tab w:val="num" w:pos="964"/>
        </w:tabs>
        <w:ind w:left="993" w:hanging="426"/>
        <w:jc w:val="both"/>
        <w:rPr>
          <w:snapToGrid w:val="0"/>
          <w:sz w:val="24"/>
          <w:szCs w:val="24"/>
        </w:rPr>
      </w:pPr>
      <w:r w:rsidRPr="00193E5E">
        <w:rPr>
          <w:snapToGrid w:val="0"/>
          <w:sz w:val="24"/>
          <w:szCs w:val="24"/>
        </w:rPr>
        <w:t>b)</w:t>
      </w:r>
      <w:r w:rsidRPr="00193E5E">
        <w:rPr>
          <w:snapToGrid w:val="0"/>
          <w:sz w:val="14"/>
          <w:szCs w:val="14"/>
        </w:rPr>
        <w:t>     </w:t>
      </w:r>
      <w:r w:rsidRPr="00193E5E">
        <w:rPr>
          <w:sz w:val="24"/>
          <w:szCs w:val="24"/>
        </w:rPr>
        <w:t>očkování domácích zvířat,</w:t>
      </w:r>
    </w:p>
    <w:p w14:paraId="123B4E53" w14:textId="0AB02552" w:rsidR="004A1FD3" w:rsidRPr="00193E5E" w:rsidRDefault="004A1FD3" w:rsidP="0018656C">
      <w:pPr>
        <w:tabs>
          <w:tab w:val="num" w:pos="964"/>
        </w:tabs>
        <w:ind w:left="993" w:hanging="426"/>
        <w:jc w:val="both"/>
        <w:rPr>
          <w:sz w:val="24"/>
          <w:szCs w:val="24"/>
        </w:rPr>
      </w:pPr>
      <w:r w:rsidRPr="00193E5E">
        <w:rPr>
          <w:sz w:val="24"/>
          <w:szCs w:val="24"/>
        </w:rPr>
        <w:t>c)</w:t>
      </w:r>
      <w:r w:rsidRPr="00193E5E">
        <w:rPr>
          <w:sz w:val="24"/>
          <w:szCs w:val="24"/>
        </w:rPr>
        <w:tab/>
        <w:t>akce organizované podle zákona č. 117/2001 Sb., o veřejných sbírkách a o změně některých zákonů, ve znění pozdějších předpisů,</w:t>
      </w:r>
    </w:p>
    <w:p w14:paraId="08387FC7" w14:textId="77777777" w:rsidR="004A1FD3" w:rsidRPr="00284FED" w:rsidRDefault="004A1FD3" w:rsidP="004A1FD3">
      <w:pPr>
        <w:tabs>
          <w:tab w:val="num" w:pos="964"/>
        </w:tabs>
        <w:ind w:left="964" w:hanging="397"/>
        <w:jc w:val="both"/>
        <w:rPr>
          <w:snapToGrid w:val="0"/>
          <w:color w:val="FF0000"/>
          <w:sz w:val="24"/>
          <w:szCs w:val="24"/>
        </w:rPr>
      </w:pPr>
    </w:p>
    <w:p w14:paraId="7A8A9C8D" w14:textId="77777777" w:rsidR="004A1FD3" w:rsidRDefault="004A1FD3" w:rsidP="004A1FD3">
      <w:pPr>
        <w:autoSpaceDE w:val="0"/>
        <w:autoSpaceDN w:val="0"/>
        <w:adjustRightInd w:val="0"/>
        <w:jc w:val="both"/>
        <w:rPr>
          <w:color w:val="FF0000"/>
          <w:sz w:val="21"/>
          <w:szCs w:val="21"/>
        </w:rPr>
      </w:pPr>
    </w:p>
    <w:p w14:paraId="32A4D452" w14:textId="77777777" w:rsidR="004A1FD3" w:rsidRPr="00284FED" w:rsidRDefault="004A1FD3" w:rsidP="004A1FD3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Čl. 5</w:t>
      </w:r>
    </w:p>
    <w:p w14:paraId="78721471" w14:textId="77777777" w:rsidR="004A1FD3" w:rsidRPr="00284FED" w:rsidRDefault="004A1FD3" w:rsidP="004A1FD3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Závěrečná ustanovení</w:t>
      </w:r>
    </w:p>
    <w:p w14:paraId="4B873E44" w14:textId="77777777" w:rsidR="004A1FD3" w:rsidRDefault="004A1FD3" w:rsidP="004A1FD3">
      <w:pPr>
        <w:pStyle w:val="Default"/>
        <w:jc w:val="center"/>
        <w:rPr>
          <w:color w:val="auto"/>
        </w:rPr>
      </w:pPr>
    </w:p>
    <w:p w14:paraId="7FA50A1A" w14:textId="77777777" w:rsidR="00246CD6" w:rsidRDefault="004A1FD3" w:rsidP="00246CD6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t>Porušení povinností stanovených tímto nařízením se postihuje podle zvláštních právních předpisů.</w:t>
      </w:r>
    </w:p>
    <w:p w14:paraId="79E7557E" w14:textId="77777777" w:rsidR="00246CD6" w:rsidRDefault="00246CD6" w:rsidP="00246CD6">
      <w:pPr>
        <w:pStyle w:val="Default"/>
        <w:ind w:left="720"/>
        <w:jc w:val="both"/>
        <w:rPr>
          <w:color w:val="auto"/>
        </w:rPr>
      </w:pPr>
    </w:p>
    <w:p w14:paraId="48C65594" w14:textId="5BBEB543" w:rsidR="004A1FD3" w:rsidRPr="00246CD6" w:rsidRDefault="00246CD6" w:rsidP="00246CD6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246CD6">
        <w:rPr>
          <w:color w:val="auto"/>
        </w:rPr>
        <w:t>Zrušuje se nařízení obce Mistřice o zákazu podomního a pochůzkového prodeje na území obce, vyhlášené ve Sbírce právních předpisů územních samosprávných celků a některých správníc</w:t>
      </w:r>
      <w:r w:rsidR="00317668">
        <w:rPr>
          <w:color w:val="auto"/>
        </w:rPr>
        <w:t>h úřadů pod evidenčním číslem 2</w:t>
      </w:r>
      <w:bookmarkStart w:id="0" w:name="_GoBack"/>
      <w:bookmarkEnd w:id="0"/>
      <w:r w:rsidRPr="00246CD6">
        <w:rPr>
          <w:color w:val="auto"/>
        </w:rPr>
        <w:t>/2024.</w:t>
      </w:r>
    </w:p>
    <w:p w14:paraId="2B568A92" w14:textId="77777777" w:rsidR="00246CD6" w:rsidRPr="00C74DC6" w:rsidRDefault="00246CD6" w:rsidP="004A1FD3">
      <w:pPr>
        <w:pStyle w:val="Default"/>
        <w:ind w:left="720"/>
        <w:jc w:val="both"/>
        <w:rPr>
          <w:color w:val="auto"/>
        </w:rPr>
      </w:pPr>
    </w:p>
    <w:p w14:paraId="7BCDE574" w14:textId="50E9C35F" w:rsidR="004A1FD3" w:rsidRPr="00C74DC6" w:rsidRDefault="00076561" w:rsidP="004A1FD3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rPr>
          <w:color w:val="auto"/>
        </w:rPr>
        <w:t>T</w:t>
      </w:r>
      <w:r w:rsidRPr="00076561">
        <w:rPr>
          <w:color w:val="auto"/>
        </w:rPr>
        <w:t>oto nařízení nabývá účinnosti patnáctým dnem po dni jeho vyhlášení</w:t>
      </w:r>
      <w:r w:rsidR="00193E5E">
        <w:rPr>
          <w:color w:val="auto"/>
        </w:rPr>
        <w:t>.</w:t>
      </w:r>
    </w:p>
    <w:p w14:paraId="24E8996A" w14:textId="77777777" w:rsidR="004A1FD3" w:rsidRDefault="004A1FD3" w:rsidP="004A1FD3">
      <w:pPr>
        <w:jc w:val="both"/>
        <w:rPr>
          <w:snapToGrid w:val="0"/>
          <w:sz w:val="24"/>
          <w:szCs w:val="24"/>
        </w:rPr>
      </w:pPr>
    </w:p>
    <w:p w14:paraId="0A523E2B" w14:textId="77777777" w:rsidR="004A1FD3" w:rsidRDefault="004A1FD3" w:rsidP="004A1FD3">
      <w:pPr>
        <w:jc w:val="both"/>
        <w:rPr>
          <w:snapToGrid w:val="0"/>
          <w:sz w:val="24"/>
          <w:szCs w:val="24"/>
        </w:rPr>
      </w:pPr>
    </w:p>
    <w:p w14:paraId="239EC6F4" w14:textId="77777777" w:rsidR="00076561" w:rsidRDefault="00076561" w:rsidP="004A1FD3">
      <w:pPr>
        <w:jc w:val="both"/>
        <w:rPr>
          <w:snapToGrid w:val="0"/>
          <w:sz w:val="24"/>
          <w:szCs w:val="24"/>
        </w:rPr>
      </w:pPr>
    </w:p>
    <w:p w14:paraId="36EEEEAC" w14:textId="77777777" w:rsidR="00076561" w:rsidRDefault="00076561" w:rsidP="004A1FD3">
      <w:pPr>
        <w:jc w:val="both"/>
        <w:rPr>
          <w:snapToGrid w:val="0"/>
          <w:sz w:val="24"/>
          <w:szCs w:val="24"/>
        </w:rPr>
      </w:pPr>
    </w:p>
    <w:p w14:paraId="730A0932" w14:textId="77777777" w:rsidR="00076561" w:rsidRDefault="00076561" w:rsidP="004A1FD3">
      <w:pPr>
        <w:jc w:val="both"/>
        <w:rPr>
          <w:snapToGrid w:val="0"/>
          <w:sz w:val="24"/>
          <w:szCs w:val="24"/>
        </w:rPr>
      </w:pPr>
    </w:p>
    <w:p w14:paraId="6BA1E31B" w14:textId="77777777" w:rsidR="00076561" w:rsidRDefault="00076561" w:rsidP="004A1FD3">
      <w:pPr>
        <w:jc w:val="both"/>
        <w:rPr>
          <w:snapToGrid w:val="0"/>
          <w:sz w:val="24"/>
          <w:szCs w:val="24"/>
        </w:rPr>
      </w:pPr>
    </w:p>
    <w:p w14:paraId="57662DB3" w14:textId="77777777" w:rsidR="00076561" w:rsidRDefault="00076561" w:rsidP="004A1FD3">
      <w:pPr>
        <w:jc w:val="both"/>
        <w:rPr>
          <w:snapToGrid w:val="0"/>
          <w:sz w:val="24"/>
          <w:szCs w:val="24"/>
        </w:rPr>
      </w:pPr>
    </w:p>
    <w:p w14:paraId="4DCB78D7" w14:textId="77777777" w:rsidR="00076561" w:rsidRDefault="00076561" w:rsidP="004A1FD3">
      <w:pPr>
        <w:jc w:val="both"/>
        <w:rPr>
          <w:snapToGrid w:val="0"/>
          <w:sz w:val="24"/>
          <w:szCs w:val="24"/>
        </w:rPr>
      </w:pPr>
    </w:p>
    <w:p w14:paraId="1027B61D" w14:textId="77777777" w:rsidR="004A1FD3" w:rsidRDefault="004A1FD3" w:rsidP="004A1FD3">
      <w:pPr>
        <w:jc w:val="both"/>
        <w:rPr>
          <w:snapToGrid w:val="0"/>
          <w:sz w:val="24"/>
          <w:szCs w:val="24"/>
        </w:rPr>
      </w:pPr>
    </w:p>
    <w:p w14:paraId="77206D72" w14:textId="77777777" w:rsidR="00246CD6" w:rsidRDefault="00246CD6" w:rsidP="004A1FD3">
      <w:pPr>
        <w:jc w:val="both"/>
        <w:rPr>
          <w:snapToGrid w:val="0"/>
          <w:sz w:val="24"/>
          <w:szCs w:val="24"/>
        </w:rPr>
      </w:pPr>
    </w:p>
    <w:p w14:paraId="388BF03B" w14:textId="77777777" w:rsidR="00246CD6" w:rsidRDefault="00246CD6" w:rsidP="004A1FD3">
      <w:pPr>
        <w:jc w:val="both"/>
        <w:rPr>
          <w:snapToGrid w:val="0"/>
          <w:sz w:val="24"/>
          <w:szCs w:val="24"/>
        </w:rPr>
      </w:pPr>
    </w:p>
    <w:p w14:paraId="70CF6647" w14:textId="77777777" w:rsidR="00246CD6" w:rsidRDefault="00246CD6" w:rsidP="004A1FD3">
      <w:pPr>
        <w:jc w:val="both"/>
        <w:rPr>
          <w:snapToGrid w:val="0"/>
          <w:sz w:val="24"/>
          <w:szCs w:val="24"/>
        </w:rPr>
      </w:pPr>
    </w:p>
    <w:p w14:paraId="41064B0A" w14:textId="77777777" w:rsidR="00246CD6" w:rsidRDefault="00246CD6" w:rsidP="004A1FD3">
      <w:pPr>
        <w:jc w:val="both"/>
        <w:rPr>
          <w:snapToGrid w:val="0"/>
          <w:sz w:val="24"/>
          <w:szCs w:val="24"/>
        </w:rPr>
      </w:pPr>
    </w:p>
    <w:p w14:paraId="366B67B2" w14:textId="77777777" w:rsidR="00246CD6" w:rsidRDefault="00246CD6" w:rsidP="004A1FD3">
      <w:pPr>
        <w:jc w:val="both"/>
        <w:rPr>
          <w:snapToGrid w:val="0"/>
          <w:sz w:val="24"/>
          <w:szCs w:val="24"/>
        </w:rPr>
      </w:pPr>
    </w:p>
    <w:p w14:paraId="1CA6C189" w14:textId="77777777" w:rsidR="00246CD6" w:rsidRDefault="00246CD6" w:rsidP="004A1FD3">
      <w:pPr>
        <w:jc w:val="both"/>
        <w:rPr>
          <w:snapToGrid w:val="0"/>
          <w:sz w:val="24"/>
          <w:szCs w:val="24"/>
        </w:rPr>
      </w:pPr>
    </w:p>
    <w:p w14:paraId="4EEC95C9" w14:textId="26E04F9F" w:rsidR="00246CD6" w:rsidRDefault="00246CD6" w:rsidP="00246CD6">
      <w:pPr>
        <w:tabs>
          <w:tab w:val="center" w:pos="2552"/>
          <w:tab w:val="center" w:pos="6804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  <w:t>………………………………….</w:t>
      </w:r>
      <w:r>
        <w:rPr>
          <w:snapToGrid w:val="0"/>
          <w:sz w:val="24"/>
          <w:szCs w:val="24"/>
        </w:rPr>
        <w:tab/>
        <w:t>………………………………….</w:t>
      </w:r>
    </w:p>
    <w:p w14:paraId="011E4600" w14:textId="653B16A3" w:rsidR="00246CD6" w:rsidRDefault="00246CD6" w:rsidP="00BE1EAF">
      <w:pPr>
        <w:tabs>
          <w:tab w:val="center" w:pos="2552"/>
          <w:tab w:val="center" w:pos="6804"/>
        </w:tabs>
        <w:jc w:val="both"/>
        <w:rPr>
          <w:snapToGrid w:val="0"/>
          <w:sz w:val="24"/>
          <w:szCs w:val="24"/>
        </w:rPr>
      </w:pPr>
    </w:p>
    <w:p w14:paraId="4561266E" w14:textId="445B6429" w:rsidR="004A1FD3" w:rsidRDefault="00BE1EAF" w:rsidP="00BE1EAF">
      <w:pPr>
        <w:tabs>
          <w:tab w:val="center" w:pos="2552"/>
          <w:tab w:val="center" w:pos="6804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  <w:t>Petr Blažek</w:t>
      </w:r>
      <w:r>
        <w:rPr>
          <w:snapToGrid w:val="0"/>
          <w:sz w:val="24"/>
          <w:szCs w:val="24"/>
        </w:rPr>
        <w:tab/>
        <w:t>Ing. Vlastimil Jánoš</w:t>
      </w:r>
    </w:p>
    <w:p w14:paraId="3B0C28E5" w14:textId="364B84A6" w:rsidR="004A1FD3" w:rsidRDefault="004A1FD3" w:rsidP="00BE1EAF">
      <w:pPr>
        <w:pStyle w:val="Odstavecseseznamem"/>
        <w:tabs>
          <w:tab w:val="center" w:pos="2552"/>
          <w:tab w:val="center" w:pos="6804"/>
        </w:tabs>
        <w:ind w:left="1920"/>
        <w:rPr>
          <w:snapToGrid w:val="0"/>
          <w:sz w:val="24"/>
          <w:szCs w:val="24"/>
        </w:rPr>
      </w:pPr>
      <w:r w:rsidRPr="00BE1EAF">
        <w:rPr>
          <w:snapToGrid w:val="0"/>
          <w:sz w:val="24"/>
          <w:szCs w:val="24"/>
        </w:rPr>
        <w:t>místostarosta</w:t>
      </w:r>
      <w:r w:rsidR="00BE1EAF">
        <w:rPr>
          <w:snapToGrid w:val="0"/>
          <w:sz w:val="24"/>
          <w:szCs w:val="24"/>
        </w:rPr>
        <w:tab/>
      </w:r>
      <w:r w:rsidRPr="00BE1EAF">
        <w:rPr>
          <w:snapToGrid w:val="0"/>
          <w:sz w:val="24"/>
          <w:szCs w:val="24"/>
        </w:rPr>
        <w:t>starosta</w:t>
      </w:r>
    </w:p>
    <w:p w14:paraId="0F636B82" w14:textId="77777777" w:rsidR="004A1FD3" w:rsidRDefault="004A1FD3" w:rsidP="004A1FD3">
      <w:pPr>
        <w:rPr>
          <w:snapToGrid w:val="0"/>
          <w:sz w:val="24"/>
          <w:szCs w:val="24"/>
        </w:rPr>
      </w:pPr>
    </w:p>
    <w:p w14:paraId="742001A3" w14:textId="77777777" w:rsidR="004A1FD3" w:rsidRDefault="004A1FD3" w:rsidP="004A1FD3">
      <w:pPr>
        <w:rPr>
          <w:snapToGrid w:val="0"/>
          <w:sz w:val="24"/>
          <w:szCs w:val="24"/>
        </w:rPr>
      </w:pPr>
    </w:p>
    <w:p w14:paraId="3B2E9D53" w14:textId="77777777" w:rsidR="00353840" w:rsidRDefault="00353840"/>
    <w:sectPr w:rsidR="00353840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3C7C2" w14:textId="77777777" w:rsidR="00E001C5" w:rsidRDefault="00E001C5" w:rsidP="004A1FD3">
      <w:r>
        <w:separator/>
      </w:r>
    </w:p>
  </w:endnote>
  <w:endnote w:type="continuationSeparator" w:id="0">
    <w:p w14:paraId="6A2C6A68" w14:textId="77777777" w:rsidR="00E001C5" w:rsidRDefault="00E001C5" w:rsidP="004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0088B" w14:textId="77777777" w:rsidR="00E001C5" w:rsidRDefault="00E001C5" w:rsidP="004A1FD3">
      <w:r>
        <w:separator/>
      </w:r>
    </w:p>
  </w:footnote>
  <w:footnote w:type="continuationSeparator" w:id="0">
    <w:p w14:paraId="50F71C32" w14:textId="77777777" w:rsidR="00E001C5" w:rsidRDefault="00E001C5" w:rsidP="004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5360"/>
    <w:multiLevelType w:val="hybridMultilevel"/>
    <w:tmpl w:val="282A31DE"/>
    <w:lvl w:ilvl="0" w:tplc="8156655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D3"/>
    <w:rsid w:val="00076561"/>
    <w:rsid w:val="000B5B50"/>
    <w:rsid w:val="000C1776"/>
    <w:rsid w:val="0018656C"/>
    <w:rsid w:val="00193E5E"/>
    <w:rsid w:val="00246CD6"/>
    <w:rsid w:val="00317668"/>
    <w:rsid w:val="00353840"/>
    <w:rsid w:val="003B6C8C"/>
    <w:rsid w:val="004A1FD3"/>
    <w:rsid w:val="005303C6"/>
    <w:rsid w:val="006F002A"/>
    <w:rsid w:val="00866582"/>
    <w:rsid w:val="00912032"/>
    <w:rsid w:val="0099277D"/>
    <w:rsid w:val="00A60E94"/>
    <w:rsid w:val="00BE1EAF"/>
    <w:rsid w:val="00CE72CB"/>
    <w:rsid w:val="00DD5110"/>
    <w:rsid w:val="00E0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0622C"/>
  <w15:chartTrackingRefBased/>
  <w15:docId w15:val="{209C43FD-8AD9-42B6-8396-5EFB23DD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A1FD3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A1F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A1FD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1F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A1FD3"/>
    <w:rPr>
      <w:rFonts w:cs="Times New Roman"/>
      <w:vertAlign w:val="superscript"/>
    </w:rPr>
  </w:style>
  <w:style w:type="paragraph" w:customStyle="1" w:styleId="Default">
    <w:name w:val="Default"/>
    <w:rsid w:val="004A1F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1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Jechová</dc:creator>
  <cp:keywords/>
  <dc:description/>
  <cp:lastModifiedBy>Účet Microsoft</cp:lastModifiedBy>
  <cp:revision>3</cp:revision>
  <cp:lastPrinted>2023-11-01T13:31:00Z</cp:lastPrinted>
  <dcterms:created xsi:type="dcterms:W3CDTF">2026-08-26T11:38:00Z</dcterms:created>
  <dcterms:modified xsi:type="dcterms:W3CDTF">2026-08-26T11:53:00Z</dcterms:modified>
</cp:coreProperties>
</file>