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2C8B8" w14:textId="532EBE25" w:rsidR="001D07E2" w:rsidRPr="005654CD" w:rsidRDefault="00082ADD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5654CD" w:rsidRPr="005654CD">
        <w:rPr>
          <w:rFonts w:ascii="Arial" w:hAnsi="Arial" w:cs="Arial"/>
          <w:b/>
          <w:color w:val="000000"/>
          <w:sz w:val="24"/>
          <w:szCs w:val="24"/>
        </w:rPr>
        <w:t>Vrbice</w:t>
      </w:r>
    </w:p>
    <w:p w14:paraId="21FAFFEE" w14:textId="42135FEE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5654CD" w:rsidRPr="005654CD">
        <w:rPr>
          <w:rFonts w:ascii="Arial" w:hAnsi="Arial" w:cs="Arial"/>
          <w:b/>
          <w:color w:val="000000"/>
          <w:sz w:val="24"/>
          <w:szCs w:val="24"/>
        </w:rPr>
        <w:t>Vrbice</w:t>
      </w:r>
    </w:p>
    <w:p w14:paraId="35391312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7777777" w:rsidR="001D07E2" w:rsidRPr="005654CD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6E792DA" w14:textId="4EF97924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1674BE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8B3CFF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, o místním poplatku z</w:t>
      </w:r>
      <w:r w:rsidR="001674BE">
        <w:rPr>
          <w:rFonts w:ascii="Arial" w:hAnsi="Arial" w:cs="Arial"/>
          <w:b/>
          <w:bCs/>
          <w:color w:val="000000"/>
          <w:sz w:val="24"/>
          <w:szCs w:val="24"/>
        </w:rPr>
        <w:t>e psů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, ze dne </w:t>
      </w:r>
      <w:r w:rsidR="001674BE">
        <w:rPr>
          <w:rFonts w:ascii="Arial" w:hAnsi="Arial" w:cs="Arial"/>
          <w:b/>
          <w:bCs/>
          <w:color w:val="000000"/>
          <w:sz w:val="24"/>
          <w:szCs w:val="24"/>
        </w:rPr>
        <w:t>19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674BE">
        <w:rPr>
          <w:rFonts w:ascii="Arial" w:hAnsi="Arial" w:cs="Arial"/>
          <w:b/>
          <w:bCs/>
          <w:color w:val="000000"/>
          <w:sz w:val="24"/>
          <w:szCs w:val="24"/>
        </w:rPr>
        <w:t>října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1674BE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24A40EF2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5654CD" w:rsidRPr="005654CD">
        <w:rPr>
          <w:rFonts w:ascii="Arial" w:hAnsi="Arial" w:cs="Arial"/>
          <w:color w:val="000000"/>
          <w:sz w:val="24"/>
          <w:szCs w:val="24"/>
        </w:rPr>
        <w:t>Vrbice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r w:rsidR="00093D72">
        <w:rPr>
          <w:rFonts w:ascii="Arial" w:hAnsi="Arial" w:cs="Arial"/>
          <w:color w:val="000000"/>
          <w:sz w:val="24"/>
          <w:szCs w:val="24"/>
        </w:rPr>
        <w:t>22.1.</w:t>
      </w:r>
      <w:r w:rsidRPr="005654CD">
        <w:rPr>
          <w:rFonts w:ascii="Arial" w:hAnsi="Arial" w:cs="Arial"/>
          <w:color w:val="000000"/>
          <w:sz w:val="24"/>
          <w:szCs w:val="24"/>
        </w:rPr>
        <w:t>202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>4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usnesením č</w:t>
      </w:r>
      <w:r w:rsidR="00BF398D">
        <w:rPr>
          <w:rFonts w:ascii="Arial" w:hAnsi="Arial" w:cs="Arial"/>
          <w:color w:val="000000"/>
          <w:sz w:val="24"/>
          <w:szCs w:val="24"/>
        </w:rPr>
        <w:t>.6</w:t>
      </w:r>
      <w:bookmarkStart w:id="0" w:name="_GoBack"/>
      <w:bookmarkEnd w:id="0"/>
      <w:r w:rsidRPr="005654CD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68F3294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4459C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7BB2B471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Obecně závazná vyhláška č. </w:t>
      </w:r>
      <w:r w:rsidR="001674BE">
        <w:rPr>
          <w:rFonts w:ascii="Arial" w:hAnsi="Arial" w:cs="Arial"/>
          <w:sz w:val="24"/>
          <w:szCs w:val="24"/>
        </w:rPr>
        <w:t>3</w:t>
      </w:r>
      <w:r w:rsidRPr="005654CD">
        <w:rPr>
          <w:rFonts w:ascii="Arial" w:hAnsi="Arial" w:cs="Arial"/>
          <w:sz w:val="24"/>
          <w:szCs w:val="24"/>
        </w:rPr>
        <w:t>/202</w:t>
      </w:r>
      <w:r w:rsidR="001674BE">
        <w:rPr>
          <w:rFonts w:ascii="Arial" w:hAnsi="Arial" w:cs="Arial"/>
          <w:sz w:val="24"/>
          <w:szCs w:val="24"/>
        </w:rPr>
        <w:t>1</w:t>
      </w:r>
      <w:r w:rsidRPr="005654CD">
        <w:rPr>
          <w:rFonts w:ascii="Arial" w:hAnsi="Arial" w:cs="Arial"/>
          <w:sz w:val="24"/>
          <w:szCs w:val="24"/>
        </w:rPr>
        <w:t>, o místním poplatku z</w:t>
      </w:r>
      <w:r w:rsidR="001674BE">
        <w:rPr>
          <w:rFonts w:ascii="Arial" w:hAnsi="Arial" w:cs="Arial"/>
          <w:sz w:val="24"/>
          <w:szCs w:val="24"/>
        </w:rPr>
        <w:t>e psů</w:t>
      </w:r>
      <w:r w:rsidRPr="005654CD">
        <w:rPr>
          <w:rFonts w:ascii="Arial" w:hAnsi="Arial" w:cs="Arial"/>
          <w:sz w:val="24"/>
          <w:szCs w:val="24"/>
        </w:rPr>
        <w:t xml:space="preserve">, ze dne </w:t>
      </w:r>
      <w:r w:rsidR="001674BE">
        <w:rPr>
          <w:rFonts w:ascii="Arial" w:hAnsi="Arial" w:cs="Arial"/>
          <w:sz w:val="24"/>
          <w:szCs w:val="24"/>
        </w:rPr>
        <w:t>19</w:t>
      </w:r>
      <w:r w:rsidR="00B85B98" w:rsidRPr="005654CD">
        <w:rPr>
          <w:rFonts w:ascii="Arial" w:hAnsi="Arial" w:cs="Arial"/>
          <w:sz w:val="24"/>
          <w:szCs w:val="24"/>
        </w:rPr>
        <w:t xml:space="preserve">. </w:t>
      </w:r>
      <w:r w:rsidR="001674BE">
        <w:rPr>
          <w:rFonts w:ascii="Arial" w:hAnsi="Arial" w:cs="Arial"/>
          <w:sz w:val="24"/>
          <w:szCs w:val="24"/>
        </w:rPr>
        <w:t>října</w:t>
      </w:r>
      <w:r w:rsidR="00B85B98" w:rsidRPr="005654CD">
        <w:rPr>
          <w:rFonts w:ascii="Arial" w:hAnsi="Arial" w:cs="Arial"/>
          <w:sz w:val="24"/>
          <w:szCs w:val="24"/>
        </w:rPr>
        <w:t xml:space="preserve"> 202</w:t>
      </w:r>
      <w:r w:rsidR="001674BE">
        <w:rPr>
          <w:rFonts w:ascii="Arial" w:hAnsi="Arial" w:cs="Arial"/>
          <w:sz w:val="24"/>
          <w:szCs w:val="24"/>
        </w:rPr>
        <w:t>1</w:t>
      </w:r>
      <w:r w:rsidRPr="005654CD">
        <w:rPr>
          <w:rFonts w:ascii="Arial" w:hAnsi="Arial" w:cs="Arial"/>
          <w:sz w:val="24"/>
          <w:szCs w:val="24"/>
        </w:rPr>
        <w:t xml:space="preserve">, se mění takto: </w:t>
      </w:r>
    </w:p>
    <w:p w14:paraId="595BB125" w14:textId="77777777" w:rsidR="005C5DE6" w:rsidRPr="005654CD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B9090D" w14:textId="151D3AAE" w:rsidR="001674BE" w:rsidRPr="00301AF0" w:rsidRDefault="00B85B98" w:rsidP="00DF1A00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proofErr w:type="gramStart"/>
      <w:r w:rsidRPr="00301AF0">
        <w:rPr>
          <w:rFonts w:ascii="Arial" w:hAnsi="Arial" w:cs="Arial"/>
          <w:sz w:val="24"/>
          <w:szCs w:val="24"/>
        </w:rPr>
        <w:t>Č</w:t>
      </w:r>
      <w:r w:rsidR="007B4D39" w:rsidRPr="00301AF0">
        <w:rPr>
          <w:rFonts w:ascii="Arial" w:hAnsi="Arial" w:cs="Arial"/>
          <w:sz w:val="24"/>
          <w:szCs w:val="24"/>
        </w:rPr>
        <w:t>l.</w:t>
      </w:r>
      <w:r w:rsidR="001674BE" w:rsidRPr="00301AF0">
        <w:rPr>
          <w:rFonts w:ascii="Arial" w:hAnsi="Arial" w:cs="Arial"/>
          <w:sz w:val="24"/>
          <w:szCs w:val="24"/>
        </w:rPr>
        <w:t>1</w:t>
      </w:r>
      <w:r w:rsidR="007B4D39" w:rsidRPr="00301AF0">
        <w:rPr>
          <w:rFonts w:ascii="Arial" w:hAnsi="Arial" w:cs="Arial"/>
          <w:sz w:val="24"/>
          <w:szCs w:val="24"/>
        </w:rPr>
        <w:t xml:space="preserve"> </w:t>
      </w:r>
      <w:r w:rsidRPr="00301AF0">
        <w:rPr>
          <w:rFonts w:ascii="Arial" w:hAnsi="Arial" w:cs="Arial"/>
          <w:sz w:val="24"/>
          <w:szCs w:val="24"/>
        </w:rPr>
        <w:t>nově</w:t>
      </w:r>
      <w:proofErr w:type="gramEnd"/>
      <w:r w:rsidRPr="00301AF0">
        <w:rPr>
          <w:rFonts w:ascii="Arial" w:hAnsi="Arial" w:cs="Arial"/>
          <w:sz w:val="24"/>
          <w:szCs w:val="24"/>
        </w:rPr>
        <w:t xml:space="preserve"> zní</w:t>
      </w:r>
      <w:r w:rsidR="005654CD" w:rsidRPr="00301AF0">
        <w:rPr>
          <w:rFonts w:ascii="Arial" w:hAnsi="Arial" w:cs="Arial"/>
          <w:sz w:val="24"/>
          <w:szCs w:val="24"/>
        </w:rPr>
        <w:t xml:space="preserve"> takto</w:t>
      </w:r>
      <w:r w:rsidR="007B4D39" w:rsidRPr="00301AF0">
        <w:rPr>
          <w:rFonts w:ascii="Arial" w:hAnsi="Arial" w:cs="Arial"/>
          <w:sz w:val="24"/>
          <w:szCs w:val="24"/>
        </w:rPr>
        <w:t>:</w:t>
      </w:r>
    </w:p>
    <w:p w14:paraId="1343F801" w14:textId="54F6D4F6" w:rsidR="001674BE" w:rsidRPr="005654CD" w:rsidRDefault="001674BE" w:rsidP="001674B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</w:t>
      </w:r>
    </w:p>
    <w:p w14:paraId="318E06AC" w14:textId="655C8B3F" w:rsidR="001674BE" w:rsidRPr="005654CD" w:rsidRDefault="001674BE" w:rsidP="001674B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Úvodní ustanovení</w:t>
      </w:r>
    </w:p>
    <w:p w14:paraId="0792E382" w14:textId="77777777" w:rsidR="001674BE" w:rsidRPr="001674BE" w:rsidRDefault="001674BE" w:rsidP="001674BE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Obec Vrbice touto vyhláškou zavádí místní poplatek ze psů (dále jen „poplatek“).</w:t>
      </w:r>
    </w:p>
    <w:p w14:paraId="292EA0E9" w14:textId="77777777" w:rsidR="001674BE" w:rsidRPr="001674BE" w:rsidRDefault="001674BE" w:rsidP="001674BE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Poplatkovým obdobím poplatku je kalendářní rok</w:t>
      </w:r>
      <w:r w:rsidRPr="001674BE">
        <w:rPr>
          <w:rFonts w:ascii="Arial" w:eastAsia="Arial" w:hAnsi="Arial" w:cs="Arial"/>
          <w:kern w:val="3"/>
          <w:sz w:val="24"/>
          <w:szCs w:val="24"/>
          <w:vertAlign w:val="superscript"/>
          <w:lang w:eastAsia="zh-CN" w:bidi="hi-IN"/>
        </w:rPr>
        <w:footnoteReference w:id="1"/>
      </w: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.</w:t>
      </w:r>
    </w:p>
    <w:p w14:paraId="7CDFC456" w14:textId="5356B888" w:rsidR="001674BE" w:rsidRPr="001674BE" w:rsidRDefault="001674BE" w:rsidP="001674BE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Správcem poplatku je obecní úřad</w:t>
      </w:r>
      <w:r w:rsidRPr="001674BE">
        <w:rPr>
          <w:rFonts w:ascii="Arial" w:eastAsia="Arial" w:hAnsi="Arial" w:cs="Arial"/>
          <w:kern w:val="3"/>
          <w:sz w:val="24"/>
          <w:szCs w:val="24"/>
          <w:vertAlign w:val="superscript"/>
          <w:lang w:eastAsia="zh-CN" w:bidi="hi-IN"/>
        </w:rPr>
        <w:footnoteReference w:id="2"/>
      </w:r>
      <w:r w:rsidRPr="001674BE">
        <w:rPr>
          <w:rFonts w:ascii="Arial" w:eastAsia="Arial" w:hAnsi="Arial" w:cs="Arial"/>
          <w:kern w:val="3"/>
          <w:sz w:val="24"/>
          <w:szCs w:val="24"/>
          <w:lang w:eastAsia="zh-CN" w:bidi="hi-IN"/>
        </w:rPr>
        <w:t>.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>“</w:t>
      </w:r>
    </w:p>
    <w:p w14:paraId="10590E46" w14:textId="77777777" w:rsidR="001674BE" w:rsidRDefault="001674BE" w:rsidP="001674BE">
      <w:pPr>
        <w:pStyle w:val="Odstavecseseznamem"/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41A94AAB" w14:textId="6A0A7A5A" w:rsidR="001674BE" w:rsidRPr="005654CD" w:rsidRDefault="001674BE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 3 nově zní takto:</w:t>
      </w:r>
    </w:p>
    <w:p w14:paraId="58AECF7B" w14:textId="6360234E" w:rsidR="007B4D39" w:rsidRPr="005654CD" w:rsidRDefault="007B4D39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 w:rsidR="001674B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</w:t>
      </w:r>
    </w:p>
    <w:p w14:paraId="455A7AEC" w14:textId="0BB8C6E9" w:rsidR="007B4D39" w:rsidRPr="005654CD" w:rsidRDefault="005654CD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Ohlašovací povinnost</w:t>
      </w:r>
    </w:p>
    <w:p w14:paraId="3F919AF6" w14:textId="77777777" w:rsidR="001674BE" w:rsidRPr="001674BE" w:rsidRDefault="001674BE" w:rsidP="001674BE">
      <w:pPr>
        <w:pStyle w:val="Odstavec"/>
        <w:numPr>
          <w:ilvl w:val="0"/>
          <w:numId w:val="25"/>
        </w:numPr>
        <w:textAlignment w:val="auto"/>
        <w:rPr>
          <w:sz w:val="24"/>
          <w:szCs w:val="24"/>
        </w:rPr>
      </w:pPr>
      <w:r w:rsidRPr="001674BE">
        <w:rPr>
          <w:sz w:val="24"/>
          <w:szCs w:val="24"/>
        </w:rP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 w:rsidRPr="001674BE">
        <w:rPr>
          <w:rStyle w:val="Znakapoznpodarou"/>
          <w:sz w:val="24"/>
          <w:szCs w:val="24"/>
        </w:rPr>
        <w:footnoteReference w:id="3"/>
      </w:r>
      <w:r w:rsidRPr="001674BE">
        <w:rPr>
          <w:sz w:val="24"/>
          <w:szCs w:val="24"/>
        </w:rPr>
        <w:t>.</w:t>
      </w:r>
    </w:p>
    <w:p w14:paraId="4FF2A742" w14:textId="77777777" w:rsidR="001674BE" w:rsidRPr="001674BE" w:rsidRDefault="001674BE" w:rsidP="001674BE">
      <w:pPr>
        <w:pStyle w:val="Odstavec"/>
        <w:numPr>
          <w:ilvl w:val="0"/>
          <w:numId w:val="25"/>
        </w:numPr>
        <w:textAlignment w:val="auto"/>
        <w:rPr>
          <w:sz w:val="24"/>
          <w:szCs w:val="24"/>
        </w:rPr>
      </w:pPr>
      <w:r w:rsidRPr="001674BE">
        <w:rPr>
          <w:sz w:val="24"/>
          <w:szCs w:val="24"/>
        </w:rPr>
        <w:t>Dojde-li ke změně údajů uvedených v ohlášení, je poplatník povinen tuto změnu oznámit do 30 dnů ode dne, kdy nastala</w:t>
      </w:r>
      <w:r w:rsidRPr="001674BE">
        <w:rPr>
          <w:rStyle w:val="Znakapoznpodarou"/>
          <w:sz w:val="24"/>
          <w:szCs w:val="24"/>
        </w:rPr>
        <w:footnoteReference w:id="4"/>
      </w:r>
      <w:r w:rsidRPr="001674BE">
        <w:rPr>
          <w:sz w:val="24"/>
          <w:szCs w:val="24"/>
        </w:rPr>
        <w:t>.</w:t>
      </w:r>
    </w:p>
    <w:p w14:paraId="368B7C76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3296CE" w14:textId="4711285B" w:rsidR="007B4D39" w:rsidRDefault="007B4D39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lastRenderedPageBreak/>
        <w:t xml:space="preserve">Čl. </w:t>
      </w:r>
      <w:r w:rsidR="00301AF0">
        <w:rPr>
          <w:rFonts w:ascii="Arial" w:hAnsi="Arial" w:cs="Arial"/>
          <w:sz w:val="24"/>
          <w:szCs w:val="24"/>
        </w:rPr>
        <w:t>4 nově zní takto:</w:t>
      </w:r>
    </w:p>
    <w:p w14:paraId="018F244E" w14:textId="335ED30C" w:rsidR="00301AF0" w:rsidRDefault="00301AF0" w:rsidP="00301AF0">
      <w:pPr>
        <w:pStyle w:val="Nadpis2"/>
        <w:rPr>
          <w:rFonts w:cs="Arial"/>
        </w:rPr>
      </w:pPr>
      <w:r>
        <w:t>„Čl. 4</w:t>
      </w:r>
      <w:r>
        <w:br/>
        <w:t>Sazba poplatku</w:t>
      </w:r>
    </w:p>
    <w:p w14:paraId="052AA485" w14:textId="77777777" w:rsidR="00301AF0" w:rsidRDefault="00301AF0" w:rsidP="00301AF0">
      <w:pPr>
        <w:pStyle w:val="Odstavec"/>
        <w:numPr>
          <w:ilvl w:val="0"/>
          <w:numId w:val="26"/>
        </w:numPr>
        <w:textAlignment w:val="auto"/>
      </w:pPr>
      <w:r>
        <w:t>Sazba poplatku za kalendářní rok činí:</w:t>
      </w:r>
    </w:p>
    <w:p w14:paraId="4FF627C8" w14:textId="77777777" w:rsidR="00301AF0" w:rsidRDefault="00301AF0" w:rsidP="00301AF0">
      <w:pPr>
        <w:pStyle w:val="Odstavec"/>
        <w:numPr>
          <w:ilvl w:val="1"/>
          <w:numId w:val="26"/>
        </w:numPr>
        <w:textAlignment w:val="auto"/>
      </w:pPr>
      <w:r>
        <w:t>za jednoho psa 100 Kč,</w:t>
      </w:r>
    </w:p>
    <w:p w14:paraId="3160F69A" w14:textId="77777777" w:rsidR="00301AF0" w:rsidRDefault="00301AF0" w:rsidP="00301AF0">
      <w:pPr>
        <w:pStyle w:val="Odstavec"/>
        <w:numPr>
          <w:ilvl w:val="1"/>
          <w:numId w:val="26"/>
        </w:numPr>
        <w:textAlignment w:val="auto"/>
      </w:pPr>
      <w:r>
        <w:t>za druhého a každého dalšího psa téhož držitele 100 Kč,</w:t>
      </w:r>
    </w:p>
    <w:p w14:paraId="6FE14EB4" w14:textId="77777777" w:rsidR="00301AF0" w:rsidRDefault="00301AF0" w:rsidP="00301AF0">
      <w:pPr>
        <w:pStyle w:val="Odstavec"/>
        <w:numPr>
          <w:ilvl w:val="1"/>
          <w:numId w:val="26"/>
        </w:numPr>
        <w:textAlignment w:val="auto"/>
      </w:pPr>
      <w:r>
        <w:t>za psa, jehož držitelem je osoba starší 65 let, 100 Kč,</w:t>
      </w:r>
    </w:p>
    <w:p w14:paraId="31954AA6" w14:textId="77777777" w:rsidR="00301AF0" w:rsidRDefault="00301AF0" w:rsidP="00301AF0">
      <w:pPr>
        <w:pStyle w:val="Odstavec"/>
        <w:numPr>
          <w:ilvl w:val="1"/>
          <w:numId w:val="26"/>
        </w:numPr>
        <w:textAlignment w:val="auto"/>
      </w:pPr>
      <w:r>
        <w:t>za druhého a každého dalšího psa téhož držitele, kterým je osoba starší 65 let, 100 Kč.</w:t>
      </w:r>
    </w:p>
    <w:p w14:paraId="475D9480" w14:textId="786E4C42" w:rsidR="00301AF0" w:rsidRDefault="00301AF0" w:rsidP="00301AF0">
      <w:pPr>
        <w:pStyle w:val="Odstavec"/>
        <w:numPr>
          <w:ilvl w:val="0"/>
          <w:numId w:val="26"/>
        </w:numPr>
        <w:textAlignment w:val="auto"/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5"/>
      </w:r>
      <w:r>
        <w:t>.“</w:t>
      </w:r>
    </w:p>
    <w:p w14:paraId="52B74EFF" w14:textId="77777777" w:rsidR="00301AF0" w:rsidRDefault="00301AF0" w:rsidP="00301AF0">
      <w:pPr>
        <w:pStyle w:val="Odstavecseseznamem"/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05176F89" w14:textId="317484D9" w:rsidR="00301AF0" w:rsidRDefault="00301AF0" w:rsidP="00301AF0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Čl. </w:t>
      </w:r>
      <w:r>
        <w:rPr>
          <w:rFonts w:ascii="Arial" w:hAnsi="Arial" w:cs="Arial"/>
          <w:sz w:val="24"/>
          <w:szCs w:val="24"/>
        </w:rPr>
        <w:t>5 nově zní takto:</w:t>
      </w:r>
    </w:p>
    <w:p w14:paraId="6F1E98A8" w14:textId="393D99A1" w:rsidR="00301AF0" w:rsidRDefault="00301AF0" w:rsidP="00301AF0">
      <w:pPr>
        <w:pStyle w:val="Nadpis2"/>
        <w:rPr>
          <w:rFonts w:cs="Arial"/>
        </w:rPr>
      </w:pPr>
      <w:r>
        <w:t>„Čl. 5</w:t>
      </w:r>
      <w:r>
        <w:br/>
        <w:t>Splatnost poplatku</w:t>
      </w:r>
    </w:p>
    <w:p w14:paraId="1AF5A036" w14:textId="77777777" w:rsidR="00301AF0" w:rsidRPr="00301AF0" w:rsidRDefault="00301AF0" w:rsidP="00301AF0">
      <w:pPr>
        <w:numPr>
          <w:ilvl w:val="0"/>
          <w:numId w:val="27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301AF0">
        <w:rPr>
          <w:rFonts w:ascii="Arial" w:eastAsia="Arial" w:hAnsi="Arial" w:cs="Arial"/>
          <w:kern w:val="3"/>
          <w:lang w:eastAsia="zh-CN" w:bidi="hi-IN"/>
        </w:rPr>
        <w:t>Poplatek je splatný nejpozději do 30. dubna příslušného kalendářního roku.</w:t>
      </w:r>
    </w:p>
    <w:p w14:paraId="5C100338" w14:textId="77777777" w:rsidR="00301AF0" w:rsidRPr="00301AF0" w:rsidRDefault="00301AF0" w:rsidP="00301AF0">
      <w:pPr>
        <w:numPr>
          <w:ilvl w:val="0"/>
          <w:numId w:val="27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301AF0">
        <w:rPr>
          <w:rFonts w:ascii="Arial" w:eastAsia="Arial" w:hAnsi="Arial" w:cs="Arial"/>
          <w:kern w:val="3"/>
          <w:lang w:eastAsia="zh-CN" w:bidi="hi-IN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14:paraId="6D585FBF" w14:textId="4D771137" w:rsidR="00301AF0" w:rsidRPr="00301AF0" w:rsidRDefault="00301AF0" w:rsidP="00301AF0">
      <w:pPr>
        <w:numPr>
          <w:ilvl w:val="0"/>
          <w:numId w:val="27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301AF0">
        <w:rPr>
          <w:rFonts w:ascii="Arial" w:eastAsia="Arial" w:hAnsi="Arial" w:cs="Arial"/>
          <w:kern w:val="3"/>
          <w:lang w:eastAsia="zh-CN" w:bidi="hi-IN"/>
        </w:rPr>
        <w:t>Lhůta splatnosti neskončí poplatníkovi dříve než lhůta pro podání ohlášení podle čl. 3 odst. 1 této vyhlášky.</w:t>
      </w:r>
      <w:r>
        <w:rPr>
          <w:rFonts w:ascii="Arial" w:eastAsia="Arial" w:hAnsi="Arial" w:cs="Arial"/>
          <w:kern w:val="3"/>
          <w:lang w:eastAsia="zh-CN" w:bidi="hi-IN"/>
        </w:rPr>
        <w:t>“</w:t>
      </w:r>
    </w:p>
    <w:p w14:paraId="493EB830" w14:textId="77777777" w:rsidR="00301AF0" w:rsidRDefault="00301AF0" w:rsidP="00301AF0">
      <w:pPr>
        <w:pStyle w:val="Odstavecseseznamem"/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2B943E13" w14:textId="250DD84B" w:rsidR="00447E00" w:rsidRPr="00301AF0" w:rsidRDefault="00301AF0" w:rsidP="00301AF0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Čl. </w:t>
      </w:r>
      <w:r>
        <w:rPr>
          <w:rFonts w:ascii="Arial" w:hAnsi="Arial" w:cs="Arial"/>
          <w:sz w:val="24"/>
          <w:szCs w:val="24"/>
        </w:rPr>
        <w:t>7 a 8 se zrušují.</w:t>
      </w:r>
    </w:p>
    <w:p w14:paraId="1B2A2DCA" w14:textId="77777777" w:rsidR="00447E00" w:rsidRDefault="00447E00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5654CD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Pr="005654CD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6F5A65" w14:textId="77777777" w:rsidR="00093D72" w:rsidRPr="005654CD" w:rsidRDefault="006C4CBD" w:rsidP="00093D72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FF0000"/>
          <w:szCs w:val="24"/>
        </w:rPr>
      </w:pPr>
      <w:r w:rsidRPr="005654CD">
        <w:rPr>
          <w:rFonts w:ascii="Arial" w:hAnsi="Arial" w:cs="Arial"/>
          <w:b w:val="0"/>
          <w:i/>
          <w:color w:val="0070C0"/>
          <w:szCs w:val="24"/>
        </w:rPr>
        <w:t xml:space="preserve">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93D72" w14:paraId="171853CA" w14:textId="77777777" w:rsidTr="00093D72">
        <w:tc>
          <w:tcPr>
            <w:tcW w:w="4531" w:type="dxa"/>
          </w:tcPr>
          <w:p w14:paraId="1B533930" w14:textId="62C5A0E1" w:rsidR="00093D72" w:rsidRPr="00093D72" w:rsidRDefault="00093D72" w:rsidP="00093D72">
            <w:pPr>
              <w:pStyle w:val="Nzvylnk"/>
              <w:spacing w:before="0" w:after="0" w:line="276" w:lineRule="auto"/>
              <w:rPr>
                <w:rFonts w:ascii="Arial" w:hAnsi="Arial" w:cs="Arial"/>
                <w:b w:val="0"/>
                <w:szCs w:val="24"/>
              </w:rPr>
            </w:pPr>
            <w:r w:rsidRPr="00093D72">
              <w:rPr>
                <w:rFonts w:ascii="Arial" w:hAnsi="Arial" w:cs="Arial"/>
                <w:b w:val="0"/>
                <w:szCs w:val="24"/>
              </w:rPr>
              <w:t xml:space="preserve">Tomáš Bílek </w:t>
            </w:r>
            <w:proofErr w:type="gramStart"/>
            <w:r w:rsidRPr="00093D72">
              <w:rPr>
                <w:rFonts w:ascii="Arial" w:hAnsi="Arial" w:cs="Arial"/>
                <w:b w:val="0"/>
                <w:szCs w:val="24"/>
              </w:rPr>
              <w:t>v.r.</w:t>
            </w:r>
            <w:proofErr w:type="gramEnd"/>
          </w:p>
          <w:p w14:paraId="1EC93CD4" w14:textId="52B9CBA7" w:rsidR="00093D72" w:rsidRDefault="00093D72" w:rsidP="00093D72">
            <w:pPr>
              <w:pStyle w:val="Nzvylnk"/>
              <w:spacing w:before="0" w:after="0" w:line="276" w:lineRule="auto"/>
              <w:rPr>
                <w:rFonts w:ascii="Arial" w:hAnsi="Arial" w:cs="Arial"/>
                <w:b w:val="0"/>
                <w:color w:val="FF0000"/>
                <w:szCs w:val="24"/>
              </w:rPr>
            </w:pPr>
            <w:r w:rsidRPr="00093D72">
              <w:rPr>
                <w:rFonts w:ascii="Arial" w:hAnsi="Arial" w:cs="Arial"/>
                <w:b w:val="0"/>
                <w:szCs w:val="24"/>
              </w:rPr>
              <w:t>starosta</w:t>
            </w:r>
          </w:p>
        </w:tc>
        <w:tc>
          <w:tcPr>
            <w:tcW w:w="4531" w:type="dxa"/>
          </w:tcPr>
          <w:p w14:paraId="78477BC9" w14:textId="2090C62F" w:rsidR="00093D72" w:rsidRPr="00093D72" w:rsidRDefault="00093D72" w:rsidP="00093D72">
            <w:pPr>
              <w:pStyle w:val="Nzvylnk"/>
              <w:spacing w:before="0" w:after="0" w:line="276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Mgr. Markéta Veverková</w:t>
            </w:r>
            <w:r w:rsidRPr="00093D72">
              <w:rPr>
                <w:rFonts w:ascii="Arial" w:hAnsi="Arial" w:cs="Arial"/>
                <w:b w:val="0"/>
                <w:szCs w:val="24"/>
              </w:rPr>
              <w:t xml:space="preserve"> </w:t>
            </w:r>
            <w:proofErr w:type="gramStart"/>
            <w:r w:rsidRPr="00093D72">
              <w:rPr>
                <w:rFonts w:ascii="Arial" w:hAnsi="Arial" w:cs="Arial"/>
                <w:b w:val="0"/>
                <w:szCs w:val="24"/>
              </w:rPr>
              <w:t>v.r.</w:t>
            </w:r>
            <w:proofErr w:type="gramEnd"/>
          </w:p>
          <w:p w14:paraId="292F4FE2" w14:textId="5AD257D4" w:rsidR="00093D72" w:rsidRDefault="00093D72" w:rsidP="00093D72">
            <w:pPr>
              <w:pStyle w:val="Nzvylnk"/>
              <w:spacing w:before="0" w:after="0" w:line="276" w:lineRule="auto"/>
              <w:rPr>
                <w:rFonts w:ascii="Arial" w:hAnsi="Arial" w:cs="Arial"/>
                <w:b w:val="0"/>
                <w:color w:val="FF000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místo</w:t>
            </w:r>
            <w:r w:rsidRPr="00093D72">
              <w:rPr>
                <w:rFonts w:ascii="Arial" w:hAnsi="Arial" w:cs="Arial"/>
                <w:b w:val="0"/>
                <w:szCs w:val="24"/>
              </w:rPr>
              <w:t>starosta</w:t>
            </w:r>
          </w:p>
        </w:tc>
      </w:tr>
    </w:tbl>
    <w:p w14:paraId="6A7C9401" w14:textId="5AE0D59A" w:rsidR="00AB04D1" w:rsidRPr="005654CD" w:rsidRDefault="00AB04D1" w:rsidP="00093D72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FF0000"/>
          <w:szCs w:val="24"/>
        </w:rPr>
      </w:pPr>
    </w:p>
    <w:p w14:paraId="4846CF71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186A7" w14:textId="77777777" w:rsidR="00B02310" w:rsidRDefault="00B02310" w:rsidP="001D07E2">
      <w:pPr>
        <w:spacing w:after="0" w:line="240" w:lineRule="auto"/>
      </w:pPr>
      <w:r>
        <w:separator/>
      </w:r>
    </w:p>
  </w:endnote>
  <w:endnote w:type="continuationSeparator" w:id="0">
    <w:p w14:paraId="53475903" w14:textId="77777777" w:rsidR="00B02310" w:rsidRDefault="00B02310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60857" w14:textId="77777777" w:rsidR="00B02310" w:rsidRDefault="00B02310" w:rsidP="001D07E2">
      <w:pPr>
        <w:spacing w:after="0" w:line="240" w:lineRule="auto"/>
      </w:pPr>
      <w:r>
        <w:separator/>
      </w:r>
    </w:p>
  </w:footnote>
  <w:footnote w:type="continuationSeparator" w:id="0">
    <w:p w14:paraId="2C9AEDA5" w14:textId="77777777" w:rsidR="00B02310" w:rsidRDefault="00B02310" w:rsidP="001D07E2">
      <w:pPr>
        <w:spacing w:after="0" w:line="240" w:lineRule="auto"/>
      </w:pPr>
      <w:r>
        <w:continuationSeparator/>
      </w:r>
    </w:p>
  </w:footnote>
  <w:footnote w:id="1">
    <w:p w14:paraId="2F7C1233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45D30B37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076B4A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4">
    <w:p w14:paraId="56ABC754" w14:textId="77777777" w:rsidR="001674BE" w:rsidRDefault="001674BE" w:rsidP="001674B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5">
    <w:p w14:paraId="6C16D64D" w14:textId="77777777" w:rsidR="00301AF0" w:rsidRDefault="00301AF0" w:rsidP="00301AF0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0B8B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73942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4D3EFB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D2E68F7"/>
    <w:multiLevelType w:val="multilevel"/>
    <w:tmpl w:val="CF6030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7"/>
  </w:num>
  <w:num w:numId="4">
    <w:abstractNumId w:val="19"/>
  </w:num>
  <w:num w:numId="5">
    <w:abstractNumId w:val="11"/>
  </w:num>
  <w:num w:numId="6">
    <w:abstractNumId w:val="20"/>
  </w:num>
  <w:num w:numId="7">
    <w:abstractNumId w:val="12"/>
  </w:num>
  <w:num w:numId="8">
    <w:abstractNumId w:val="23"/>
  </w:num>
  <w:num w:numId="9">
    <w:abstractNumId w:val="1"/>
  </w:num>
  <w:num w:numId="10">
    <w:abstractNumId w:val="2"/>
  </w:num>
  <w:num w:numId="11">
    <w:abstractNumId w:val="10"/>
  </w:num>
  <w:num w:numId="12">
    <w:abstractNumId w:val="6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1"/>
  </w:num>
  <w:num w:numId="17">
    <w:abstractNumId w:val="3"/>
  </w:num>
  <w:num w:numId="18">
    <w:abstractNumId w:val="5"/>
  </w:num>
  <w:num w:numId="19">
    <w:abstractNumId w:val="1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E2"/>
    <w:rsid w:val="00057402"/>
    <w:rsid w:val="00065F36"/>
    <w:rsid w:val="000823E2"/>
    <w:rsid w:val="00082ADD"/>
    <w:rsid w:val="00093494"/>
    <w:rsid w:val="00093D72"/>
    <w:rsid w:val="000A0140"/>
    <w:rsid w:val="000C3D0E"/>
    <w:rsid w:val="000E18B8"/>
    <w:rsid w:val="000E704A"/>
    <w:rsid w:val="00123391"/>
    <w:rsid w:val="00147892"/>
    <w:rsid w:val="001674BE"/>
    <w:rsid w:val="001B3BF8"/>
    <w:rsid w:val="001C0637"/>
    <w:rsid w:val="001D07E2"/>
    <w:rsid w:val="00216AD5"/>
    <w:rsid w:val="002949D2"/>
    <w:rsid w:val="002B6665"/>
    <w:rsid w:val="002C76FE"/>
    <w:rsid w:val="002D1F17"/>
    <w:rsid w:val="002D67BA"/>
    <w:rsid w:val="00301AF0"/>
    <w:rsid w:val="0032424B"/>
    <w:rsid w:val="00332BC4"/>
    <w:rsid w:val="003B4183"/>
    <w:rsid w:val="00447E00"/>
    <w:rsid w:val="00472B91"/>
    <w:rsid w:val="0048498B"/>
    <w:rsid w:val="004B7C66"/>
    <w:rsid w:val="004F1BB7"/>
    <w:rsid w:val="005654CD"/>
    <w:rsid w:val="005C5DE6"/>
    <w:rsid w:val="005E60C2"/>
    <w:rsid w:val="005F1E8F"/>
    <w:rsid w:val="00621084"/>
    <w:rsid w:val="006217E0"/>
    <w:rsid w:val="006C15A3"/>
    <w:rsid w:val="006C4CBD"/>
    <w:rsid w:val="006C7DC4"/>
    <w:rsid w:val="00713189"/>
    <w:rsid w:val="00760928"/>
    <w:rsid w:val="00771BCD"/>
    <w:rsid w:val="00783D45"/>
    <w:rsid w:val="007B4D39"/>
    <w:rsid w:val="007E7436"/>
    <w:rsid w:val="00821E38"/>
    <w:rsid w:val="00885C0F"/>
    <w:rsid w:val="008A2B93"/>
    <w:rsid w:val="008B3CFF"/>
    <w:rsid w:val="008C0D2B"/>
    <w:rsid w:val="008D220A"/>
    <w:rsid w:val="00932CED"/>
    <w:rsid w:val="00933CDC"/>
    <w:rsid w:val="0098218C"/>
    <w:rsid w:val="009E0DB4"/>
    <w:rsid w:val="009E59CF"/>
    <w:rsid w:val="009E6306"/>
    <w:rsid w:val="009F7D16"/>
    <w:rsid w:val="00A20BFC"/>
    <w:rsid w:val="00A220EC"/>
    <w:rsid w:val="00A30AD6"/>
    <w:rsid w:val="00A83CB2"/>
    <w:rsid w:val="00A97359"/>
    <w:rsid w:val="00AB04D1"/>
    <w:rsid w:val="00AB6D50"/>
    <w:rsid w:val="00AD2A7B"/>
    <w:rsid w:val="00B02310"/>
    <w:rsid w:val="00B03EAC"/>
    <w:rsid w:val="00B64CCA"/>
    <w:rsid w:val="00B85B98"/>
    <w:rsid w:val="00BE2424"/>
    <w:rsid w:val="00BF398D"/>
    <w:rsid w:val="00C63A8C"/>
    <w:rsid w:val="00CC3D0F"/>
    <w:rsid w:val="00D0790F"/>
    <w:rsid w:val="00D40A05"/>
    <w:rsid w:val="00DA3F32"/>
    <w:rsid w:val="00DB11D6"/>
    <w:rsid w:val="00E126FF"/>
    <w:rsid w:val="00E128B9"/>
    <w:rsid w:val="00E15073"/>
    <w:rsid w:val="00E31F57"/>
    <w:rsid w:val="00E82671"/>
    <w:rsid w:val="00E85793"/>
    <w:rsid w:val="00EA59EE"/>
    <w:rsid w:val="00EE3D14"/>
    <w:rsid w:val="00F30254"/>
    <w:rsid w:val="00F408F6"/>
    <w:rsid w:val="00F43AFF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1AF0"/>
    <w:pPr>
      <w:keepNext/>
      <w:suppressAutoHyphens/>
      <w:autoSpaceDN w:val="0"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301AF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09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Internet-Lenovo</cp:lastModifiedBy>
  <cp:revision>6</cp:revision>
  <cp:lastPrinted>2020-12-22T12:46:00Z</cp:lastPrinted>
  <dcterms:created xsi:type="dcterms:W3CDTF">2024-01-18T10:46:00Z</dcterms:created>
  <dcterms:modified xsi:type="dcterms:W3CDTF">2024-01-26T07:09:00Z</dcterms:modified>
</cp:coreProperties>
</file>