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5B89A" w14:textId="36E0FB47" w:rsidR="0011584F" w:rsidRDefault="0011584F" w:rsidP="0011584F">
      <w:pPr>
        <w:rPr>
          <w:rFonts w:cs="Tahoma"/>
          <w:noProof/>
          <w:sz w:val="20"/>
          <w:szCs w:val="20"/>
          <w:lang w:eastAsia="cs-CZ"/>
        </w:rPr>
      </w:pPr>
      <w:r>
        <w:rPr>
          <w:rFonts w:cs="Tahoma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769329" wp14:editId="56F05F02">
                <wp:simplePos x="0" y="0"/>
                <wp:positionH relativeFrom="column">
                  <wp:posOffset>354330</wp:posOffset>
                </wp:positionH>
                <wp:positionV relativeFrom="paragraph">
                  <wp:posOffset>3810</wp:posOffset>
                </wp:positionV>
                <wp:extent cx="5784215" cy="999490"/>
                <wp:effectExtent l="0" t="0" r="6985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4215" cy="999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D16C95" w14:textId="77777777" w:rsidR="0011584F" w:rsidRPr="00F04DDC" w:rsidRDefault="0011584F" w:rsidP="00D32545">
                            <w:pPr>
                              <w:ind w:left="-284"/>
                              <w:jc w:val="center"/>
                              <w:rPr>
                                <w:rFonts w:ascii="Verdana" w:hAnsi="Verdana" w:cs="Tahoma"/>
                                <w:b/>
                                <w:spacing w:val="38"/>
                                <w:sz w:val="32"/>
                                <w:szCs w:val="32"/>
                              </w:rPr>
                            </w:pPr>
                            <w:r w:rsidRPr="00F04DDC">
                              <w:rPr>
                                <w:rFonts w:ascii="Verdana" w:hAnsi="Verdana" w:cs="Tahoma"/>
                                <w:b/>
                                <w:spacing w:val="38"/>
                                <w:sz w:val="32"/>
                                <w:szCs w:val="32"/>
                              </w:rPr>
                              <w:t>OBEC ZÁRYBY</w:t>
                            </w:r>
                          </w:p>
                          <w:p w14:paraId="0D3F8086" w14:textId="09B99C78" w:rsidR="0011584F" w:rsidRPr="00584132" w:rsidRDefault="0011584F" w:rsidP="0011584F">
                            <w:pPr>
                              <w:jc w:val="center"/>
                              <w:rPr>
                                <w:rFonts w:ascii="Verdana" w:hAnsi="Verdana" w:cs="Tahoma"/>
                                <w:b/>
                                <w:i/>
                                <w:spacing w:val="38"/>
                                <w:sz w:val="44"/>
                                <w:szCs w:val="44"/>
                              </w:rPr>
                            </w:pPr>
                            <w:r w:rsidRPr="00A8028C">
                              <w:rPr>
                                <w:spacing w:val="38"/>
                                <w:sz w:val="16"/>
                                <w:szCs w:val="16"/>
                              </w:rPr>
                              <w:t xml:space="preserve">Záryby 147, 277 13 Kostelec nad </w:t>
                            </w:r>
                            <w:r w:rsidR="00C4672D" w:rsidRPr="00A8028C">
                              <w:rPr>
                                <w:spacing w:val="38"/>
                                <w:sz w:val="16"/>
                                <w:szCs w:val="16"/>
                              </w:rPr>
                              <w:t>Labem</w:t>
                            </w:r>
                            <w:r w:rsidR="00C4672D">
                              <w:rPr>
                                <w:spacing w:val="38"/>
                                <w:sz w:val="16"/>
                                <w:szCs w:val="16"/>
                              </w:rPr>
                              <w:t>, IČ</w:t>
                            </w:r>
                            <w:r>
                              <w:rPr>
                                <w:spacing w:val="38"/>
                                <w:sz w:val="16"/>
                                <w:szCs w:val="16"/>
                              </w:rPr>
                              <w:t>:00237361</w:t>
                            </w:r>
                            <w:r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83259D6" w14:textId="58CE29BE" w:rsidR="0011584F" w:rsidRDefault="0011584F" w:rsidP="0011584F">
                            <w:pPr>
                              <w:jc w:val="center"/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</w:pPr>
                            <w:r w:rsidRPr="00A8028C"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  <w:t>doručovací adresa: Záryby 42, 277 13 Kostelec nad Labem</w:t>
                            </w:r>
                          </w:p>
                          <w:p w14:paraId="1EAD59AF" w14:textId="77777777" w:rsidR="0011584F" w:rsidRDefault="0011584F" w:rsidP="00D32545">
                            <w:pPr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</w:pPr>
                          </w:p>
                          <w:p w14:paraId="7B565A79" w14:textId="77777777" w:rsidR="0011584F" w:rsidRPr="00584132" w:rsidRDefault="0011584F" w:rsidP="0011584F">
                            <w:pPr>
                              <w:jc w:val="center"/>
                              <w:rPr>
                                <w:b/>
                                <w:spacing w:val="38"/>
                                <w:sz w:val="20"/>
                                <w:szCs w:val="20"/>
                              </w:rPr>
                            </w:pPr>
                            <w:r w:rsidRPr="001B75E6">
                              <w:rPr>
                                <w:rFonts w:ascii="Calibri" w:eastAsia="Times New Roman" w:hAnsi="Calibri" w:cs="Arial"/>
                                <w:bCs/>
                                <w:szCs w:val="28"/>
                                <w:lang w:eastAsia="cs-CZ"/>
                              </w:rPr>
                              <w:t>ZASTUPITELSTVO OBCE</w:t>
                            </w:r>
                            <w:r>
                              <w:rPr>
                                <w:rFonts w:ascii="Calibri" w:eastAsia="Times New Roman" w:hAnsi="Calibri" w:cs="Arial"/>
                                <w:bCs/>
                                <w:szCs w:val="28"/>
                                <w:lang w:eastAsia="cs-CZ"/>
                              </w:rPr>
                              <w:t xml:space="preserve"> ZÁRYBY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76932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7.9pt;margin-top:.3pt;width:455.45pt;height:7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" stroked="f" strokecolor="white" strokeweight="1pt">
                <v:textbox>
                  <w:txbxContent>
                    <w:p w14:paraId="50D16C95" w14:textId="77777777" w:rsidR="0011584F" w:rsidRPr="00F04DDC" w:rsidRDefault="0011584F" w:rsidP="00D32545">
                      <w:pPr>
                        <w:ind w:left="-284"/>
                        <w:jc w:val="center"/>
                        <w:rPr>
                          <w:rFonts w:ascii="Verdana" w:hAnsi="Verdana" w:cs="Tahoma"/>
                          <w:b/>
                          <w:spacing w:val="38"/>
                          <w:sz w:val="32"/>
                          <w:szCs w:val="32"/>
                        </w:rPr>
                      </w:pPr>
                      <w:r w:rsidRPr="00F04DDC">
                        <w:rPr>
                          <w:rFonts w:ascii="Verdana" w:hAnsi="Verdana" w:cs="Tahoma"/>
                          <w:b/>
                          <w:spacing w:val="38"/>
                          <w:sz w:val="32"/>
                          <w:szCs w:val="32"/>
                        </w:rPr>
                        <w:t>OBEC ZÁRYBY</w:t>
                      </w:r>
                    </w:p>
                    <w:p w14:paraId="0D3F8086" w14:textId="09B99C78" w:rsidR="0011584F" w:rsidRPr="00584132" w:rsidRDefault="0011584F" w:rsidP="0011584F">
                      <w:pPr>
                        <w:jc w:val="center"/>
                        <w:rPr>
                          <w:rFonts w:ascii="Verdana" w:hAnsi="Verdana" w:cs="Tahoma"/>
                          <w:b/>
                          <w:i/>
                          <w:spacing w:val="38"/>
                          <w:sz w:val="44"/>
                          <w:szCs w:val="44"/>
                        </w:rPr>
                      </w:pPr>
                      <w:r w:rsidRPr="00A8028C">
                        <w:rPr>
                          <w:spacing w:val="38"/>
                          <w:sz w:val="16"/>
                          <w:szCs w:val="16"/>
                        </w:rPr>
                        <w:t xml:space="preserve">Záryby 147, 277 13 Kostelec nad </w:t>
                      </w:r>
                      <w:r w:rsidR="00C4672D" w:rsidRPr="00A8028C">
                        <w:rPr>
                          <w:spacing w:val="38"/>
                          <w:sz w:val="16"/>
                          <w:szCs w:val="16"/>
                        </w:rPr>
                        <w:t>Labem</w:t>
                      </w:r>
                      <w:r w:rsidR="00C4672D">
                        <w:rPr>
                          <w:spacing w:val="38"/>
                          <w:sz w:val="16"/>
                          <w:szCs w:val="16"/>
                        </w:rPr>
                        <w:t>, IČ</w:t>
                      </w:r>
                      <w:r>
                        <w:rPr>
                          <w:spacing w:val="38"/>
                          <w:sz w:val="16"/>
                          <w:szCs w:val="16"/>
                        </w:rPr>
                        <w:t>:00237361</w:t>
                      </w:r>
                      <w:r>
                        <w:rPr>
                          <w:b/>
                          <w:spacing w:val="38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83259D6" w14:textId="58CE29BE" w:rsidR="0011584F" w:rsidRDefault="0011584F" w:rsidP="0011584F">
                      <w:pPr>
                        <w:jc w:val="center"/>
                        <w:rPr>
                          <w:b/>
                          <w:spacing w:val="38"/>
                          <w:sz w:val="20"/>
                          <w:szCs w:val="20"/>
                        </w:rPr>
                      </w:pPr>
                      <w:r w:rsidRPr="00A8028C">
                        <w:rPr>
                          <w:b/>
                          <w:spacing w:val="38"/>
                          <w:sz w:val="20"/>
                          <w:szCs w:val="20"/>
                        </w:rPr>
                        <w:t>doručovací adresa: Záryby 42, 277 13 Kostelec nad Labem</w:t>
                      </w:r>
                    </w:p>
                    <w:p w14:paraId="1EAD59AF" w14:textId="77777777" w:rsidR="0011584F" w:rsidRDefault="0011584F" w:rsidP="00D32545">
                      <w:pPr>
                        <w:rPr>
                          <w:b/>
                          <w:spacing w:val="38"/>
                          <w:sz w:val="20"/>
                          <w:szCs w:val="20"/>
                        </w:rPr>
                      </w:pPr>
                    </w:p>
                    <w:p w14:paraId="7B565A79" w14:textId="77777777" w:rsidR="0011584F" w:rsidRPr="00584132" w:rsidRDefault="0011584F" w:rsidP="0011584F">
                      <w:pPr>
                        <w:jc w:val="center"/>
                        <w:rPr>
                          <w:b/>
                          <w:spacing w:val="38"/>
                          <w:sz w:val="20"/>
                          <w:szCs w:val="20"/>
                        </w:rPr>
                      </w:pPr>
                      <w:r w:rsidRPr="001B75E6">
                        <w:rPr>
                          <w:rFonts w:ascii="Calibri" w:eastAsia="Times New Roman" w:hAnsi="Calibri" w:cs="Arial"/>
                          <w:bCs/>
                          <w:szCs w:val="28"/>
                          <w:lang w:eastAsia="cs-CZ"/>
                        </w:rPr>
                        <w:t>ZASTUPITELSTVO OBCE</w:t>
                      </w:r>
                      <w:r>
                        <w:rPr>
                          <w:rFonts w:ascii="Calibri" w:eastAsia="Times New Roman" w:hAnsi="Calibri" w:cs="Arial"/>
                          <w:bCs/>
                          <w:szCs w:val="28"/>
                          <w:lang w:eastAsia="cs-CZ"/>
                        </w:rPr>
                        <w:t xml:space="preserve"> ZÁRYBY</w:t>
                      </w:r>
                    </w:p>
                  </w:txbxContent>
                </v:textbox>
              </v:shape>
            </w:pict>
          </mc:Fallback>
        </mc:AlternateContent>
      </w:r>
      <w:r w:rsidRPr="009D70A8">
        <w:rPr>
          <w:rFonts w:cs="Tahoma"/>
          <w:noProof/>
          <w:sz w:val="20"/>
          <w:szCs w:val="20"/>
          <w:lang w:eastAsia="cs-CZ"/>
        </w:rPr>
        <w:drawing>
          <wp:anchor distT="0" distB="0" distL="114300" distR="114300" simplePos="0" relativeHeight="251660288" behindDoc="0" locked="0" layoutInCell="1" allowOverlap="1" wp14:anchorId="0BF85494" wp14:editId="25EDC6E1">
            <wp:simplePos x="0" y="0"/>
            <wp:positionH relativeFrom="column">
              <wp:posOffset>-3810</wp:posOffset>
            </wp:positionH>
            <wp:positionV relativeFrom="paragraph">
              <wp:posOffset>-3810</wp:posOffset>
            </wp:positionV>
            <wp:extent cx="861060" cy="1120140"/>
            <wp:effectExtent l="0" t="0" r="0" b="3810"/>
            <wp:wrapNone/>
            <wp:docPr id="1" name="Obrázek 1" descr="znak ob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 ob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C7DA8A" w14:textId="77777777" w:rsidR="0011584F" w:rsidRPr="001B75E6" w:rsidRDefault="0011584F" w:rsidP="0011584F">
      <w:pPr>
        <w:rPr>
          <w:rFonts w:cs="Tahoma"/>
          <w:sz w:val="20"/>
          <w:szCs w:val="20"/>
        </w:rPr>
      </w:pPr>
    </w:p>
    <w:p w14:paraId="3617BDDE" w14:textId="77777777" w:rsidR="0011584F" w:rsidRDefault="0011584F" w:rsidP="0011584F">
      <w:pPr>
        <w:rPr>
          <w:rFonts w:cs="Tahoma"/>
          <w:sz w:val="20"/>
          <w:szCs w:val="20"/>
        </w:rPr>
      </w:pPr>
    </w:p>
    <w:p w14:paraId="1BA7EC8B" w14:textId="77777777" w:rsidR="002B2D6A" w:rsidRDefault="002B2D6A" w:rsidP="0011584F">
      <w:pPr>
        <w:rPr>
          <w:rFonts w:cs="Tahoma"/>
          <w:sz w:val="20"/>
          <w:szCs w:val="20"/>
        </w:rPr>
      </w:pPr>
    </w:p>
    <w:p w14:paraId="37305A17" w14:textId="77777777" w:rsidR="002B2D6A" w:rsidRDefault="002B2D6A" w:rsidP="0011584F">
      <w:pPr>
        <w:rPr>
          <w:rFonts w:cs="Tahoma"/>
          <w:sz w:val="20"/>
          <w:szCs w:val="20"/>
        </w:rPr>
      </w:pPr>
    </w:p>
    <w:p w14:paraId="09E14822" w14:textId="77777777" w:rsidR="002B2D6A" w:rsidRDefault="002B2D6A" w:rsidP="0011584F">
      <w:pPr>
        <w:rPr>
          <w:rFonts w:cs="Tahoma"/>
          <w:sz w:val="20"/>
          <w:szCs w:val="20"/>
        </w:rPr>
      </w:pPr>
    </w:p>
    <w:p w14:paraId="5E847812" w14:textId="77777777" w:rsidR="002B2D6A" w:rsidRDefault="002B2D6A" w:rsidP="0011584F">
      <w:pPr>
        <w:rPr>
          <w:rFonts w:cs="Tahoma"/>
          <w:sz w:val="20"/>
          <w:szCs w:val="20"/>
        </w:rPr>
      </w:pPr>
    </w:p>
    <w:p w14:paraId="4893B560" w14:textId="77777777" w:rsidR="002B2D6A" w:rsidRDefault="002B2D6A" w:rsidP="0011584F">
      <w:pPr>
        <w:rPr>
          <w:rFonts w:cs="Tahoma"/>
          <w:sz w:val="20"/>
          <w:szCs w:val="20"/>
        </w:rPr>
      </w:pPr>
    </w:p>
    <w:p w14:paraId="14A00F5C" w14:textId="77777777" w:rsidR="002B2D6A" w:rsidRDefault="002B2D6A" w:rsidP="0011584F">
      <w:pPr>
        <w:rPr>
          <w:rFonts w:cs="Tahoma"/>
          <w:sz w:val="20"/>
          <w:szCs w:val="20"/>
        </w:rPr>
      </w:pPr>
    </w:p>
    <w:p w14:paraId="713CCD7B" w14:textId="77777777" w:rsidR="002B2D6A" w:rsidRPr="001B75E6" w:rsidRDefault="002B2D6A" w:rsidP="0011584F">
      <w:pPr>
        <w:rPr>
          <w:rFonts w:cs="Tahoma"/>
          <w:sz w:val="20"/>
          <w:szCs w:val="20"/>
        </w:rPr>
      </w:pPr>
    </w:p>
    <w:p w14:paraId="56D6E8B1" w14:textId="77777777" w:rsidR="0011584F" w:rsidRPr="00E07307" w:rsidRDefault="0011584F" w:rsidP="0011584F"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b/>
          <w:sz w:val="28"/>
          <w:szCs w:val="20"/>
          <w:lang w:eastAsia="cs-CZ"/>
        </w:rPr>
      </w:pPr>
      <w:r w:rsidRPr="00E07307">
        <w:rPr>
          <w:rFonts w:ascii="Tahoma" w:eastAsia="Times New Roman" w:hAnsi="Tahoma" w:cs="Tahoma"/>
          <w:b/>
          <w:sz w:val="28"/>
          <w:szCs w:val="20"/>
          <w:lang w:eastAsia="cs-CZ"/>
        </w:rPr>
        <w:t>Obecně</w:t>
      </w:r>
      <w:r w:rsidRPr="00E07307">
        <w:rPr>
          <w:rFonts w:ascii="Tahoma" w:eastAsia="Times New Roman" w:hAnsi="Tahoma" w:cs="Tahoma"/>
          <w:b/>
          <w:sz w:val="36"/>
          <w:szCs w:val="20"/>
          <w:lang w:eastAsia="cs-CZ"/>
        </w:rPr>
        <w:t xml:space="preserve"> </w:t>
      </w:r>
      <w:r w:rsidRPr="00E07307">
        <w:rPr>
          <w:rFonts w:ascii="Tahoma" w:eastAsia="Times New Roman" w:hAnsi="Tahoma" w:cs="Tahoma"/>
          <w:b/>
          <w:sz w:val="28"/>
          <w:szCs w:val="20"/>
          <w:lang w:eastAsia="cs-CZ"/>
        </w:rPr>
        <w:t xml:space="preserve">závazná vyhláška </w:t>
      </w:r>
    </w:p>
    <w:p w14:paraId="0DA9B003" w14:textId="6ECDFE4D" w:rsidR="0011584F" w:rsidRPr="00E07307" w:rsidRDefault="0011584F" w:rsidP="0011584F"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b/>
          <w:sz w:val="28"/>
          <w:szCs w:val="20"/>
          <w:lang w:eastAsia="cs-CZ"/>
        </w:rPr>
      </w:pPr>
      <w:r w:rsidRPr="00E07307">
        <w:rPr>
          <w:rFonts w:ascii="Tahoma" w:eastAsia="Times New Roman" w:hAnsi="Tahoma" w:cs="Tahoma"/>
          <w:b/>
          <w:sz w:val="28"/>
          <w:szCs w:val="20"/>
          <w:lang w:eastAsia="cs-CZ"/>
        </w:rPr>
        <w:t>obce Záryb</w:t>
      </w:r>
      <w:r w:rsidR="00E07307" w:rsidRPr="00E07307">
        <w:rPr>
          <w:rFonts w:ascii="Tahoma" w:eastAsia="Times New Roman" w:hAnsi="Tahoma" w:cs="Tahoma"/>
          <w:b/>
          <w:sz w:val="28"/>
          <w:szCs w:val="20"/>
          <w:lang w:eastAsia="cs-CZ"/>
        </w:rPr>
        <w:t>y</w:t>
      </w:r>
    </w:p>
    <w:p w14:paraId="2D0FA7DB" w14:textId="10843A34" w:rsidR="00E07307" w:rsidRPr="00E07307" w:rsidRDefault="00E07307" w:rsidP="0011584F"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b/>
          <w:sz w:val="28"/>
          <w:szCs w:val="20"/>
          <w:lang w:eastAsia="cs-CZ"/>
        </w:rPr>
      </w:pPr>
      <w:r w:rsidRPr="00E07307">
        <w:rPr>
          <w:rFonts w:ascii="Tahoma" w:eastAsia="Times New Roman" w:hAnsi="Tahoma" w:cs="Tahoma"/>
          <w:b/>
          <w:sz w:val="28"/>
          <w:szCs w:val="20"/>
          <w:lang w:eastAsia="cs-CZ"/>
        </w:rPr>
        <w:t>č. 1/2026</w:t>
      </w:r>
    </w:p>
    <w:p w14:paraId="64AAF209" w14:textId="77777777" w:rsidR="00063D7B" w:rsidRPr="00E07307" w:rsidRDefault="00063D7B" w:rsidP="00063D7B"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b/>
          <w:sz w:val="28"/>
          <w:szCs w:val="20"/>
          <w:lang w:eastAsia="cs-CZ"/>
        </w:rPr>
      </w:pPr>
      <w:r w:rsidRPr="00E07307">
        <w:rPr>
          <w:rFonts w:ascii="Tahoma" w:eastAsia="Times New Roman" w:hAnsi="Tahoma" w:cs="Tahoma"/>
          <w:b/>
          <w:sz w:val="28"/>
          <w:szCs w:val="20"/>
          <w:lang w:eastAsia="cs-CZ"/>
        </w:rPr>
        <w:t>kterou se vydává požární řád obce</w:t>
      </w:r>
    </w:p>
    <w:p w14:paraId="45D28998" w14:textId="77777777" w:rsidR="0011584F" w:rsidRPr="00E07307" w:rsidRDefault="0011584F" w:rsidP="00063D7B"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b/>
          <w:sz w:val="28"/>
          <w:szCs w:val="20"/>
          <w:lang w:eastAsia="cs-CZ"/>
        </w:rPr>
      </w:pPr>
    </w:p>
    <w:p w14:paraId="38F565D5" w14:textId="77777777" w:rsidR="0011584F" w:rsidRPr="00E07307" w:rsidRDefault="0011584F" w:rsidP="0011584F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ahoma" w:eastAsia="Times New Roman" w:hAnsi="Tahoma" w:cs="Tahoma"/>
          <w:sz w:val="22"/>
          <w:szCs w:val="22"/>
          <w:lang w:eastAsia="cs-CZ"/>
        </w:rPr>
      </w:pPr>
    </w:p>
    <w:p w14:paraId="71A5C72E" w14:textId="6F67F2B0" w:rsidR="0027663F" w:rsidRPr="00E07307" w:rsidRDefault="0027663F" w:rsidP="00D32545">
      <w:pPr>
        <w:widowControl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ahoma" w:eastAsia="Times New Roman" w:hAnsi="Tahoma" w:cs="Tahoma"/>
          <w:sz w:val="20"/>
          <w:szCs w:val="20"/>
          <w:lang w:eastAsia="cs-CZ"/>
        </w:rPr>
      </w:pPr>
      <w:r w:rsidRPr="00E07307">
        <w:rPr>
          <w:rFonts w:ascii="Tahoma" w:eastAsia="Times New Roman" w:hAnsi="Tahoma" w:cs="Tahoma"/>
          <w:sz w:val="20"/>
          <w:szCs w:val="20"/>
          <w:lang w:eastAsia="cs-CZ"/>
        </w:rPr>
        <w:t xml:space="preserve">Zastupitelstvo obce Záryby se na svém zasedání dne </w:t>
      </w:r>
      <w:r w:rsidR="008E7090">
        <w:rPr>
          <w:rFonts w:ascii="Tahoma" w:eastAsia="Times New Roman" w:hAnsi="Tahoma" w:cs="Tahoma"/>
          <w:sz w:val="20"/>
          <w:szCs w:val="20"/>
          <w:lang w:eastAsia="cs-CZ"/>
        </w:rPr>
        <w:t>15. 7.</w:t>
      </w:r>
      <w:r w:rsidRPr="00E07307">
        <w:rPr>
          <w:rFonts w:ascii="Tahoma" w:eastAsia="Times New Roman" w:hAnsi="Tahoma" w:cs="Tahoma"/>
          <w:sz w:val="20"/>
          <w:szCs w:val="20"/>
          <w:lang w:eastAsia="cs-CZ"/>
        </w:rPr>
        <w:t xml:space="preserve"> 2026 usneslo vydat usnesením č. </w:t>
      </w:r>
      <w:r w:rsidR="00E428A3">
        <w:rPr>
          <w:rFonts w:ascii="Tahoma" w:eastAsia="Times New Roman" w:hAnsi="Tahoma" w:cs="Tahoma"/>
          <w:sz w:val="20"/>
          <w:szCs w:val="20"/>
          <w:lang w:eastAsia="cs-CZ"/>
        </w:rPr>
        <w:t>4/2026</w:t>
      </w:r>
      <w:r w:rsidRPr="00E07307">
        <w:rPr>
          <w:rFonts w:ascii="Tahoma" w:eastAsia="Times New Roman" w:hAnsi="Tahoma" w:cs="Tahoma"/>
          <w:sz w:val="20"/>
          <w:szCs w:val="20"/>
          <w:lang w:eastAsia="cs-CZ"/>
        </w:rPr>
        <w:t xml:space="preserve"> na základě § 29 odst. 1 písm. o) bod 1 zákona č. 133/1985 Sb., o požární ochraně, ve znění pozdějších předpisů, a v souladu s § 10 písm. d) a § 84 odst. 2 písm. h) zákona č. 128/2000 Sb., o obcích (obecní zřízení), ve znění pozdějších předpisů, tuto obecně závaznou vyhlášku (dále jen „vyhláška“):</w:t>
      </w:r>
    </w:p>
    <w:p w14:paraId="1E4A2460" w14:textId="77777777" w:rsidR="0027663F" w:rsidRDefault="0027663F" w:rsidP="00D32545">
      <w:pPr>
        <w:widowControl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ahoma" w:eastAsia="Times New Roman" w:hAnsi="Tahoma" w:cs="Tahoma"/>
          <w:sz w:val="22"/>
          <w:szCs w:val="22"/>
          <w:lang w:eastAsia="cs-CZ"/>
        </w:rPr>
      </w:pPr>
    </w:p>
    <w:p w14:paraId="55953B72" w14:textId="77777777" w:rsidR="00E07307" w:rsidRPr="00E07307" w:rsidRDefault="00E07307" w:rsidP="00D32545">
      <w:pPr>
        <w:widowControl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Tahoma" w:eastAsia="Times New Roman" w:hAnsi="Tahoma" w:cs="Tahoma"/>
          <w:sz w:val="22"/>
          <w:szCs w:val="22"/>
          <w:lang w:eastAsia="cs-CZ"/>
        </w:rPr>
      </w:pPr>
    </w:p>
    <w:p w14:paraId="603883FA" w14:textId="0731D878" w:rsidR="0011584F" w:rsidRPr="00E07307" w:rsidRDefault="0011584F" w:rsidP="00D32545">
      <w:pPr>
        <w:widowControl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Tahoma" w:eastAsia="Times New Roman" w:hAnsi="Tahoma" w:cs="Tahoma"/>
          <w:b/>
          <w:sz w:val="22"/>
          <w:szCs w:val="22"/>
          <w:lang w:eastAsia="cs-CZ"/>
        </w:rPr>
      </w:pPr>
      <w:r w:rsidRPr="00E07307">
        <w:rPr>
          <w:rFonts w:ascii="Tahoma" w:eastAsia="Times New Roman" w:hAnsi="Tahoma" w:cs="Tahoma"/>
          <w:b/>
          <w:sz w:val="22"/>
          <w:szCs w:val="22"/>
          <w:lang w:eastAsia="cs-CZ"/>
        </w:rPr>
        <w:t>Čl. 1</w:t>
      </w:r>
    </w:p>
    <w:p w14:paraId="732C0148" w14:textId="77777777" w:rsidR="0011584F" w:rsidRDefault="0011584F" w:rsidP="00D32545"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b/>
          <w:sz w:val="22"/>
          <w:szCs w:val="22"/>
          <w:lang w:eastAsia="cs-CZ"/>
        </w:rPr>
      </w:pPr>
      <w:r w:rsidRPr="00E07307">
        <w:rPr>
          <w:rFonts w:ascii="Tahoma" w:eastAsia="Times New Roman" w:hAnsi="Tahoma" w:cs="Tahoma"/>
          <w:b/>
          <w:sz w:val="22"/>
          <w:szCs w:val="22"/>
          <w:lang w:eastAsia="cs-CZ"/>
        </w:rPr>
        <w:t>Základní ustanovení</w:t>
      </w:r>
    </w:p>
    <w:p w14:paraId="51FE8116" w14:textId="77777777" w:rsidR="00D32545" w:rsidRPr="00E07307" w:rsidRDefault="00D32545" w:rsidP="00D32545"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b/>
          <w:sz w:val="22"/>
          <w:szCs w:val="22"/>
          <w:lang w:eastAsia="cs-CZ"/>
        </w:rPr>
      </w:pPr>
    </w:p>
    <w:p w14:paraId="0CEC2902" w14:textId="77777777" w:rsidR="0027663F" w:rsidRPr="00E07307" w:rsidRDefault="0027663F" w:rsidP="00D32545">
      <w:pPr>
        <w:pStyle w:val="Seznamoslovan"/>
        <w:numPr>
          <w:ilvl w:val="0"/>
          <w:numId w:val="3"/>
        </w:numPr>
        <w:tabs>
          <w:tab w:val="left" w:pos="708"/>
        </w:tabs>
        <w:spacing w:line="240" w:lineRule="auto"/>
        <w:ind w:left="357" w:hanging="357"/>
        <w:rPr>
          <w:rFonts w:ascii="Tahoma" w:hAnsi="Tahoma" w:cs="Tahoma"/>
          <w:color w:val="000000"/>
          <w:sz w:val="20"/>
        </w:rPr>
      </w:pPr>
      <w:r w:rsidRPr="00E07307">
        <w:rPr>
          <w:rFonts w:ascii="Tahoma" w:hAnsi="Tahoma" w:cs="Tahoma"/>
          <w:sz w:val="20"/>
        </w:rPr>
        <w:t xml:space="preserve">Tato vyhláška upravuje organizaci a zásady zabezpečení požární ochrany v obci. </w:t>
      </w:r>
    </w:p>
    <w:p w14:paraId="2714D7F6" w14:textId="1DCE255E" w:rsidR="0027663F" w:rsidRPr="004E3F81" w:rsidRDefault="0027663F" w:rsidP="00D32545">
      <w:pPr>
        <w:pStyle w:val="Seznamoslovan"/>
        <w:numPr>
          <w:ilvl w:val="0"/>
          <w:numId w:val="3"/>
        </w:numPr>
        <w:tabs>
          <w:tab w:val="left" w:pos="708"/>
        </w:tabs>
        <w:spacing w:line="240" w:lineRule="auto"/>
        <w:ind w:left="357" w:hanging="357"/>
        <w:rPr>
          <w:rFonts w:ascii="Tahoma" w:hAnsi="Tahoma" w:cs="Tahoma"/>
          <w:color w:val="000000"/>
          <w:sz w:val="20"/>
        </w:rPr>
      </w:pPr>
      <w:r w:rsidRPr="00E07307">
        <w:rPr>
          <w:rFonts w:ascii="Tahoma" w:hAnsi="Tahoma" w:cs="Tahoma"/>
          <w:sz w:val="20"/>
        </w:rPr>
        <w:t>Při zabezpečování požární ochrany obec spolupracuje zejména s jednotkou sboru dobrovolných hasičů obce, Hasičským záchranným sborem Středočeského kraje a dalšími subjekty působícími na úseku požární ochrany.</w:t>
      </w:r>
    </w:p>
    <w:p w14:paraId="7E116D70" w14:textId="2398F9C8" w:rsidR="002B2D6A" w:rsidRPr="00E07307" w:rsidRDefault="002B2D6A" w:rsidP="00D32545">
      <w:pPr>
        <w:pStyle w:val="ZkladntextIMP"/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  <w:r w:rsidRPr="00E07307">
        <w:rPr>
          <w:rFonts w:ascii="Tahoma" w:hAnsi="Tahoma" w:cs="Tahoma"/>
          <w:b/>
          <w:sz w:val="22"/>
          <w:szCs w:val="22"/>
        </w:rPr>
        <w:t>Čl. 2</w:t>
      </w:r>
    </w:p>
    <w:p w14:paraId="7DA069E7" w14:textId="701BEE64" w:rsidR="002B2D6A" w:rsidRDefault="00B244EF" w:rsidP="00D32545">
      <w:pPr>
        <w:jc w:val="center"/>
        <w:rPr>
          <w:rFonts w:ascii="Tahoma" w:hAnsi="Tahoma" w:cs="Tahoma"/>
          <w:b/>
          <w:sz w:val="22"/>
          <w:szCs w:val="22"/>
        </w:rPr>
      </w:pPr>
      <w:r w:rsidRPr="00E07307">
        <w:rPr>
          <w:rFonts w:ascii="Tahoma" w:hAnsi="Tahoma" w:cs="Tahoma"/>
          <w:b/>
          <w:sz w:val="22"/>
          <w:szCs w:val="22"/>
        </w:rPr>
        <w:t>Vymezení činnosti osob pověřených zabezpečováním požární ochrany v</w:t>
      </w:r>
      <w:r w:rsidR="00D32545">
        <w:rPr>
          <w:rFonts w:ascii="Tahoma" w:hAnsi="Tahoma" w:cs="Tahoma"/>
          <w:b/>
          <w:sz w:val="22"/>
          <w:szCs w:val="22"/>
        </w:rPr>
        <w:t> </w:t>
      </w:r>
      <w:r w:rsidRPr="00E07307">
        <w:rPr>
          <w:rFonts w:ascii="Tahoma" w:hAnsi="Tahoma" w:cs="Tahoma"/>
          <w:b/>
          <w:sz w:val="22"/>
          <w:szCs w:val="22"/>
        </w:rPr>
        <w:t>obci</w:t>
      </w:r>
    </w:p>
    <w:p w14:paraId="545E3922" w14:textId="77777777" w:rsidR="00D32545" w:rsidRPr="00E07307" w:rsidRDefault="00D32545" w:rsidP="00D32545">
      <w:pPr>
        <w:jc w:val="center"/>
        <w:rPr>
          <w:rFonts w:ascii="Tahoma" w:hAnsi="Tahoma" w:cs="Tahoma"/>
          <w:b/>
          <w:sz w:val="22"/>
          <w:szCs w:val="22"/>
        </w:rPr>
      </w:pPr>
    </w:p>
    <w:p w14:paraId="0157AD3A" w14:textId="2053F86D" w:rsidR="00E07307" w:rsidRPr="008304B0" w:rsidRDefault="00B244EF" w:rsidP="00D32545">
      <w:pPr>
        <w:pStyle w:val="Seznamoslovan"/>
        <w:numPr>
          <w:ilvl w:val="0"/>
          <w:numId w:val="29"/>
        </w:numPr>
        <w:tabs>
          <w:tab w:val="left" w:pos="708"/>
        </w:tabs>
        <w:spacing w:line="240" w:lineRule="auto"/>
        <w:rPr>
          <w:rFonts w:ascii="Tahoma" w:hAnsi="Tahoma" w:cs="Tahoma"/>
          <w:sz w:val="20"/>
        </w:rPr>
      </w:pPr>
      <w:r w:rsidRPr="00B244EF">
        <w:rPr>
          <w:rFonts w:ascii="Tahoma" w:hAnsi="Tahoma" w:cs="Tahoma"/>
          <w:sz w:val="20"/>
        </w:rPr>
        <w:t>Ochrana životů, zdraví a majetku o</w:t>
      </w:r>
      <w:r w:rsidR="002221C3">
        <w:rPr>
          <w:rFonts w:ascii="Tahoma" w:hAnsi="Tahoma" w:cs="Tahoma"/>
          <w:sz w:val="20"/>
        </w:rPr>
        <w:t>sob</w:t>
      </w:r>
      <w:r w:rsidRPr="00B244EF">
        <w:rPr>
          <w:rFonts w:ascii="Tahoma" w:hAnsi="Tahoma" w:cs="Tahoma"/>
          <w:sz w:val="20"/>
        </w:rPr>
        <w:t xml:space="preserve"> před požáry, živelními pohromami a jinými mimořádnými událostmi na území obce </w:t>
      </w:r>
      <w:r w:rsidRPr="00E07307">
        <w:rPr>
          <w:rFonts w:ascii="Tahoma" w:hAnsi="Tahoma" w:cs="Tahoma"/>
          <w:sz w:val="20"/>
        </w:rPr>
        <w:t>Záryby</w:t>
      </w:r>
      <w:r w:rsidRPr="00B244EF">
        <w:rPr>
          <w:rFonts w:ascii="Tahoma" w:hAnsi="Tahoma" w:cs="Tahoma"/>
          <w:sz w:val="20"/>
        </w:rPr>
        <w:t xml:space="preserve"> (dále jen „obec“) je zajištěna jednotkou sboru dobrovolných hasičů obce </w:t>
      </w:r>
      <w:r w:rsidRPr="00E07307">
        <w:rPr>
          <w:rFonts w:ascii="Tahoma" w:hAnsi="Tahoma" w:cs="Tahoma"/>
          <w:sz w:val="20"/>
        </w:rPr>
        <w:t>Záryby</w:t>
      </w:r>
      <w:r w:rsidRPr="00B244EF">
        <w:rPr>
          <w:rFonts w:ascii="Tahoma" w:hAnsi="Tahoma" w:cs="Tahoma"/>
          <w:sz w:val="20"/>
        </w:rPr>
        <w:t xml:space="preserve"> (dále jen „JSDH obce“) podle čl. 5 této vyhlášky</w:t>
      </w:r>
      <w:r w:rsidR="00E07307" w:rsidRPr="00E07307">
        <w:rPr>
          <w:rFonts w:ascii="Tahoma" w:hAnsi="Tahoma" w:cs="Tahoma"/>
          <w:sz w:val="20"/>
        </w:rPr>
        <w:t xml:space="preserve"> a jednotkami požární ochrany podle poplachového plánu Hasičského záchranného sboru Středočeského kraje.</w:t>
      </w:r>
    </w:p>
    <w:p w14:paraId="49192510" w14:textId="5EE5A49D" w:rsidR="00E07307" w:rsidRPr="00B244EF" w:rsidRDefault="00E07307" w:rsidP="00D32545">
      <w:pPr>
        <w:pStyle w:val="Seznamoslovan"/>
        <w:numPr>
          <w:ilvl w:val="0"/>
          <w:numId w:val="29"/>
        </w:numPr>
        <w:tabs>
          <w:tab w:val="left" w:pos="708"/>
        </w:tabs>
        <w:spacing w:line="240" w:lineRule="auto"/>
        <w:ind w:left="357" w:hanging="357"/>
        <w:rPr>
          <w:rFonts w:ascii="Tahoma" w:hAnsi="Tahoma" w:cs="Tahoma"/>
          <w:sz w:val="20"/>
        </w:rPr>
      </w:pPr>
      <w:r w:rsidRPr="00E07307">
        <w:rPr>
          <w:rFonts w:ascii="Tahoma" w:hAnsi="Tahoma" w:cs="Tahoma"/>
          <w:sz w:val="20"/>
        </w:rPr>
        <w:t>K zabezpečení úkolů na úseku požární ochrany v samostatné působnosti obce odpovídají</w:t>
      </w:r>
      <w:r w:rsidR="00B244EF" w:rsidRPr="00B244EF">
        <w:rPr>
          <w:rFonts w:ascii="Tahoma" w:hAnsi="Tahoma" w:cs="Tahoma"/>
          <w:sz w:val="20"/>
        </w:rPr>
        <w:t>:</w:t>
      </w:r>
    </w:p>
    <w:p w14:paraId="056903AB" w14:textId="4883429E" w:rsidR="00B244EF" w:rsidRPr="00B244EF" w:rsidRDefault="00E07307" w:rsidP="00D32545">
      <w:pPr>
        <w:pStyle w:val="Seznamoslovan"/>
        <w:numPr>
          <w:ilvl w:val="1"/>
          <w:numId w:val="29"/>
        </w:numPr>
        <w:tabs>
          <w:tab w:val="left" w:pos="708"/>
        </w:tabs>
        <w:spacing w:line="240" w:lineRule="auto"/>
        <w:rPr>
          <w:rFonts w:ascii="Tahoma" w:hAnsi="Tahoma" w:cs="Tahoma"/>
          <w:sz w:val="20"/>
        </w:rPr>
      </w:pPr>
      <w:r w:rsidRPr="00E07307">
        <w:rPr>
          <w:rFonts w:ascii="Tahoma" w:hAnsi="Tahoma" w:cs="Tahoma"/>
          <w:sz w:val="20"/>
        </w:rPr>
        <w:t>velitel jednotky sboru dobrovolných hasičů obce, zejména projednáváním stavu požární ochrany v obci nejméně jednou za 12 měsíců nebo po závažné mimořádné události,</w:t>
      </w:r>
    </w:p>
    <w:p w14:paraId="5F52D214" w14:textId="0B789F33" w:rsidR="00B244EF" w:rsidRDefault="00E07307" w:rsidP="00D32545">
      <w:pPr>
        <w:pStyle w:val="Seznamoslovan"/>
        <w:numPr>
          <w:ilvl w:val="1"/>
          <w:numId w:val="29"/>
        </w:numPr>
        <w:tabs>
          <w:tab w:val="left" w:pos="708"/>
        </w:tabs>
        <w:spacing w:line="240" w:lineRule="auto"/>
        <w:rPr>
          <w:rFonts w:ascii="Tahoma" w:hAnsi="Tahoma" w:cs="Tahoma"/>
          <w:sz w:val="20"/>
        </w:rPr>
      </w:pPr>
      <w:r w:rsidRPr="00E07307">
        <w:rPr>
          <w:rFonts w:ascii="Tahoma" w:hAnsi="Tahoma" w:cs="Tahoma"/>
          <w:sz w:val="20"/>
        </w:rPr>
        <w:t>starosta obce, zejména zabezpečováním plnění povinností obce na úseku požární ochrany v její samostatné působnosti, nejméně jednou za 12 měsíců.</w:t>
      </w:r>
    </w:p>
    <w:p w14:paraId="5C6FE1D7" w14:textId="77777777" w:rsidR="00D32545" w:rsidRPr="004E3F81" w:rsidRDefault="00D32545" w:rsidP="00D6017F">
      <w:pPr>
        <w:pStyle w:val="Seznamoslovan"/>
        <w:tabs>
          <w:tab w:val="left" w:pos="708"/>
        </w:tabs>
        <w:spacing w:line="240" w:lineRule="auto"/>
        <w:ind w:left="1080"/>
        <w:rPr>
          <w:rFonts w:ascii="Tahoma" w:hAnsi="Tahoma" w:cs="Tahoma"/>
          <w:sz w:val="20"/>
        </w:rPr>
      </w:pPr>
    </w:p>
    <w:p w14:paraId="619D6136" w14:textId="71C97D7E" w:rsidR="002B2D6A" w:rsidRPr="00E07307" w:rsidRDefault="002B2D6A" w:rsidP="00D32545">
      <w:pPr>
        <w:pStyle w:val="ZkladntextIMP"/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  <w:r w:rsidRPr="00E07307">
        <w:rPr>
          <w:rFonts w:ascii="Tahoma" w:hAnsi="Tahoma" w:cs="Tahoma"/>
          <w:b/>
          <w:sz w:val="22"/>
          <w:szCs w:val="22"/>
        </w:rPr>
        <w:t>Čl. 3</w:t>
      </w:r>
    </w:p>
    <w:p w14:paraId="6DA736FF" w14:textId="1E70215A" w:rsidR="002B2D6A" w:rsidRDefault="00B244EF" w:rsidP="00D32545">
      <w:pPr>
        <w:pStyle w:val="Zkladntext"/>
        <w:spacing w:after="0"/>
        <w:jc w:val="center"/>
        <w:rPr>
          <w:rFonts w:ascii="Tahoma" w:hAnsi="Tahoma" w:cs="Tahoma"/>
          <w:b/>
          <w:sz w:val="22"/>
          <w:szCs w:val="22"/>
        </w:rPr>
      </w:pPr>
      <w:r w:rsidRPr="00E07307">
        <w:rPr>
          <w:rFonts w:ascii="Tahoma" w:hAnsi="Tahoma" w:cs="Tahoma"/>
          <w:b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4520E27E" w14:textId="77777777" w:rsidR="00D32545" w:rsidRPr="00E07307" w:rsidRDefault="00D32545" w:rsidP="00D32545">
      <w:pPr>
        <w:pStyle w:val="Zkladntext"/>
        <w:spacing w:after="0"/>
        <w:jc w:val="center"/>
        <w:rPr>
          <w:rFonts w:ascii="Tahoma" w:hAnsi="Tahoma" w:cs="Tahoma"/>
          <w:sz w:val="22"/>
          <w:szCs w:val="22"/>
        </w:rPr>
      </w:pPr>
    </w:p>
    <w:p w14:paraId="17105324" w14:textId="77777777" w:rsidR="00B244EF" w:rsidRPr="00D32545" w:rsidRDefault="00B244EF" w:rsidP="00C81557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sz w:val="20"/>
          <w:szCs w:val="20"/>
        </w:rPr>
      </w:pPr>
      <w:r w:rsidRPr="00E07307">
        <w:rPr>
          <w:rFonts w:ascii="Tahoma" w:eastAsia="Times New Roman" w:hAnsi="Tahoma" w:cs="Tahoma"/>
          <w:sz w:val="20"/>
          <w:szCs w:val="20"/>
          <w:lang w:eastAsia="cs-CZ"/>
        </w:rPr>
        <w:t>Obec nestanoví se zřetelem na místní situaci žádné činnosti ani objekty se zvýšeným nebezpečím vzniku požáru ani podmínky požární bezpečnosti vztahující se k takovým činnostem či objektům.</w:t>
      </w:r>
    </w:p>
    <w:p w14:paraId="392D1304" w14:textId="77777777" w:rsidR="00D32545" w:rsidRPr="00E07307" w:rsidRDefault="00D32545" w:rsidP="00D6017F">
      <w:pPr>
        <w:widowControl/>
        <w:overflowPunct w:val="0"/>
        <w:autoSpaceDE w:val="0"/>
        <w:autoSpaceDN w:val="0"/>
        <w:adjustRightInd w:val="0"/>
        <w:ind w:left="357"/>
        <w:jc w:val="both"/>
        <w:textAlignment w:val="baseline"/>
        <w:rPr>
          <w:rFonts w:ascii="Tahoma" w:hAnsi="Tahoma" w:cs="Tahoma"/>
          <w:sz w:val="20"/>
          <w:szCs w:val="20"/>
        </w:rPr>
      </w:pPr>
    </w:p>
    <w:p w14:paraId="2D4FAEA8" w14:textId="78AB8E19" w:rsidR="002B2D6A" w:rsidRDefault="002B2D6A" w:rsidP="00D32545">
      <w:pPr>
        <w:pStyle w:val="Nadpis4"/>
        <w:spacing w:before="0"/>
        <w:jc w:val="center"/>
        <w:rPr>
          <w:rFonts w:ascii="Tahoma" w:hAnsi="Tahoma" w:cs="Tahoma"/>
          <w:b/>
          <w:i w:val="0"/>
          <w:iCs w:val="0"/>
          <w:color w:val="auto"/>
          <w:sz w:val="22"/>
          <w:szCs w:val="22"/>
        </w:rPr>
      </w:pPr>
      <w:r w:rsidRPr="00E07307">
        <w:rPr>
          <w:rFonts w:ascii="Tahoma" w:hAnsi="Tahoma" w:cs="Tahoma"/>
          <w:b/>
          <w:i w:val="0"/>
          <w:iCs w:val="0"/>
          <w:color w:val="auto"/>
          <w:sz w:val="22"/>
          <w:szCs w:val="22"/>
        </w:rPr>
        <w:t>Čl. 4</w:t>
      </w:r>
      <w:r w:rsidRPr="00E07307">
        <w:rPr>
          <w:rFonts w:ascii="Tahoma" w:hAnsi="Tahoma" w:cs="Tahoma"/>
          <w:b/>
          <w:i w:val="0"/>
          <w:iCs w:val="0"/>
          <w:color w:val="auto"/>
          <w:sz w:val="22"/>
          <w:szCs w:val="22"/>
        </w:rPr>
        <w:br/>
      </w:r>
      <w:r w:rsidR="00B244EF" w:rsidRPr="00E07307">
        <w:rPr>
          <w:rFonts w:ascii="Tahoma" w:hAnsi="Tahoma" w:cs="Tahoma"/>
          <w:b/>
          <w:i w:val="0"/>
          <w:iCs w:val="0"/>
          <w:color w:val="auto"/>
          <w:sz w:val="22"/>
          <w:szCs w:val="22"/>
        </w:rPr>
        <w:t>Způsob nepřetržitého zabezpečení požární ochrany v</w:t>
      </w:r>
      <w:r w:rsidR="00D32545">
        <w:rPr>
          <w:rFonts w:ascii="Tahoma" w:hAnsi="Tahoma" w:cs="Tahoma"/>
          <w:b/>
          <w:i w:val="0"/>
          <w:iCs w:val="0"/>
          <w:color w:val="auto"/>
          <w:sz w:val="22"/>
          <w:szCs w:val="22"/>
        </w:rPr>
        <w:t> </w:t>
      </w:r>
      <w:r w:rsidR="00B244EF" w:rsidRPr="00E07307">
        <w:rPr>
          <w:rFonts w:ascii="Tahoma" w:hAnsi="Tahoma" w:cs="Tahoma"/>
          <w:b/>
          <w:i w:val="0"/>
          <w:iCs w:val="0"/>
          <w:color w:val="auto"/>
          <w:sz w:val="22"/>
          <w:szCs w:val="22"/>
        </w:rPr>
        <w:t>obci</w:t>
      </w:r>
    </w:p>
    <w:p w14:paraId="7DB38560" w14:textId="77777777" w:rsidR="00D32545" w:rsidRPr="00D32545" w:rsidRDefault="00D32545" w:rsidP="00D32545"/>
    <w:p w14:paraId="71F8091A" w14:textId="3AA37F3B" w:rsidR="00B244EF" w:rsidRPr="00E07307" w:rsidRDefault="00B244EF" w:rsidP="00D32545">
      <w:pPr>
        <w:widowControl/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cs-CZ"/>
        </w:rPr>
      </w:pPr>
      <w:r w:rsidRPr="00E07307">
        <w:rPr>
          <w:rFonts w:ascii="Tahoma" w:eastAsia="Times New Roman" w:hAnsi="Tahoma" w:cs="Tahoma"/>
          <w:sz w:val="20"/>
          <w:szCs w:val="20"/>
          <w:lang w:eastAsia="cs-CZ"/>
        </w:rPr>
        <w:t>Přijetí ohlášení požáru, živelní pohromy či jiné mimořádné události na území obce je zabezpečeno tísňovými linkami složek integrovaného záchranného systému 150, 112, 155, 158 a systémem ohlašoven požárů uvedených v čl. 7.</w:t>
      </w:r>
    </w:p>
    <w:p w14:paraId="5344280E" w14:textId="35AD35E1" w:rsidR="004E3F81" w:rsidRDefault="00AA5039" w:rsidP="00C81557">
      <w:pPr>
        <w:widowControl/>
        <w:numPr>
          <w:ilvl w:val="0"/>
          <w:numId w:val="2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eastAsiaTheme="majorEastAsia" w:hAnsi="Tahoma" w:cs="Tahoma"/>
          <w:b/>
          <w:sz w:val="22"/>
          <w:szCs w:val="22"/>
        </w:rPr>
      </w:pPr>
      <w:r w:rsidRPr="00AA5039">
        <w:rPr>
          <w:rFonts w:ascii="Tahoma" w:eastAsia="Times New Roman" w:hAnsi="Tahoma" w:cs="Tahoma"/>
          <w:sz w:val="20"/>
          <w:szCs w:val="20"/>
          <w:lang w:eastAsia="cs-CZ"/>
        </w:rPr>
        <w:t>Ochrana životů, zdraví a majetku osob před požáry, živeln</w:t>
      </w:r>
      <w:r w:rsidR="002F00DB">
        <w:rPr>
          <w:rFonts w:ascii="Tahoma" w:eastAsia="Times New Roman" w:hAnsi="Tahoma" w:cs="Tahoma"/>
          <w:sz w:val="20"/>
          <w:szCs w:val="20"/>
          <w:lang w:eastAsia="cs-CZ"/>
        </w:rPr>
        <w:t>ými</w:t>
      </w:r>
      <w:r w:rsidRPr="00AA5039">
        <w:rPr>
          <w:rFonts w:ascii="Tahoma" w:eastAsia="Times New Roman" w:hAnsi="Tahoma" w:cs="Tahoma"/>
          <w:sz w:val="20"/>
          <w:szCs w:val="20"/>
          <w:lang w:eastAsia="cs-CZ"/>
        </w:rPr>
        <w:t xml:space="preserve"> pohromami a jinými mimořádnými událostmi na území obce je zabezpečena jednotkou sboru dobrovolných hasičů obce podle čl. 5 této vyhlášky a </w:t>
      </w:r>
      <w:r w:rsidRPr="00AA5039">
        <w:rPr>
          <w:rFonts w:ascii="Tahoma" w:eastAsia="Times New Roman" w:hAnsi="Tahoma" w:cs="Tahoma"/>
          <w:sz w:val="20"/>
          <w:szCs w:val="20"/>
          <w:lang w:eastAsia="cs-CZ"/>
        </w:rPr>
        <w:lastRenderedPageBreak/>
        <w:t>jednotkami požární ochrany podle poplachového plánu Hasičského záchranného sboru Středočeského kraje.</w:t>
      </w:r>
      <w:r w:rsidR="008304B0">
        <w:rPr>
          <w:rFonts w:ascii="Tahoma" w:eastAsiaTheme="majorEastAsia" w:hAnsi="Tahoma" w:cs="Tahoma"/>
          <w:b/>
          <w:sz w:val="22"/>
          <w:szCs w:val="22"/>
        </w:rPr>
        <w:tab/>
      </w:r>
    </w:p>
    <w:p w14:paraId="0F121606" w14:textId="590C9886" w:rsidR="008304B0" w:rsidRPr="008304B0" w:rsidRDefault="002B2D6A" w:rsidP="00D32545">
      <w:pPr>
        <w:widowControl/>
        <w:tabs>
          <w:tab w:val="left" w:pos="4536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sz w:val="20"/>
          <w:szCs w:val="20"/>
          <w:lang w:eastAsia="cs-CZ"/>
        </w:rPr>
      </w:pPr>
      <w:r w:rsidRPr="008304B0">
        <w:rPr>
          <w:rFonts w:ascii="Tahoma" w:eastAsiaTheme="majorEastAsia" w:hAnsi="Tahoma" w:cs="Tahoma"/>
          <w:b/>
          <w:sz w:val="22"/>
          <w:szCs w:val="22"/>
        </w:rPr>
        <w:t>Čl.</w:t>
      </w:r>
      <w:r w:rsidR="008304B0">
        <w:rPr>
          <w:rFonts w:ascii="Tahoma" w:eastAsiaTheme="majorEastAsia" w:hAnsi="Tahoma" w:cs="Tahoma"/>
          <w:b/>
          <w:sz w:val="22"/>
          <w:szCs w:val="22"/>
        </w:rPr>
        <w:t xml:space="preserve"> </w:t>
      </w:r>
      <w:r w:rsidRPr="008304B0">
        <w:rPr>
          <w:rFonts w:ascii="Tahoma" w:eastAsiaTheme="majorEastAsia" w:hAnsi="Tahoma" w:cs="Tahoma"/>
          <w:b/>
          <w:sz w:val="22"/>
          <w:szCs w:val="22"/>
        </w:rPr>
        <w:t>5</w:t>
      </w:r>
    </w:p>
    <w:p w14:paraId="5478193D" w14:textId="71592638" w:rsidR="002B2D6A" w:rsidRDefault="00AA5039" w:rsidP="00D32545">
      <w:pPr>
        <w:widowControl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="Tahoma" w:hAnsi="Tahoma" w:cs="Tahoma"/>
          <w:b/>
          <w:sz w:val="22"/>
          <w:szCs w:val="22"/>
        </w:rPr>
      </w:pPr>
      <w:r w:rsidRPr="00AA5039">
        <w:rPr>
          <w:rFonts w:ascii="Tahoma" w:hAnsi="Tahoma" w:cs="Tahoma"/>
          <w:b/>
          <w:sz w:val="22"/>
          <w:szCs w:val="22"/>
        </w:rPr>
        <w:t>Jednotka sboru dobrovolných hasičů obce a její zařazení</w:t>
      </w:r>
    </w:p>
    <w:p w14:paraId="1A064680" w14:textId="77777777" w:rsidR="00D32545" w:rsidRPr="008304B0" w:rsidRDefault="00D32545" w:rsidP="00D32545">
      <w:pPr>
        <w:widowControl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="Tahoma" w:eastAsia="Times New Roman" w:hAnsi="Tahoma" w:cs="Tahoma"/>
          <w:sz w:val="20"/>
          <w:szCs w:val="20"/>
          <w:lang w:eastAsia="cs-CZ"/>
        </w:rPr>
      </w:pPr>
    </w:p>
    <w:p w14:paraId="31F253DC" w14:textId="77777777" w:rsidR="00E07307" w:rsidRDefault="00E07307" w:rsidP="00D32545">
      <w:pPr>
        <w:widowControl/>
        <w:numPr>
          <w:ilvl w:val="0"/>
          <w:numId w:val="2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cs-CZ"/>
        </w:rPr>
      </w:pPr>
      <w:r w:rsidRPr="00E07307">
        <w:rPr>
          <w:rFonts w:ascii="Tahoma" w:eastAsia="Times New Roman" w:hAnsi="Tahoma" w:cs="Tahoma"/>
          <w:sz w:val="20"/>
          <w:szCs w:val="20"/>
          <w:lang w:eastAsia="cs-CZ"/>
        </w:rPr>
        <w:t>Obec zřídila jednotku sboru dobrovolných hasičů obce Záryby, která je zařazena do kategorie JPO V.</w:t>
      </w:r>
    </w:p>
    <w:p w14:paraId="486F624C" w14:textId="77777777" w:rsidR="00E07307" w:rsidRDefault="00E07307" w:rsidP="00D32545">
      <w:pPr>
        <w:widowControl/>
        <w:numPr>
          <w:ilvl w:val="0"/>
          <w:numId w:val="25"/>
        </w:numPr>
        <w:overflowPunct w:val="0"/>
        <w:autoSpaceDE w:val="0"/>
        <w:autoSpaceDN w:val="0"/>
        <w:adjustRightInd w:val="0"/>
        <w:ind w:left="357" w:hanging="357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cs-CZ"/>
        </w:rPr>
      </w:pPr>
      <w:r w:rsidRPr="00E07307">
        <w:rPr>
          <w:rFonts w:ascii="Tahoma" w:eastAsia="Times New Roman" w:hAnsi="Tahoma" w:cs="Tahoma"/>
          <w:sz w:val="20"/>
          <w:szCs w:val="20"/>
          <w:lang w:eastAsia="cs-CZ"/>
        </w:rPr>
        <w:t>Početní stav a vybavení jednotky sboru dobrovolných hasičů obce stanoví obec v souladu s právními předpisy a dokumentací vedenou podle zákona o požární ochraně.</w:t>
      </w:r>
    </w:p>
    <w:p w14:paraId="263EFA14" w14:textId="77777777" w:rsidR="004E3F81" w:rsidRDefault="004E3F81" w:rsidP="00D32545">
      <w:pPr>
        <w:pStyle w:val="Zkladntext"/>
        <w:spacing w:after="0"/>
        <w:jc w:val="both"/>
        <w:rPr>
          <w:rFonts w:ascii="Tahoma" w:hAnsi="Tahoma" w:cs="Tahoma"/>
          <w:b/>
          <w:sz w:val="22"/>
          <w:szCs w:val="22"/>
        </w:rPr>
      </w:pPr>
    </w:p>
    <w:p w14:paraId="57FD8A00" w14:textId="01A4B1A0" w:rsidR="002B2D6A" w:rsidRPr="00E07307" w:rsidRDefault="002B2D6A" w:rsidP="00D32545">
      <w:pPr>
        <w:pStyle w:val="Zkladntext"/>
        <w:spacing w:after="0"/>
        <w:jc w:val="center"/>
        <w:rPr>
          <w:rFonts w:ascii="Tahoma" w:hAnsi="Tahoma" w:cs="Tahoma"/>
          <w:b/>
          <w:sz w:val="22"/>
          <w:szCs w:val="22"/>
        </w:rPr>
      </w:pPr>
      <w:r w:rsidRPr="00E07307">
        <w:rPr>
          <w:rFonts w:ascii="Tahoma" w:hAnsi="Tahoma" w:cs="Tahoma"/>
          <w:b/>
          <w:sz w:val="22"/>
          <w:szCs w:val="22"/>
        </w:rPr>
        <w:t>Čl. 6</w:t>
      </w:r>
    </w:p>
    <w:p w14:paraId="34A40A87" w14:textId="4F8D8C41" w:rsidR="002B2D6A" w:rsidRDefault="008304B0" w:rsidP="00D32545">
      <w:pPr>
        <w:pStyle w:val="Zkladntext"/>
        <w:spacing w:after="0"/>
        <w:jc w:val="center"/>
        <w:rPr>
          <w:rFonts w:ascii="Tahoma" w:hAnsi="Tahoma" w:cs="Tahoma"/>
          <w:b/>
          <w:sz w:val="22"/>
          <w:szCs w:val="22"/>
        </w:rPr>
      </w:pPr>
      <w:r w:rsidRPr="008304B0">
        <w:rPr>
          <w:rFonts w:ascii="Tahoma" w:hAnsi="Tahoma" w:cs="Tahoma"/>
          <w:b/>
          <w:sz w:val="22"/>
          <w:szCs w:val="22"/>
        </w:rPr>
        <w:t>Přehled o zdrojích vody pro hašení požárů a podmínky jejich trvalé použitelnosti</w:t>
      </w:r>
    </w:p>
    <w:p w14:paraId="716183C8" w14:textId="77777777" w:rsidR="00D32545" w:rsidRPr="00E07307" w:rsidRDefault="00D32545" w:rsidP="00D32545">
      <w:pPr>
        <w:pStyle w:val="Zkladntext"/>
        <w:spacing w:after="0"/>
        <w:jc w:val="center"/>
        <w:rPr>
          <w:rFonts w:ascii="Tahoma" w:hAnsi="Tahoma" w:cs="Tahoma"/>
          <w:b/>
          <w:sz w:val="22"/>
          <w:szCs w:val="22"/>
        </w:rPr>
      </w:pPr>
    </w:p>
    <w:p w14:paraId="324BE82B" w14:textId="3F03F4A9" w:rsidR="008304B0" w:rsidRPr="008304B0" w:rsidRDefault="004E3F81" w:rsidP="00D32545">
      <w:pPr>
        <w:widowControl/>
        <w:numPr>
          <w:ilvl w:val="0"/>
          <w:numId w:val="2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cs-CZ"/>
        </w:rPr>
      </w:pPr>
      <w:r w:rsidRPr="004E3F81">
        <w:rPr>
          <w:rFonts w:ascii="Tahoma" w:eastAsia="Times New Roman" w:hAnsi="Tahoma" w:cs="Tahoma"/>
          <w:sz w:val="20"/>
          <w:szCs w:val="20"/>
          <w:lang w:eastAsia="cs-CZ"/>
        </w:rPr>
        <w:t>Zdroje vody pro hašení požárů jsou udržovány v souladu s právními předpisy tak, aby bylo umožněno použití požární techniky a čerpání vody pro hašení požárů</w:t>
      </w:r>
      <w:r w:rsidR="008304B0">
        <w:rPr>
          <w:rStyle w:val="Znakapoznpodarou"/>
          <w:rFonts w:ascii="Tahoma" w:eastAsia="Times New Roman" w:hAnsi="Tahoma" w:cs="Tahoma"/>
          <w:sz w:val="20"/>
          <w:szCs w:val="20"/>
          <w:lang w:eastAsia="cs-CZ"/>
        </w:rPr>
        <w:footnoteReference w:id="1"/>
      </w:r>
      <w:r w:rsidR="008304B0" w:rsidRPr="008304B0">
        <w:rPr>
          <w:rFonts w:ascii="Tahoma" w:eastAsia="Times New Roman" w:hAnsi="Tahoma" w:cs="Tahoma"/>
          <w:sz w:val="20"/>
          <w:szCs w:val="20"/>
          <w:lang w:eastAsia="cs-CZ"/>
        </w:rPr>
        <w:t xml:space="preserve">. </w:t>
      </w:r>
    </w:p>
    <w:p w14:paraId="6F0F9CEF" w14:textId="3354E431" w:rsidR="008304B0" w:rsidRPr="008304B0" w:rsidRDefault="008304B0" w:rsidP="00D32545">
      <w:pPr>
        <w:widowControl/>
        <w:numPr>
          <w:ilvl w:val="0"/>
          <w:numId w:val="27"/>
        </w:numPr>
        <w:tabs>
          <w:tab w:val="num" w:pos="0"/>
        </w:tabs>
        <w:overflowPunct w:val="0"/>
        <w:autoSpaceDE w:val="0"/>
        <w:autoSpaceDN w:val="0"/>
        <w:adjustRightInd w:val="0"/>
        <w:ind w:left="357" w:hanging="357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cs-CZ"/>
        </w:rPr>
      </w:pPr>
      <w:r w:rsidRPr="008304B0">
        <w:rPr>
          <w:rFonts w:ascii="Tahoma" w:eastAsia="Times New Roman" w:hAnsi="Tahoma" w:cs="Tahoma"/>
          <w:sz w:val="20"/>
          <w:szCs w:val="20"/>
          <w:lang w:eastAsia="cs-CZ"/>
        </w:rPr>
        <w:t>Zdroje vody pro hašení požárů jsou stanoveny v nařízení kraje</w:t>
      </w:r>
      <w:r>
        <w:rPr>
          <w:rStyle w:val="Znakapoznpodarou"/>
          <w:rFonts w:ascii="Tahoma" w:eastAsia="Times New Roman" w:hAnsi="Tahoma" w:cs="Tahoma"/>
          <w:sz w:val="20"/>
          <w:szCs w:val="20"/>
          <w:lang w:eastAsia="cs-CZ"/>
        </w:rPr>
        <w:footnoteReference w:id="2"/>
      </w:r>
      <w:r w:rsidRPr="008304B0">
        <w:rPr>
          <w:rFonts w:ascii="Tahoma" w:eastAsia="Times New Roman" w:hAnsi="Tahoma" w:cs="Tahoma"/>
          <w:sz w:val="20"/>
          <w:szCs w:val="20"/>
          <w:lang w:eastAsia="cs-CZ"/>
        </w:rPr>
        <w:t>.</w:t>
      </w:r>
    </w:p>
    <w:p w14:paraId="45045D8F" w14:textId="77777777" w:rsidR="008304B0" w:rsidRPr="008304B0" w:rsidRDefault="008304B0" w:rsidP="00D32545">
      <w:pPr>
        <w:widowControl/>
        <w:numPr>
          <w:ilvl w:val="0"/>
          <w:numId w:val="27"/>
        </w:numPr>
        <w:tabs>
          <w:tab w:val="num" w:pos="0"/>
        </w:tabs>
        <w:overflowPunct w:val="0"/>
        <w:autoSpaceDE w:val="0"/>
        <w:autoSpaceDN w:val="0"/>
        <w:adjustRightInd w:val="0"/>
        <w:ind w:left="357" w:hanging="357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cs-CZ"/>
        </w:rPr>
      </w:pPr>
      <w:r w:rsidRPr="008304B0">
        <w:rPr>
          <w:rFonts w:ascii="Tahoma" w:eastAsia="Times New Roman" w:hAnsi="Tahoma" w:cs="Tahoma"/>
          <w:sz w:val="20"/>
          <w:szCs w:val="20"/>
          <w:lang w:eastAsia="cs-CZ"/>
        </w:rPr>
        <w:t>Obec nad rámec nařízení kraje nestanovila další zdroje vody pro hašení požárů.</w:t>
      </w:r>
    </w:p>
    <w:p w14:paraId="11A79614" w14:textId="77777777" w:rsidR="004E3F81" w:rsidRDefault="004E3F81" w:rsidP="00D32545">
      <w:pPr>
        <w:jc w:val="both"/>
        <w:rPr>
          <w:rFonts w:ascii="Tahoma" w:hAnsi="Tahoma" w:cs="Tahoma"/>
          <w:b/>
          <w:sz w:val="22"/>
          <w:szCs w:val="22"/>
        </w:rPr>
      </w:pPr>
    </w:p>
    <w:p w14:paraId="26C3868B" w14:textId="15CDC267" w:rsidR="002B2D6A" w:rsidRPr="00E07307" w:rsidRDefault="002B2D6A" w:rsidP="00D32545">
      <w:pPr>
        <w:jc w:val="center"/>
        <w:rPr>
          <w:rFonts w:ascii="Tahoma" w:hAnsi="Tahoma" w:cs="Tahoma"/>
          <w:b/>
          <w:sz w:val="22"/>
          <w:szCs w:val="22"/>
        </w:rPr>
      </w:pPr>
      <w:r w:rsidRPr="00E07307">
        <w:rPr>
          <w:rFonts w:ascii="Tahoma" w:hAnsi="Tahoma" w:cs="Tahoma"/>
          <w:b/>
          <w:sz w:val="22"/>
          <w:szCs w:val="22"/>
        </w:rPr>
        <w:t>Čl. 7</w:t>
      </w:r>
    </w:p>
    <w:p w14:paraId="32A2279E" w14:textId="0F2C3A3F" w:rsidR="00D32545" w:rsidRDefault="004612E9" w:rsidP="00D32545">
      <w:pPr>
        <w:pStyle w:val="Bezmezer"/>
        <w:jc w:val="center"/>
        <w:rPr>
          <w:rFonts w:ascii="Tahoma" w:hAnsi="Tahoma" w:cs="Tahoma"/>
          <w:b/>
        </w:rPr>
      </w:pPr>
      <w:r w:rsidRPr="004612E9">
        <w:rPr>
          <w:rFonts w:ascii="Tahoma" w:hAnsi="Tahoma" w:cs="Tahoma"/>
          <w:b/>
        </w:rPr>
        <w:t>Ohlašovny požárů a způsob jejich označení</w:t>
      </w:r>
    </w:p>
    <w:p w14:paraId="35E7A4DF" w14:textId="77777777" w:rsidR="004612E9" w:rsidRPr="00E07307" w:rsidRDefault="004612E9" w:rsidP="00D32545">
      <w:pPr>
        <w:pStyle w:val="Bezmezer"/>
        <w:jc w:val="center"/>
        <w:rPr>
          <w:rFonts w:ascii="Tahoma" w:hAnsi="Tahoma" w:cs="Tahoma"/>
          <w:b/>
        </w:rPr>
      </w:pPr>
    </w:p>
    <w:p w14:paraId="378B38B6" w14:textId="7B2EDDE5" w:rsidR="002B2D6A" w:rsidRPr="002221C3" w:rsidRDefault="008304B0" w:rsidP="00C81557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cs-CZ"/>
        </w:rPr>
      </w:pPr>
      <w:r w:rsidRPr="002221C3">
        <w:rPr>
          <w:rFonts w:ascii="Tahoma" w:eastAsia="Times New Roman" w:hAnsi="Tahoma" w:cs="Tahoma"/>
          <w:sz w:val="20"/>
          <w:szCs w:val="20"/>
          <w:lang w:eastAsia="cs-CZ"/>
        </w:rPr>
        <w:t>Obec Záryby zřídila následující ohlašovnu požárů: budova obecního úřadu na adrese Záryby čp.</w:t>
      </w:r>
      <w:r w:rsidR="002221C3">
        <w:rPr>
          <w:rFonts w:ascii="Tahoma" w:eastAsia="Times New Roman" w:hAnsi="Tahoma" w:cs="Tahoma"/>
          <w:sz w:val="20"/>
          <w:szCs w:val="20"/>
          <w:lang w:eastAsia="cs-CZ"/>
        </w:rPr>
        <w:t xml:space="preserve"> </w:t>
      </w:r>
      <w:r w:rsidRPr="002221C3">
        <w:rPr>
          <w:rFonts w:ascii="Tahoma" w:eastAsia="Times New Roman" w:hAnsi="Tahoma" w:cs="Tahoma"/>
          <w:sz w:val="20"/>
          <w:szCs w:val="20"/>
          <w:lang w:eastAsia="cs-CZ"/>
        </w:rPr>
        <w:t>42, 277 13.</w:t>
      </w:r>
    </w:p>
    <w:p w14:paraId="0AF945D2" w14:textId="77777777" w:rsidR="00C81557" w:rsidRDefault="00C81557" w:rsidP="00D32545">
      <w:pPr>
        <w:pStyle w:val="Bezmezer"/>
        <w:jc w:val="center"/>
        <w:rPr>
          <w:rFonts w:ascii="Tahoma" w:hAnsi="Tahoma" w:cs="Tahoma"/>
          <w:b/>
        </w:rPr>
      </w:pPr>
    </w:p>
    <w:p w14:paraId="730B6E83" w14:textId="0EFFEB79" w:rsidR="002B2D6A" w:rsidRPr="00E07307" w:rsidRDefault="002B2D6A" w:rsidP="00D32545">
      <w:pPr>
        <w:pStyle w:val="Bezmezer"/>
        <w:jc w:val="center"/>
        <w:rPr>
          <w:rFonts w:ascii="Tahoma" w:hAnsi="Tahoma" w:cs="Tahoma"/>
          <w:b/>
        </w:rPr>
      </w:pPr>
      <w:r w:rsidRPr="00E07307">
        <w:rPr>
          <w:rFonts w:ascii="Tahoma" w:hAnsi="Tahoma" w:cs="Tahoma"/>
          <w:b/>
        </w:rPr>
        <w:t>Čl. 8</w:t>
      </w:r>
    </w:p>
    <w:p w14:paraId="189B93F9" w14:textId="6F53CE10" w:rsidR="002B2D6A" w:rsidRDefault="002221C3" w:rsidP="00D32545">
      <w:pPr>
        <w:pStyle w:val="Bezmezer"/>
        <w:jc w:val="center"/>
        <w:rPr>
          <w:rFonts w:ascii="Tahoma" w:hAnsi="Tahoma" w:cs="Tahoma"/>
          <w:b/>
        </w:rPr>
      </w:pPr>
      <w:r w:rsidRPr="002221C3">
        <w:rPr>
          <w:rFonts w:ascii="Tahoma" w:hAnsi="Tahoma" w:cs="Tahoma"/>
          <w:b/>
        </w:rPr>
        <w:t>Způsob vyhlášení požárního poplachu v</w:t>
      </w:r>
      <w:r w:rsidR="00D32545">
        <w:rPr>
          <w:rFonts w:ascii="Tahoma" w:hAnsi="Tahoma" w:cs="Tahoma"/>
          <w:b/>
        </w:rPr>
        <w:t> </w:t>
      </w:r>
      <w:r w:rsidRPr="002221C3">
        <w:rPr>
          <w:rFonts w:ascii="Tahoma" w:hAnsi="Tahoma" w:cs="Tahoma"/>
          <w:b/>
        </w:rPr>
        <w:t>obci</w:t>
      </w:r>
    </w:p>
    <w:p w14:paraId="02C08ED8" w14:textId="77777777" w:rsidR="00D32545" w:rsidRPr="00E07307" w:rsidRDefault="00D32545" w:rsidP="00D32545">
      <w:pPr>
        <w:pStyle w:val="Bezmezer"/>
        <w:jc w:val="center"/>
        <w:rPr>
          <w:rFonts w:ascii="Tahoma" w:hAnsi="Tahoma" w:cs="Tahoma"/>
          <w:b/>
        </w:rPr>
      </w:pPr>
    </w:p>
    <w:p w14:paraId="47692F85" w14:textId="77777777" w:rsidR="004612E9" w:rsidRDefault="004612E9" w:rsidP="00AA5039">
      <w:pPr>
        <w:widowControl/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cs-CZ"/>
        </w:rPr>
      </w:pPr>
      <w:r w:rsidRPr="004612E9">
        <w:rPr>
          <w:rFonts w:ascii="Tahoma" w:eastAsia="Times New Roman" w:hAnsi="Tahoma" w:cs="Tahoma"/>
          <w:sz w:val="20"/>
          <w:szCs w:val="20"/>
          <w:lang w:eastAsia="cs-CZ"/>
        </w:rPr>
        <w:t>Vyhlášení požárního poplachu v obci se provádí svolávacím zařízením FIREPORT.</w:t>
      </w:r>
    </w:p>
    <w:p w14:paraId="461729A0" w14:textId="012D7188" w:rsidR="004E3F81" w:rsidRDefault="00365B6F" w:rsidP="00AA5039">
      <w:pPr>
        <w:widowControl/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cs-CZ"/>
        </w:rPr>
      </w:pPr>
      <w:r w:rsidRPr="00365B6F">
        <w:rPr>
          <w:rFonts w:ascii="Tahoma" w:eastAsia="Times New Roman" w:hAnsi="Tahoma" w:cs="Tahoma"/>
          <w:sz w:val="20"/>
          <w:szCs w:val="20"/>
          <w:lang w:eastAsia="cs-CZ"/>
        </w:rPr>
        <w:t>V případě poruchy svolávacího zařízení podle odstavce 1 se požární poplach v obci vyhlašuje náhradním způsobem, a to dopravním prostředkem jednotky sboru dobrovolných hasičů obce vybaveným audiotechnikou nebo jiným vhodným způsobem podle aktuální situace.</w:t>
      </w:r>
    </w:p>
    <w:p w14:paraId="3E61FE9E" w14:textId="77777777" w:rsidR="00365B6F" w:rsidRPr="00AA5039" w:rsidRDefault="00365B6F" w:rsidP="00D6017F">
      <w:pPr>
        <w:widowControl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cs-CZ"/>
        </w:rPr>
      </w:pPr>
    </w:p>
    <w:p w14:paraId="609BACC9" w14:textId="65353AA1" w:rsidR="00D80EEC" w:rsidRPr="00D80EEC" w:rsidRDefault="00D80EEC" w:rsidP="00D32545"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Tahoma" w:hAnsi="Tahoma" w:cs="Tahoma"/>
          <w:b/>
          <w:sz w:val="22"/>
          <w:szCs w:val="22"/>
        </w:rPr>
      </w:pPr>
      <w:r w:rsidRPr="00D80EEC">
        <w:rPr>
          <w:rFonts w:ascii="Tahoma" w:hAnsi="Tahoma" w:cs="Tahoma"/>
          <w:b/>
          <w:sz w:val="22"/>
          <w:szCs w:val="22"/>
        </w:rPr>
        <w:t>Čl. 9</w:t>
      </w:r>
    </w:p>
    <w:p w14:paraId="21D70010" w14:textId="42A99F3C" w:rsidR="004E3F81" w:rsidRDefault="00D80EEC" w:rsidP="00D32545">
      <w:pPr>
        <w:widowControl/>
        <w:overflowPunct w:val="0"/>
        <w:autoSpaceDE w:val="0"/>
        <w:autoSpaceDN w:val="0"/>
        <w:adjustRightInd w:val="0"/>
        <w:jc w:val="center"/>
        <w:textAlignment w:val="baseline"/>
        <w:rPr>
          <w:rFonts w:ascii="Tahoma" w:hAnsi="Tahoma" w:cs="Tahoma"/>
          <w:b/>
          <w:sz w:val="22"/>
          <w:szCs w:val="22"/>
        </w:rPr>
      </w:pPr>
      <w:r w:rsidRPr="00D80EEC">
        <w:rPr>
          <w:rFonts w:ascii="Tahoma" w:hAnsi="Tahoma" w:cs="Tahoma"/>
          <w:b/>
          <w:sz w:val="22"/>
          <w:szCs w:val="22"/>
        </w:rPr>
        <w:t>Z</w:t>
      </w:r>
      <w:r w:rsidR="004E3F81">
        <w:rPr>
          <w:rFonts w:ascii="Tahoma" w:hAnsi="Tahoma" w:cs="Tahoma"/>
          <w:b/>
          <w:sz w:val="22"/>
          <w:szCs w:val="22"/>
        </w:rPr>
        <w:t>ávěrečná</w:t>
      </w:r>
      <w:r w:rsidRPr="00D80EEC">
        <w:rPr>
          <w:rFonts w:ascii="Tahoma" w:hAnsi="Tahoma" w:cs="Tahoma"/>
          <w:b/>
          <w:sz w:val="22"/>
          <w:szCs w:val="22"/>
        </w:rPr>
        <w:t xml:space="preserve"> ustanovení</w:t>
      </w:r>
    </w:p>
    <w:p w14:paraId="647CDFF0" w14:textId="77777777" w:rsidR="004E3F81" w:rsidRDefault="004E3F81" w:rsidP="00D32545">
      <w:pPr>
        <w:widowControl/>
        <w:overflowPunct w:val="0"/>
        <w:autoSpaceDE w:val="0"/>
        <w:autoSpaceDN w:val="0"/>
        <w:adjustRightInd w:val="0"/>
        <w:jc w:val="both"/>
        <w:textAlignment w:val="baseline"/>
        <w:rPr>
          <w:rFonts w:ascii="Tahoma" w:hAnsi="Tahoma" w:cs="Tahoma"/>
          <w:b/>
          <w:sz w:val="22"/>
          <w:szCs w:val="22"/>
        </w:rPr>
      </w:pPr>
    </w:p>
    <w:p w14:paraId="2EA8554E" w14:textId="2E6493A1" w:rsidR="004E3F81" w:rsidRPr="004E3F81" w:rsidRDefault="004E3F81" w:rsidP="00D32545">
      <w:pPr>
        <w:widowControl/>
        <w:numPr>
          <w:ilvl w:val="0"/>
          <w:numId w:val="35"/>
        </w:numPr>
        <w:tabs>
          <w:tab w:val="left" w:pos="4395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cs-CZ"/>
        </w:rPr>
      </w:pPr>
      <w:r w:rsidRPr="004E3F81">
        <w:rPr>
          <w:rFonts w:ascii="Tahoma" w:eastAsia="Times New Roman" w:hAnsi="Tahoma" w:cs="Tahoma"/>
          <w:sz w:val="20"/>
          <w:szCs w:val="20"/>
          <w:lang w:eastAsia="cs-CZ"/>
        </w:rPr>
        <w:t>Zrušuje se obecně závazná vyhláška obce Záryby č. 3/2004, kterou se vydává požární řád obce, a obecně závazná vyhláška obce Záryby č. 2/2007, kterou se mění požární řád obce.</w:t>
      </w:r>
    </w:p>
    <w:p w14:paraId="48DFEDD9" w14:textId="7A1C64FC" w:rsidR="004E3F81" w:rsidRPr="004E3F81" w:rsidRDefault="004E3F81" w:rsidP="00D32545">
      <w:pPr>
        <w:widowControl/>
        <w:numPr>
          <w:ilvl w:val="0"/>
          <w:numId w:val="35"/>
        </w:numPr>
        <w:tabs>
          <w:tab w:val="left" w:pos="4395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cs-CZ"/>
        </w:rPr>
      </w:pPr>
      <w:r w:rsidRPr="004E3F81">
        <w:rPr>
          <w:rFonts w:ascii="Tahoma" w:eastAsia="Times New Roman" w:hAnsi="Tahoma" w:cs="Tahoma"/>
          <w:sz w:val="20"/>
          <w:szCs w:val="20"/>
          <w:lang w:eastAsia="cs-CZ"/>
        </w:rPr>
        <w:t xml:space="preserve">Tato obecně závazná vyhláška nabývá účinnosti </w:t>
      </w:r>
      <w:r w:rsidR="00C81557">
        <w:rPr>
          <w:rFonts w:ascii="Tahoma" w:eastAsia="Times New Roman" w:hAnsi="Tahoma" w:cs="Tahoma"/>
          <w:sz w:val="20"/>
          <w:szCs w:val="20"/>
          <w:lang w:eastAsia="cs-CZ"/>
        </w:rPr>
        <w:t xml:space="preserve">počátkem </w:t>
      </w:r>
      <w:r w:rsidRPr="004E3F81">
        <w:rPr>
          <w:rFonts w:ascii="Tahoma" w:eastAsia="Times New Roman" w:hAnsi="Tahoma" w:cs="Tahoma"/>
          <w:sz w:val="20"/>
          <w:szCs w:val="20"/>
          <w:lang w:eastAsia="cs-CZ"/>
        </w:rPr>
        <w:t>patnáct</w:t>
      </w:r>
      <w:r w:rsidR="00C81557">
        <w:rPr>
          <w:rFonts w:ascii="Tahoma" w:eastAsia="Times New Roman" w:hAnsi="Tahoma" w:cs="Tahoma"/>
          <w:sz w:val="20"/>
          <w:szCs w:val="20"/>
          <w:lang w:eastAsia="cs-CZ"/>
        </w:rPr>
        <w:t>ého</w:t>
      </w:r>
      <w:r w:rsidRPr="004E3F81">
        <w:rPr>
          <w:rFonts w:ascii="Tahoma" w:eastAsia="Times New Roman" w:hAnsi="Tahoma" w:cs="Tahoma"/>
          <w:sz w:val="20"/>
          <w:szCs w:val="20"/>
          <w:lang w:eastAsia="cs-CZ"/>
        </w:rPr>
        <w:t xml:space="preserve"> dne</w:t>
      </w:r>
      <w:r w:rsidR="00C81557">
        <w:rPr>
          <w:rFonts w:ascii="Tahoma" w:eastAsia="Times New Roman" w:hAnsi="Tahoma" w:cs="Tahoma"/>
          <w:sz w:val="20"/>
          <w:szCs w:val="20"/>
          <w:lang w:eastAsia="cs-CZ"/>
        </w:rPr>
        <w:t xml:space="preserve"> následujícího</w:t>
      </w:r>
      <w:r w:rsidRPr="004E3F81">
        <w:rPr>
          <w:rFonts w:ascii="Tahoma" w:eastAsia="Times New Roman" w:hAnsi="Tahoma" w:cs="Tahoma"/>
          <w:sz w:val="20"/>
          <w:szCs w:val="20"/>
          <w:lang w:eastAsia="cs-CZ"/>
        </w:rPr>
        <w:t xml:space="preserve"> po dni jejího vyhlášení ve Sbírce právních předpisů územních samosprávných celků a některých správních úřadů.</w:t>
      </w:r>
    </w:p>
    <w:p w14:paraId="7D51520F" w14:textId="77777777" w:rsidR="004E3F81" w:rsidRPr="00D80EEC" w:rsidRDefault="004E3F81" w:rsidP="00D32545">
      <w:pPr>
        <w:pStyle w:val="Odstavecseseznamem"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ahoma" w:hAnsi="Tahoma" w:cs="Tahoma"/>
          <w:sz w:val="20"/>
          <w:szCs w:val="20"/>
        </w:rPr>
      </w:pPr>
    </w:p>
    <w:p w14:paraId="57EAD039" w14:textId="77777777" w:rsidR="002B2D6A" w:rsidRDefault="002B2D6A" w:rsidP="00D32545">
      <w:pPr>
        <w:pStyle w:val="Seznamoslovan"/>
        <w:tabs>
          <w:tab w:val="left" w:pos="708"/>
        </w:tabs>
        <w:spacing w:line="240" w:lineRule="auto"/>
        <w:rPr>
          <w:rFonts w:ascii="Tahoma" w:hAnsi="Tahoma" w:cs="Tahoma"/>
          <w:color w:val="000000" w:themeColor="text1"/>
          <w:sz w:val="22"/>
          <w:szCs w:val="22"/>
        </w:rPr>
      </w:pPr>
    </w:p>
    <w:p w14:paraId="39B8C4E0" w14:textId="77777777" w:rsidR="00365B6F" w:rsidRDefault="00365B6F" w:rsidP="00D32545">
      <w:pPr>
        <w:pStyle w:val="Seznamoslovan"/>
        <w:tabs>
          <w:tab w:val="left" w:pos="708"/>
        </w:tabs>
        <w:spacing w:line="240" w:lineRule="auto"/>
        <w:rPr>
          <w:rFonts w:ascii="Tahoma" w:hAnsi="Tahoma" w:cs="Tahoma"/>
          <w:color w:val="000000" w:themeColor="text1"/>
          <w:sz w:val="22"/>
          <w:szCs w:val="22"/>
        </w:rPr>
      </w:pPr>
    </w:p>
    <w:p w14:paraId="53F90567" w14:textId="77777777" w:rsidR="00365B6F" w:rsidRPr="00E07307" w:rsidRDefault="00365B6F" w:rsidP="00D32545">
      <w:pPr>
        <w:pStyle w:val="Seznamoslovan"/>
        <w:tabs>
          <w:tab w:val="left" w:pos="708"/>
        </w:tabs>
        <w:spacing w:line="240" w:lineRule="auto"/>
        <w:rPr>
          <w:rFonts w:ascii="Tahoma" w:hAnsi="Tahoma" w:cs="Tahoma"/>
          <w:color w:val="000000" w:themeColor="text1"/>
          <w:sz w:val="22"/>
          <w:szCs w:val="22"/>
        </w:rPr>
      </w:pPr>
    </w:p>
    <w:p w14:paraId="6643009C" w14:textId="77777777" w:rsidR="002B2D6A" w:rsidRPr="00E07307" w:rsidRDefault="002B2D6A" w:rsidP="00D32545">
      <w:pPr>
        <w:pStyle w:val="Seznamoslovan"/>
        <w:tabs>
          <w:tab w:val="left" w:pos="708"/>
        </w:tabs>
        <w:spacing w:line="240" w:lineRule="auto"/>
        <w:rPr>
          <w:rFonts w:ascii="Tahoma" w:hAnsi="Tahoma" w:cs="Tahoma"/>
          <w:sz w:val="22"/>
          <w:szCs w:val="22"/>
        </w:rPr>
      </w:pPr>
    </w:p>
    <w:p w14:paraId="337B3BB6" w14:textId="77777777" w:rsidR="002B2D6A" w:rsidRPr="00E07307" w:rsidRDefault="002B2D6A" w:rsidP="00D32545">
      <w:pPr>
        <w:pStyle w:val="Seznamoslovan"/>
        <w:tabs>
          <w:tab w:val="left" w:pos="708"/>
        </w:tabs>
        <w:spacing w:line="240" w:lineRule="auto"/>
        <w:rPr>
          <w:rFonts w:ascii="Tahoma" w:hAnsi="Tahoma" w:cs="Tahoma"/>
          <w:sz w:val="22"/>
          <w:szCs w:val="22"/>
        </w:rPr>
      </w:pPr>
    </w:p>
    <w:p w14:paraId="19AE8332" w14:textId="77777777" w:rsidR="002B2D6A" w:rsidRPr="00E07307" w:rsidRDefault="002B2D6A" w:rsidP="00D32545">
      <w:pPr>
        <w:pStyle w:val="ZkladntextIMP"/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56EBD2FB" w14:textId="77777777" w:rsidR="002B2D6A" w:rsidRPr="00E07307" w:rsidRDefault="002B2D6A" w:rsidP="00D32545">
      <w:pPr>
        <w:pStyle w:val="NormlnIMP"/>
        <w:spacing w:line="240" w:lineRule="auto"/>
        <w:ind w:left="696" w:firstLine="720"/>
        <w:rPr>
          <w:rFonts w:ascii="Tahoma" w:hAnsi="Tahoma" w:cs="Tahoma"/>
          <w:color w:val="000000"/>
          <w:sz w:val="22"/>
          <w:szCs w:val="22"/>
        </w:rPr>
      </w:pPr>
      <w:r w:rsidRPr="00E07307">
        <w:rPr>
          <w:rFonts w:ascii="Tahoma" w:hAnsi="Tahoma" w:cs="Tahoma"/>
          <w:color w:val="000000"/>
          <w:sz w:val="22"/>
          <w:szCs w:val="22"/>
        </w:rPr>
        <w:t>_______________________</w:t>
      </w:r>
      <w:r w:rsidRPr="00E07307">
        <w:rPr>
          <w:rFonts w:ascii="Tahoma" w:hAnsi="Tahoma" w:cs="Tahoma"/>
          <w:color w:val="000000"/>
          <w:sz w:val="22"/>
          <w:szCs w:val="22"/>
        </w:rPr>
        <w:tab/>
      </w:r>
      <w:r w:rsidRPr="00E07307">
        <w:rPr>
          <w:rFonts w:ascii="Tahoma" w:hAnsi="Tahoma" w:cs="Tahoma"/>
          <w:color w:val="000000"/>
          <w:sz w:val="22"/>
          <w:szCs w:val="22"/>
        </w:rPr>
        <w:tab/>
      </w:r>
      <w:r w:rsidRPr="00E07307">
        <w:rPr>
          <w:rFonts w:ascii="Tahoma" w:hAnsi="Tahoma" w:cs="Tahoma"/>
          <w:color w:val="000000"/>
          <w:sz w:val="22"/>
          <w:szCs w:val="22"/>
        </w:rPr>
        <w:tab/>
      </w:r>
      <w:r w:rsidRPr="00E07307">
        <w:rPr>
          <w:rFonts w:ascii="Tahoma" w:hAnsi="Tahoma" w:cs="Tahoma"/>
          <w:color w:val="000000"/>
          <w:sz w:val="22"/>
          <w:szCs w:val="22"/>
        </w:rPr>
        <w:tab/>
        <w:t>_______________________</w:t>
      </w:r>
    </w:p>
    <w:p w14:paraId="3009BB67" w14:textId="4F07295A" w:rsidR="002B2D6A" w:rsidRPr="00E07307" w:rsidRDefault="002B2D6A" w:rsidP="00D32545">
      <w:pPr>
        <w:pStyle w:val="NormlnIMP"/>
        <w:spacing w:line="240" w:lineRule="auto"/>
        <w:rPr>
          <w:rFonts w:ascii="Tahoma" w:hAnsi="Tahoma" w:cs="Tahoma"/>
          <w:color w:val="000000"/>
          <w:sz w:val="22"/>
          <w:szCs w:val="22"/>
        </w:rPr>
      </w:pPr>
      <w:r w:rsidRPr="00E07307">
        <w:rPr>
          <w:rFonts w:ascii="Tahoma" w:hAnsi="Tahoma" w:cs="Tahoma"/>
          <w:color w:val="000000"/>
          <w:sz w:val="22"/>
          <w:szCs w:val="22"/>
        </w:rPr>
        <w:tab/>
      </w:r>
      <w:r w:rsidRPr="00E07307">
        <w:rPr>
          <w:rFonts w:ascii="Tahoma" w:hAnsi="Tahoma" w:cs="Tahoma"/>
          <w:color w:val="000000"/>
          <w:sz w:val="22"/>
          <w:szCs w:val="22"/>
        </w:rPr>
        <w:tab/>
      </w:r>
      <w:r w:rsidRPr="004E3F81">
        <w:rPr>
          <w:rFonts w:ascii="Tahoma" w:hAnsi="Tahoma" w:cs="Tahoma"/>
          <w:b/>
          <w:bCs/>
          <w:color w:val="000000"/>
          <w:sz w:val="22"/>
          <w:szCs w:val="22"/>
        </w:rPr>
        <w:t xml:space="preserve">        </w:t>
      </w:r>
      <w:r w:rsidR="00C4672D">
        <w:rPr>
          <w:rFonts w:ascii="Tahoma" w:hAnsi="Tahoma" w:cs="Tahoma"/>
          <w:b/>
          <w:bCs/>
          <w:color w:val="000000"/>
          <w:sz w:val="22"/>
          <w:szCs w:val="22"/>
        </w:rPr>
        <w:t>v.r.</w:t>
      </w:r>
      <w:r w:rsidRPr="004E3F81">
        <w:rPr>
          <w:rFonts w:ascii="Tahoma" w:hAnsi="Tahoma" w:cs="Tahoma"/>
          <w:b/>
          <w:bCs/>
          <w:color w:val="000000"/>
          <w:sz w:val="22"/>
          <w:szCs w:val="22"/>
        </w:rPr>
        <w:t xml:space="preserve"> </w:t>
      </w:r>
      <w:r w:rsidR="00B42C0D" w:rsidRPr="004E3F81">
        <w:rPr>
          <w:rFonts w:ascii="Tahoma" w:hAnsi="Tahoma" w:cs="Tahoma"/>
          <w:b/>
          <w:bCs/>
          <w:color w:val="000000"/>
          <w:sz w:val="22"/>
          <w:szCs w:val="22"/>
        </w:rPr>
        <w:t>Patrik Vacek</w:t>
      </w:r>
      <w:r w:rsidRPr="004E3F81">
        <w:rPr>
          <w:rFonts w:ascii="Tahoma" w:hAnsi="Tahoma" w:cs="Tahoma"/>
          <w:b/>
          <w:bCs/>
          <w:color w:val="000000"/>
          <w:sz w:val="22"/>
          <w:szCs w:val="22"/>
        </w:rPr>
        <w:tab/>
      </w:r>
      <w:r w:rsidRPr="00E07307">
        <w:rPr>
          <w:rFonts w:ascii="Tahoma" w:hAnsi="Tahoma" w:cs="Tahoma"/>
          <w:color w:val="000000"/>
          <w:sz w:val="22"/>
          <w:szCs w:val="22"/>
        </w:rPr>
        <w:tab/>
      </w:r>
      <w:r w:rsidRPr="00E07307">
        <w:rPr>
          <w:rFonts w:ascii="Tahoma" w:hAnsi="Tahoma" w:cs="Tahoma"/>
          <w:color w:val="000000"/>
          <w:sz w:val="22"/>
          <w:szCs w:val="22"/>
        </w:rPr>
        <w:tab/>
      </w:r>
      <w:r w:rsidR="004E3F81">
        <w:rPr>
          <w:rFonts w:ascii="Tahoma" w:hAnsi="Tahoma" w:cs="Tahoma"/>
          <w:color w:val="000000"/>
          <w:sz w:val="22"/>
          <w:szCs w:val="22"/>
        </w:rPr>
        <w:tab/>
      </w:r>
      <w:r w:rsidR="004E3F81" w:rsidRPr="00C4672D">
        <w:rPr>
          <w:rFonts w:ascii="Tahoma" w:hAnsi="Tahoma" w:cs="Tahoma"/>
          <w:b/>
          <w:bCs/>
          <w:color w:val="000000"/>
          <w:sz w:val="22"/>
          <w:szCs w:val="22"/>
        </w:rPr>
        <w:t xml:space="preserve">   </w:t>
      </w:r>
      <w:r w:rsidR="00C4672D" w:rsidRPr="00C4672D">
        <w:rPr>
          <w:rFonts w:ascii="Tahoma" w:hAnsi="Tahoma" w:cs="Tahoma"/>
          <w:b/>
          <w:bCs/>
          <w:color w:val="000000"/>
          <w:sz w:val="22"/>
          <w:szCs w:val="22"/>
        </w:rPr>
        <w:t xml:space="preserve">v.r. </w:t>
      </w:r>
      <w:r w:rsidR="008E7090" w:rsidRPr="00C4672D">
        <w:rPr>
          <w:rFonts w:ascii="Tahoma" w:hAnsi="Tahoma" w:cs="Tahoma"/>
          <w:b/>
          <w:bCs/>
          <w:color w:val="000000"/>
          <w:sz w:val="22"/>
          <w:szCs w:val="22"/>
        </w:rPr>
        <w:t>Mgr</w:t>
      </w:r>
      <w:r w:rsidRPr="004E3F81">
        <w:rPr>
          <w:rFonts w:ascii="Tahoma" w:hAnsi="Tahoma" w:cs="Tahoma"/>
          <w:b/>
          <w:bCs/>
          <w:color w:val="000000"/>
          <w:sz w:val="22"/>
          <w:szCs w:val="22"/>
        </w:rPr>
        <w:t>.</w:t>
      </w:r>
      <w:r w:rsidR="00C4672D">
        <w:rPr>
          <w:rFonts w:ascii="Tahoma" w:hAnsi="Tahoma" w:cs="Tahoma"/>
          <w:b/>
          <w:bCs/>
          <w:color w:val="000000"/>
          <w:sz w:val="22"/>
          <w:szCs w:val="22"/>
        </w:rPr>
        <w:t xml:space="preserve"> </w:t>
      </w:r>
      <w:r w:rsidRPr="004E3F81">
        <w:rPr>
          <w:rFonts w:ascii="Tahoma" w:hAnsi="Tahoma" w:cs="Tahoma"/>
          <w:b/>
          <w:bCs/>
          <w:color w:val="000000"/>
          <w:sz w:val="22"/>
          <w:szCs w:val="22"/>
        </w:rPr>
        <w:t>Milan Šťastný</w:t>
      </w:r>
      <w:r w:rsidRPr="00E07307">
        <w:rPr>
          <w:rFonts w:ascii="Tahoma" w:hAnsi="Tahoma" w:cs="Tahoma"/>
          <w:color w:val="000000"/>
          <w:sz w:val="22"/>
          <w:szCs w:val="22"/>
        </w:rPr>
        <w:tab/>
      </w:r>
    </w:p>
    <w:p w14:paraId="00673E8E" w14:textId="114A78B2" w:rsidR="002B2D6A" w:rsidRPr="00E07307" w:rsidRDefault="002B2D6A" w:rsidP="00D32545">
      <w:pPr>
        <w:pStyle w:val="NormlnIMP"/>
        <w:spacing w:line="240" w:lineRule="auto"/>
        <w:ind w:left="708" w:firstLine="708"/>
        <w:rPr>
          <w:rFonts w:ascii="Tahoma" w:hAnsi="Tahoma" w:cs="Tahoma"/>
          <w:color w:val="000000"/>
          <w:sz w:val="22"/>
          <w:szCs w:val="22"/>
        </w:rPr>
      </w:pPr>
      <w:r w:rsidRPr="00E07307">
        <w:rPr>
          <w:rFonts w:ascii="Tahoma" w:hAnsi="Tahoma" w:cs="Tahoma"/>
          <w:color w:val="000000"/>
          <w:sz w:val="22"/>
          <w:szCs w:val="22"/>
        </w:rPr>
        <w:t xml:space="preserve">            místostarosta</w:t>
      </w:r>
      <w:r w:rsidRPr="00E07307">
        <w:rPr>
          <w:rFonts w:ascii="Tahoma" w:hAnsi="Tahoma" w:cs="Tahoma"/>
          <w:color w:val="000000"/>
          <w:sz w:val="22"/>
          <w:szCs w:val="22"/>
        </w:rPr>
        <w:tab/>
      </w:r>
      <w:r w:rsidRPr="00E07307">
        <w:rPr>
          <w:rFonts w:ascii="Tahoma" w:hAnsi="Tahoma" w:cs="Tahoma"/>
          <w:color w:val="000000"/>
          <w:sz w:val="22"/>
          <w:szCs w:val="22"/>
        </w:rPr>
        <w:tab/>
      </w:r>
      <w:r w:rsidRPr="00E07307">
        <w:rPr>
          <w:rFonts w:ascii="Tahoma" w:hAnsi="Tahoma" w:cs="Tahoma"/>
          <w:color w:val="000000"/>
          <w:sz w:val="22"/>
          <w:szCs w:val="22"/>
        </w:rPr>
        <w:tab/>
      </w:r>
      <w:r w:rsidRPr="00E07307">
        <w:rPr>
          <w:rFonts w:ascii="Tahoma" w:hAnsi="Tahoma" w:cs="Tahoma"/>
          <w:color w:val="000000"/>
          <w:sz w:val="22"/>
          <w:szCs w:val="22"/>
        </w:rPr>
        <w:tab/>
      </w:r>
      <w:r w:rsidRPr="00E07307">
        <w:rPr>
          <w:rFonts w:ascii="Tahoma" w:hAnsi="Tahoma" w:cs="Tahoma"/>
          <w:color w:val="000000"/>
          <w:sz w:val="22"/>
          <w:szCs w:val="22"/>
        </w:rPr>
        <w:tab/>
      </w:r>
      <w:r w:rsidR="00B42C0D" w:rsidRPr="00E07307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E07307">
        <w:rPr>
          <w:rFonts w:ascii="Tahoma" w:hAnsi="Tahoma" w:cs="Tahoma"/>
          <w:color w:val="000000"/>
          <w:sz w:val="22"/>
          <w:szCs w:val="22"/>
        </w:rPr>
        <w:t>starosta obce</w:t>
      </w:r>
    </w:p>
    <w:p w14:paraId="690B95BC" w14:textId="77777777" w:rsidR="002B2D6A" w:rsidRPr="00E07307" w:rsidRDefault="002B2D6A" w:rsidP="00D32545">
      <w:pPr>
        <w:pStyle w:val="NormlnIMP"/>
        <w:spacing w:line="240" w:lineRule="auto"/>
        <w:ind w:left="708" w:firstLine="708"/>
        <w:rPr>
          <w:rFonts w:ascii="Tahoma" w:hAnsi="Tahoma" w:cs="Tahoma"/>
          <w:color w:val="000000"/>
          <w:sz w:val="22"/>
          <w:szCs w:val="22"/>
        </w:rPr>
      </w:pPr>
    </w:p>
    <w:p w14:paraId="4FCE5764" w14:textId="77777777" w:rsidR="002B2D6A" w:rsidRPr="00E07307" w:rsidRDefault="002B2D6A" w:rsidP="00D32545">
      <w:pPr>
        <w:pStyle w:val="NormlnIMP"/>
        <w:spacing w:line="240" w:lineRule="auto"/>
        <w:rPr>
          <w:rFonts w:ascii="Tahoma" w:hAnsi="Tahoma" w:cs="Tahoma"/>
          <w:i/>
          <w:sz w:val="22"/>
          <w:szCs w:val="22"/>
        </w:rPr>
      </w:pPr>
    </w:p>
    <w:sectPr w:rsidR="002B2D6A" w:rsidRPr="00E07307" w:rsidSect="00D32545">
      <w:headerReference w:type="first" r:id="rId9"/>
      <w:footerReference w:type="first" r:id="rId10"/>
      <w:footnotePr>
        <w:pos w:val="beneathText"/>
      </w:footnotePr>
      <w:pgSz w:w="11905" w:h="16837"/>
      <w:pgMar w:top="1134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19A30" w14:textId="77777777" w:rsidR="00BC7573" w:rsidRDefault="00BC7573" w:rsidP="0011584F">
      <w:r>
        <w:separator/>
      </w:r>
    </w:p>
  </w:endnote>
  <w:endnote w:type="continuationSeparator" w:id="0">
    <w:p w14:paraId="2881E142" w14:textId="77777777" w:rsidR="00BC7573" w:rsidRDefault="00BC7573" w:rsidP="00115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3A35A" w14:textId="77777777" w:rsidR="0011584F" w:rsidRDefault="0011584F" w:rsidP="00F939ED">
    <w:pPr>
      <w:pStyle w:val="Zpat"/>
      <w:spacing w:before="120"/>
    </w:pPr>
  </w:p>
  <w:p w14:paraId="0E9E5916" w14:textId="77777777" w:rsidR="0011584F" w:rsidRPr="00EF3D39" w:rsidRDefault="0011584F">
    <w:pPr>
      <w:pStyle w:val="Zpa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43BC2" w14:textId="77777777" w:rsidR="00BC7573" w:rsidRDefault="00BC7573" w:rsidP="0011584F">
      <w:r>
        <w:separator/>
      </w:r>
    </w:p>
  </w:footnote>
  <w:footnote w:type="continuationSeparator" w:id="0">
    <w:p w14:paraId="4FF232A7" w14:textId="77777777" w:rsidR="00BC7573" w:rsidRDefault="00BC7573" w:rsidP="0011584F">
      <w:r>
        <w:continuationSeparator/>
      </w:r>
    </w:p>
  </w:footnote>
  <w:footnote w:id="1">
    <w:p w14:paraId="4831CA63" w14:textId="00E3B876" w:rsidR="008304B0" w:rsidRDefault="008304B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/>
        </w:rPr>
        <w:t>§ 7 odst. 1 zákona o požární ochraně</w:t>
      </w:r>
    </w:p>
  </w:footnote>
  <w:footnote w:id="2">
    <w:p w14:paraId="5AC30A0F" w14:textId="45160950" w:rsidR="008304B0" w:rsidRDefault="008304B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/>
        </w:rPr>
        <w:t>nařízení Středočeského kraje č. 3/2010 ze dne 4.10.2010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81D3E" w14:textId="77777777" w:rsidR="0011584F" w:rsidRDefault="0011584F" w:rsidP="00F939ED">
    <w:pPr>
      <w:pStyle w:val="Zkladntext2"/>
      <w:spacing w:after="0" w:line="240" w:lineRule="auto"/>
      <w:ind w:right="-737"/>
      <w:jc w:val="center"/>
      <w:rPr>
        <w:rFonts w:ascii="Calibri" w:hAnsi="Calibri" w:cs="Arial"/>
        <w:b/>
        <w:bCs/>
        <w:sz w:val="29"/>
        <w:szCs w:val="29"/>
      </w:rPr>
    </w:pPr>
  </w:p>
  <w:p w14:paraId="22A6D407" w14:textId="77777777" w:rsidR="0011584F" w:rsidRDefault="0011584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8E280B"/>
    <w:multiLevelType w:val="multilevel"/>
    <w:tmpl w:val="D352878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A05709"/>
    <w:multiLevelType w:val="hybridMultilevel"/>
    <w:tmpl w:val="6A0A87E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5D2315"/>
    <w:multiLevelType w:val="hybridMultilevel"/>
    <w:tmpl w:val="D4741A0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color w:val="auto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8A51AE"/>
    <w:multiLevelType w:val="hybridMultilevel"/>
    <w:tmpl w:val="FA6C9FFA"/>
    <w:lvl w:ilvl="0" w:tplc="BA3C4476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b w:val="0"/>
        <w:i w:val="0"/>
        <w:color w:val="auto"/>
        <w:sz w:val="22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color w:val="00000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274E5"/>
    <w:multiLevelType w:val="hybridMultilevel"/>
    <w:tmpl w:val="93BE801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85E83"/>
    <w:multiLevelType w:val="multilevel"/>
    <w:tmpl w:val="EBDA8F54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2B2C00DC"/>
    <w:multiLevelType w:val="hybridMultilevel"/>
    <w:tmpl w:val="D4741A0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color w:val="auto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670229"/>
    <w:multiLevelType w:val="hybridMultilevel"/>
    <w:tmpl w:val="D4741A0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color w:val="auto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C846AC"/>
    <w:multiLevelType w:val="hybridMultilevel"/>
    <w:tmpl w:val="D4741A04"/>
    <w:lvl w:ilvl="0" w:tplc="BA3C447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Calibri" w:hAnsi="Calibri" w:cs="Calibri" w:hint="default"/>
        <w:b w:val="0"/>
        <w:i w:val="0"/>
        <w:color w:val="auto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5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2" w15:restartNumberingAfterBreak="0">
    <w:nsid w:val="3B7E1973"/>
    <w:multiLevelType w:val="multilevel"/>
    <w:tmpl w:val="0170729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3C8C0F7D"/>
    <w:multiLevelType w:val="hybridMultilevel"/>
    <w:tmpl w:val="D4741A0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color w:val="auto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1E0B60"/>
    <w:multiLevelType w:val="hybridMultilevel"/>
    <w:tmpl w:val="D4741A0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color w:val="auto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rPr>
        <w:rFonts w:ascii="Calibri" w:eastAsia="Calibr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17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9" w15:restartNumberingAfterBreak="0">
    <w:nsid w:val="6298258C"/>
    <w:multiLevelType w:val="multilevel"/>
    <w:tmpl w:val="4A32DC3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63810F30"/>
    <w:multiLevelType w:val="hybridMultilevel"/>
    <w:tmpl w:val="93886BE0"/>
    <w:lvl w:ilvl="0" w:tplc="FFFFFFFF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383D94"/>
    <w:multiLevelType w:val="hybridMultilevel"/>
    <w:tmpl w:val="5B183394"/>
    <w:lvl w:ilvl="0" w:tplc="485419E2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D041FC"/>
    <w:multiLevelType w:val="hybridMultilevel"/>
    <w:tmpl w:val="33C4510C"/>
    <w:lvl w:ilvl="0" w:tplc="F0B880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C0F4E75"/>
    <w:multiLevelType w:val="multilevel"/>
    <w:tmpl w:val="553C469E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25" w15:restartNumberingAfterBreak="0">
    <w:nsid w:val="72741C9A"/>
    <w:multiLevelType w:val="hybridMultilevel"/>
    <w:tmpl w:val="0F5EFE0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53169"/>
    <w:multiLevelType w:val="hybridMultilevel"/>
    <w:tmpl w:val="C81EAB24"/>
    <w:lvl w:ilvl="0" w:tplc="EEF275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000DFD"/>
    <w:multiLevelType w:val="multilevel"/>
    <w:tmpl w:val="CCC2B51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796E46DC"/>
    <w:multiLevelType w:val="hybridMultilevel"/>
    <w:tmpl w:val="D4741A0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color w:val="auto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A55601B"/>
    <w:multiLevelType w:val="multilevel"/>
    <w:tmpl w:val="4B9864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7C006FB1"/>
    <w:multiLevelType w:val="hybridMultilevel"/>
    <w:tmpl w:val="0EE855A2"/>
    <w:lvl w:ilvl="0" w:tplc="1A6CEE0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98747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8414004">
    <w:abstractNumId w:val="5"/>
  </w:num>
  <w:num w:numId="3" w16cid:durableId="212634330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7944835">
    <w:abstractNumId w:val="18"/>
  </w:num>
  <w:num w:numId="5" w16cid:durableId="119165197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199721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39046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14831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234537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58149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886571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40793587">
    <w:abstractNumId w:val="0"/>
  </w:num>
  <w:num w:numId="13" w16cid:durableId="16182893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4641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0576876">
    <w:abstractNumId w:val="30"/>
  </w:num>
  <w:num w:numId="16" w16cid:durableId="9588734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10981837">
    <w:abstractNumId w:val="19"/>
  </w:num>
  <w:num w:numId="18" w16cid:durableId="1331103594">
    <w:abstractNumId w:val="24"/>
  </w:num>
  <w:num w:numId="19" w16cid:durableId="412162923">
    <w:abstractNumId w:val="1"/>
  </w:num>
  <w:num w:numId="20" w16cid:durableId="1279409367">
    <w:abstractNumId w:val="6"/>
  </w:num>
  <w:num w:numId="21" w16cid:durableId="1152988816">
    <w:abstractNumId w:val="2"/>
  </w:num>
  <w:num w:numId="22" w16cid:durableId="1785422736">
    <w:abstractNumId w:val="22"/>
  </w:num>
  <w:num w:numId="23" w16cid:durableId="18312264">
    <w:abstractNumId w:val="10"/>
  </w:num>
  <w:num w:numId="24" w16cid:durableId="1576822887">
    <w:abstractNumId w:val="27"/>
  </w:num>
  <w:num w:numId="25" w16cid:durableId="754982837">
    <w:abstractNumId w:val="28"/>
  </w:num>
  <w:num w:numId="26" w16cid:durableId="533228433">
    <w:abstractNumId w:val="29"/>
  </w:num>
  <w:num w:numId="27" w16cid:durableId="713193187">
    <w:abstractNumId w:val="9"/>
  </w:num>
  <w:num w:numId="28" w16cid:durableId="319774711">
    <w:abstractNumId w:val="3"/>
  </w:num>
  <w:num w:numId="29" w16cid:durableId="1449619844">
    <w:abstractNumId w:val="20"/>
  </w:num>
  <w:num w:numId="30" w16cid:durableId="594483290">
    <w:abstractNumId w:val="14"/>
  </w:num>
  <w:num w:numId="31" w16cid:durableId="799498266">
    <w:abstractNumId w:val="12"/>
  </w:num>
  <w:num w:numId="32" w16cid:durableId="679355826">
    <w:abstractNumId w:val="4"/>
  </w:num>
  <w:num w:numId="33" w16cid:durableId="603460114">
    <w:abstractNumId w:val="25"/>
  </w:num>
  <w:num w:numId="34" w16cid:durableId="1182939023">
    <w:abstractNumId w:val="7"/>
  </w:num>
  <w:num w:numId="35" w16cid:durableId="16353280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comments="0" w:insDel="0" w:formatting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4F"/>
    <w:rsid w:val="00063D7B"/>
    <w:rsid w:val="00094F48"/>
    <w:rsid w:val="000A1FC0"/>
    <w:rsid w:val="0011584F"/>
    <w:rsid w:val="002221C3"/>
    <w:rsid w:val="0027663F"/>
    <w:rsid w:val="002B2D6A"/>
    <w:rsid w:val="002F00DB"/>
    <w:rsid w:val="00301E54"/>
    <w:rsid w:val="00365B6F"/>
    <w:rsid w:val="00402221"/>
    <w:rsid w:val="004612E9"/>
    <w:rsid w:val="004B4A82"/>
    <w:rsid w:val="004E3F81"/>
    <w:rsid w:val="00562D50"/>
    <w:rsid w:val="0059686E"/>
    <w:rsid w:val="005D06DF"/>
    <w:rsid w:val="007768D6"/>
    <w:rsid w:val="00805069"/>
    <w:rsid w:val="008304B0"/>
    <w:rsid w:val="008C13DF"/>
    <w:rsid w:val="008E7090"/>
    <w:rsid w:val="009202AD"/>
    <w:rsid w:val="009512A9"/>
    <w:rsid w:val="009675B8"/>
    <w:rsid w:val="009C1D9F"/>
    <w:rsid w:val="009D18B1"/>
    <w:rsid w:val="00A71A0C"/>
    <w:rsid w:val="00A86A4B"/>
    <w:rsid w:val="00AA5039"/>
    <w:rsid w:val="00AB282E"/>
    <w:rsid w:val="00B111B0"/>
    <w:rsid w:val="00B175D5"/>
    <w:rsid w:val="00B244EF"/>
    <w:rsid w:val="00B42C0D"/>
    <w:rsid w:val="00BC7573"/>
    <w:rsid w:val="00BD6E0C"/>
    <w:rsid w:val="00C1288C"/>
    <w:rsid w:val="00C4672D"/>
    <w:rsid w:val="00C81557"/>
    <w:rsid w:val="00D32545"/>
    <w:rsid w:val="00D6017F"/>
    <w:rsid w:val="00D80EEC"/>
    <w:rsid w:val="00DB1C8F"/>
    <w:rsid w:val="00E07307"/>
    <w:rsid w:val="00E428A3"/>
    <w:rsid w:val="00F65911"/>
    <w:rsid w:val="00FF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F44B6"/>
  <w15:docId w15:val="{A723B56B-DB4E-49E4-B7BC-C06C0076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584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B2D6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584F"/>
    <w:pPr>
      <w:keepNext/>
      <w:keepLines/>
      <w:widowControl/>
      <w:numPr>
        <w:ilvl w:val="6"/>
        <w:numId w:val="1"/>
      </w:numPr>
      <w:suppressAutoHyphens w:val="0"/>
      <w:spacing w:before="40"/>
      <w:jc w:val="both"/>
      <w:outlineLvl w:val="6"/>
    </w:pPr>
    <w:rPr>
      <w:rFonts w:ascii="Cambria" w:eastAsia="Times New Roman" w:hAnsi="Cambria"/>
      <w:i/>
      <w:iCs/>
      <w:color w:val="243F6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584F"/>
    <w:pPr>
      <w:keepNext/>
      <w:keepLines/>
      <w:widowControl/>
      <w:numPr>
        <w:ilvl w:val="7"/>
        <w:numId w:val="1"/>
      </w:numPr>
      <w:suppressAutoHyphens w:val="0"/>
      <w:spacing w:before="40"/>
      <w:jc w:val="both"/>
      <w:outlineLvl w:val="7"/>
    </w:pPr>
    <w:rPr>
      <w:rFonts w:ascii="Cambria" w:eastAsia="Times New Roman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584F"/>
    <w:pPr>
      <w:keepNext/>
      <w:keepLines/>
      <w:widowControl/>
      <w:numPr>
        <w:ilvl w:val="8"/>
        <w:numId w:val="1"/>
      </w:numPr>
      <w:suppressAutoHyphens w:val="0"/>
      <w:spacing w:before="40"/>
      <w:jc w:val="both"/>
      <w:outlineLvl w:val="8"/>
    </w:pPr>
    <w:rPr>
      <w:rFonts w:ascii="Cambria" w:eastAsia="Times New Roman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11584F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584F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584F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Zhlav">
    <w:name w:val="header"/>
    <w:basedOn w:val="Normln"/>
    <w:link w:val="ZhlavChar"/>
    <w:rsid w:val="001158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1584F"/>
    <w:rPr>
      <w:rFonts w:ascii="Times New Roman" w:eastAsia="Lucida Sans Unicode" w:hAnsi="Times New Roman" w:cs="Times New Roman"/>
      <w:sz w:val="24"/>
      <w:szCs w:val="24"/>
    </w:rPr>
  </w:style>
  <w:style w:type="paragraph" w:styleId="Zpat">
    <w:name w:val="footer"/>
    <w:basedOn w:val="Normln"/>
    <w:link w:val="ZpatChar"/>
    <w:rsid w:val="001158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1584F"/>
    <w:rPr>
      <w:rFonts w:ascii="Times New Roman" w:eastAsia="Lucida Sans Unicode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rsid w:val="0011584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584F"/>
    <w:rPr>
      <w:rFonts w:ascii="Times New Roman" w:eastAsia="Lucida Sans Unicode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sid w:val="0011584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1584F"/>
    <w:rPr>
      <w:rFonts w:ascii="Times New Roman" w:eastAsia="Lucida Sans Unicode" w:hAnsi="Times New Roman" w:cs="Times New Roman"/>
      <w:sz w:val="20"/>
      <w:szCs w:val="20"/>
    </w:rPr>
  </w:style>
  <w:style w:type="paragraph" w:customStyle="1" w:styleId="Textodstavce">
    <w:name w:val="Text odstavce"/>
    <w:basedOn w:val="Normln"/>
    <w:rsid w:val="0011584F"/>
    <w:pPr>
      <w:widowControl/>
      <w:numPr>
        <w:ilvl w:val="2"/>
        <w:numId w:val="1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Times New Roman"/>
      <w:szCs w:val="20"/>
      <w:lang w:eastAsia="cs-CZ"/>
    </w:rPr>
  </w:style>
  <w:style w:type="paragraph" w:customStyle="1" w:styleId="Paragraf">
    <w:name w:val="Paragraf"/>
    <w:basedOn w:val="Normln"/>
    <w:next w:val="Textodstavce"/>
    <w:rsid w:val="0011584F"/>
    <w:pPr>
      <w:keepNext/>
      <w:keepLines/>
      <w:widowControl/>
      <w:numPr>
        <w:numId w:val="1"/>
      </w:numPr>
      <w:suppressAutoHyphens w:val="0"/>
      <w:spacing w:before="240"/>
      <w:jc w:val="center"/>
      <w:outlineLvl w:val="5"/>
    </w:pPr>
    <w:rPr>
      <w:rFonts w:ascii="Calibri" w:eastAsia="Calibri" w:hAnsi="Calibri"/>
      <w:szCs w:val="22"/>
    </w:rPr>
  </w:style>
  <w:style w:type="paragraph" w:customStyle="1" w:styleId="lnek">
    <w:name w:val="Článek"/>
    <w:basedOn w:val="Normln"/>
    <w:next w:val="Textodstavce"/>
    <w:rsid w:val="0011584F"/>
    <w:pPr>
      <w:keepNext/>
      <w:keepLines/>
      <w:widowControl/>
      <w:numPr>
        <w:ilvl w:val="1"/>
        <w:numId w:val="1"/>
      </w:numPr>
      <w:suppressAutoHyphens w:val="0"/>
      <w:spacing w:before="240"/>
      <w:jc w:val="center"/>
      <w:outlineLvl w:val="5"/>
    </w:pPr>
    <w:rPr>
      <w:rFonts w:eastAsia="Times New Roman"/>
      <w:szCs w:val="20"/>
      <w:lang w:eastAsia="cs-CZ"/>
    </w:rPr>
  </w:style>
  <w:style w:type="paragraph" w:customStyle="1" w:styleId="Textbodu">
    <w:name w:val="Text bodu"/>
    <w:basedOn w:val="Normln"/>
    <w:rsid w:val="0011584F"/>
    <w:pPr>
      <w:widowControl/>
      <w:numPr>
        <w:ilvl w:val="4"/>
        <w:numId w:val="1"/>
      </w:numPr>
      <w:suppressAutoHyphens w:val="0"/>
      <w:jc w:val="both"/>
      <w:outlineLvl w:val="8"/>
    </w:pPr>
    <w:rPr>
      <w:rFonts w:eastAsia="Times New Roman"/>
      <w:szCs w:val="20"/>
      <w:lang w:eastAsia="cs-CZ"/>
    </w:rPr>
  </w:style>
  <w:style w:type="paragraph" w:customStyle="1" w:styleId="Textpsmene">
    <w:name w:val="Text písmene"/>
    <w:basedOn w:val="Normln"/>
    <w:rsid w:val="0011584F"/>
    <w:pPr>
      <w:widowControl/>
      <w:numPr>
        <w:ilvl w:val="3"/>
        <w:numId w:val="1"/>
      </w:numPr>
      <w:suppressAutoHyphens w:val="0"/>
      <w:jc w:val="both"/>
      <w:outlineLvl w:val="7"/>
    </w:pPr>
    <w:rPr>
      <w:rFonts w:eastAsia="Times New Roman"/>
      <w:szCs w:val="20"/>
      <w:lang w:eastAsia="cs-CZ"/>
    </w:rPr>
  </w:style>
  <w:style w:type="character" w:styleId="Znakapoznpodarou">
    <w:name w:val="footnote reference"/>
    <w:unhideWhenUsed/>
    <w:rsid w:val="0011584F"/>
    <w:rPr>
      <w:vertAlign w:val="superscript"/>
    </w:rPr>
  </w:style>
  <w:style w:type="paragraph" w:customStyle="1" w:styleId="NormlnIMP">
    <w:name w:val="Normální_IMP"/>
    <w:basedOn w:val="Normln"/>
    <w:uiPriority w:val="99"/>
    <w:rsid w:val="0011584F"/>
    <w:pPr>
      <w:widowControl/>
      <w:overflowPunct w:val="0"/>
      <w:autoSpaceDE w:val="0"/>
      <w:autoSpaceDN w:val="0"/>
      <w:adjustRightInd w:val="0"/>
      <w:spacing w:line="228" w:lineRule="auto"/>
      <w:jc w:val="both"/>
    </w:pPr>
    <w:rPr>
      <w:rFonts w:eastAsia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1F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1FC0"/>
    <w:rPr>
      <w:rFonts w:ascii="Tahoma" w:eastAsia="Lucida Sans Unicode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B2D6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B2D6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B2D6A"/>
    <w:rPr>
      <w:rFonts w:ascii="Times New Roman" w:eastAsia="Lucida Sans Unicode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qFormat/>
    <w:rsid w:val="002B2D6A"/>
    <w:pPr>
      <w:widowControl/>
      <w:suppressAutoHyphens w:val="0"/>
      <w:spacing w:before="100" w:beforeAutospacing="1" w:after="100" w:afterAutospacing="1"/>
    </w:pPr>
    <w:rPr>
      <w:rFonts w:eastAsia="Times New Roman"/>
      <w:lang w:eastAsia="cs-CZ"/>
    </w:rPr>
  </w:style>
  <w:style w:type="paragraph" w:styleId="Bezmezer">
    <w:name w:val="No Spacing"/>
    <w:uiPriority w:val="1"/>
    <w:qFormat/>
    <w:rsid w:val="002B2D6A"/>
    <w:pPr>
      <w:spacing w:after="0" w:line="240" w:lineRule="auto"/>
    </w:pPr>
    <w:rPr>
      <w:rFonts w:eastAsiaTheme="minorEastAsia"/>
      <w:lang w:eastAsia="cs-CZ"/>
    </w:rPr>
  </w:style>
  <w:style w:type="paragraph" w:customStyle="1" w:styleId="Seznamoslovan">
    <w:name w:val="Seznam očíslovaný~"/>
    <w:basedOn w:val="Normln"/>
    <w:uiPriority w:val="99"/>
    <w:rsid w:val="002B2D6A"/>
    <w:pPr>
      <w:widowControl/>
      <w:overflowPunct w:val="0"/>
      <w:autoSpaceDE w:val="0"/>
      <w:autoSpaceDN w:val="0"/>
      <w:adjustRightInd w:val="0"/>
      <w:spacing w:line="228" w:lineRule="auto"/>
      <w:jc w:val="both"/>
    </w:pPr>
    <w:rPr>
      <w:rFonts w:eastAsia="Times New Roman"/>
      <w:szCs w:val="20"/>
      <w:lang w:eastAsia="cs-CZ"/>
    </w:rPr>
  </w:style>
  <w:style w:type="paragraph" w:customStyle="1" w:styleId="ZkladntextIMP">
    <w:name w:val="Základní text_IMP"/>
    <w:basedOn w:val="Normln"/>
    <w:uiPriority w:val="99"/>
    <w:rsid w:val="002B2D6A"/>
    <w:pPr>
      <w:widowControl/>
      <w:overflowPunct w:val="0"/>
      <w:autoSpaceDE w:val="0"/>
      <w:autoSpaceDN w:val="0"/>
      <w:adjustRightInd w:val="0"/>
      <w:spacing w:line="276" w:lineRule="auto"/>
    </w:pPr>
    <w:rPr>
      <w:rFonts w:eastAsia="Times New Roman"/>
      <w:szCs w:val="20"/>
      <w:lang w:eastAsia="cs-CZ"/>
    </w:rPr>
  </w:style>
  <w:style w:type="character" w:customStyle="1" w:styleId="s31">
    <w:name w:val="s31"/>
    <w:basedOn w:val="Standardnpsmoodstavce"/>
    <w:rsid w:val="002B2D6A"/>
  </w:style>
  <w:style w:type="paragraph" w:styleId="Odstavecseseznamem">
    <w:name w:val="List Paragraph"/>
    <w:basedOn w:val="Normln"/>
    <w:uiPriority w:val="34"/>
    <w:qFormat/>
    <w:rsid w:val="002B2D6A"/>
    <w:pPr>
      <w:widowControl/>
      <w:suppressAutoHyphens w:val="0"/>
      <w:ind w:left="720"/>
      <w:contextualSpacing/>
    </w:pPr>
    <w:rPr>
      <w:rFonts w:eastAsia="Times New Roman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63D7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63D7B"/>
    <w:rPr>
      <w:rFonts w:ascii="Times New Roman" w:eastAsia="Lucida Sans Unicode" w:hAnsi="Times New Roman" w:cs="Times New Roman"/>
      <w:sz w:val="24"/>
      <w:szCs w:val="24"/>
    </w:rPr>
  </w:style>
  <w:style w:type="character" w:customStyle="1" w:styleId="Znakypropoznmkupodarou">
    <w:name w:val="Znaky pro poznámku pod čarou"/>
    <w:semiHidden/>
    <w:qFormat/>
    <w:rsid w:val="008304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F7E73-8004-4EEF-805E-043466142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632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Milan Šťastný</cp:lastModifiedBy>
  <cp:revision>7</cp:revision>
  <cp:lastPrinted>2026-07-15T15:07:00Z</cp:lastPrinted>
  <dcterms:created xsi:type="dcterms:W3CDTF">2026-02-23T14:36:00Z</dcterms:created>
  <dcterms:modified xsi:type="dcterms:W3CDTF">2026-07-21T12:53:00Z</dcterms:modified>
</cp:coreProperties>
</file>