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F0276" w14:textId="77777777" w:rsidR="000D1342" w:rsidRDefault="000D1342" w:rsidP="000D1342">
      <w:pPr>
        <w:pStyle w:val="Nadpis1"/>
      </w:pPr>
      <w:r>
        <w:t xml:space="preserve">nařízení </w:t>
      </w:r>
    </w:p>
    <w:p w14:paraId="449E5331" w14:textId="5DE6FE02" w:rsidR="000D1342" w:rsidRDefault="000D1342" w:rsidP="000D1342">
      <w:pPr>
        <w:pStyle w:val="Nadpis2"/>
      </w:pPr>
      <w:r>
        <w:t xml:space="preserve">Středočeského kraje </w:t>
      </w:r>
    </w:p>
    <w:p w14:paraId="08EA4F0D" w14:textId="3FAC5F1D" w:rsidR="000D1342" w:rsidRDefault="000D1342" w:rsidP="000D1342">
      <w:pPr>
        <w:jc w:val="center"/>
      </w:pPr>
      <w:r>
        <w:t xml:space="preserve">ze dne </w:t>
      </w:r>
      <w:r w:rsidR="00207FA1">
        <w:t>27. 4. </w:t>
      </w:r>
      <w:r>
        <w:t>2023</w:t>
      </w:r>
    </w:p>
    <w:p w14:paraId="1FE76DCE" w14:textId="28BAF448" w:rsidR="000D1342" w:rsidRDefault="000D1342" w:rsidP="000D1342">
      <w:pPr>
        <w:pStyle w:val="Nadpis2"/>
      </w:pPr>
      <w:r>
        <w:t>o zřízení přírodní památky Louka u Vojkova</w:t>
      </w:r>
    </w:p>
    <w:p w14:paraId="273A272E" w14:textId="77777777" w:rsidR="005970B2" w:rsidRPr="005970B2" w:rsidRDefault="005970B2" w:rsidP="005970B2"/>
    <w:p w14:paraId="0C6C47A3" w14:textId="1EE0529E" w:rsidR="000D1342" w:rsidRDefault="000D1342" w:rsidP="000D1342">
      <w:pPr>
        <w:pStyle w:val="Nazen-odstavec"/>
        <w:jc w:val="both"/>
      </w:pPr>
      <w:r>
        <w:t>Rada Středočeského kraje jako orgán příslušný podle § 7 a § 59 odst. 1 písm. k) zákona č. 129/2000 Sb., o krajích (krajské zřízení), ve znění pozdějších předpisů, a podle § 36 odst. 1, § 45c odst. 4 a § 77a odst. 2 zákona č. 114/1992 Sb., o ochraně přírody a krajiny, ve znění pozdějších předpisů (dále jen „zákon č. 114/1992 Sb.“), vydává toto nařízení:</w:t>
      </w:r>
    </w:p>
    <w:p w14:paraId="3104FCDA" w14:textId="77777777" w:rsidR="000D1342" w:rsidRDefault="000D1342" w:rsidP="000D1342">
      <w:pPr>
        <w:ind w:firstLine="300"/>
        <w:jc w:val="both"/>
      </w:pPr>
    </w:p>
    <w:p w14:paraId="2764F95C" w14:textId="77777777" w:rsidR="000D1342" w:rsidRDefault="000D1342" w:rsidP="000D1342">
      <w:pPr>
        <w:pStyle w:val="Nadpis3"/>
        <w:jc w:val="center"/>
      </w:pPr>
      <w:r>
        <w:t>Čl. 1</w:t>
      </w:r>
      <w:r>
        <w:br/>
        <w:t>Vymezení přírodní památky a její poslání</w:t>
      </w:r>
    </w:p>
    <w:p w14:paraId="67BF00CE" w14:textId="7C424456" w:rsidR="000D1342" w:rsidRDefault="000D1342" w:rsidP="000D1342">
      <w:pPr>
        <w:pStyle w:val="Texdokumentu"/>
        <w:numPr>
          <w:ilvl w:val="0"/>
          <w:numId w:val="1"/>
        </w:numPr>
        <w:spacing w:after="120"/>
        <w:jc w:val="both"/>
      </w:pPr>
      <w:r>
        <w:t xml:space="preserve">Zřizuje se přírodní památka </w:t>
      </w:r>
      <w:r>
        <w:rPr>
          <w:b/>
        </w:rPr>
        <w:t>Louka u Vojkova</w:t>
      </w:r>
      <w:r>
        <w:t xml:space="preserve"> (dále jen „přírodní památka“).</w:t>
      </w:r>
    </w:p>
    <w:p w14:paraId="258EDC7E" w14:textId="46378748" w:rsidR="000D1342" w:rsidRDefault="000D1342" w:rsidP="000D1342">
      <w:pPr>
        <w:pStyle w:val="Texdokumentu"/>
        <w:numPr>
          <w:ilvl w:val="0"/>
          <w:numId w:val="1"/>
        </w:numPr>
        <w:spacing w:after="120"/>
        <w:jc w:val="both"/>
      </w:pPr>
      <w:r>
        <w:t xml:space="preserve">Přírodní památka se nalézá v katastrálním území </w:t>
      </w:r>
      <w:r w:rsidRPr="000B064F">
        <w:t>Tehov u Říčan</w:t>
      </w:r>
      <w:r>
        <w:t xml:space="preserve">, </w:t>
      </w:r>
      <w:r w:rsidR="00E26D35">
        <w:t>v okrese Praha-východ</w:t>
      </w:r>
      <w:r>
        <w:t>.</w:t>
      </w:r>
    </w:p>
    <w:p w14:paraId="42C7FD71" w14:textId="0251D6C3" w:rsidR="000D1342" w:rsidRDefault="003D327B" w:rsidP="000D1342">
      <w:pPr>
        <w:pStyle w:val="Texdokumentu"/>
        <w:numPr>
          <w:ilvl w:val="0"/>
          <w:numId w:val="1"/>
        </w:numPr>
        <w:spacing w:after="120"/>
        <w:jc w:val="both"/>
      </w:pPr>
      <w:r>
        <w:t xml:space="preserve">Hranice přírodní památky se stanovují uzavřeným </w:t>
      </w:r>
      <w:r w:rsidR="00BC5C28">
        <w:t xml:space="preserve">geometrickým obrazcem s přímými stranami, jejichž vrcholy jsou určeny </w:t>
      </w:r>
      <w:r w:rsidR="00143C44">
        <w:t>souřadnicemi udanými v Jednotné trigonometrické</w:t>
      </w:r>
      <w:r w:rsidR="000F424E">
        <w:t xml:space="preserve"> </w:t>
      </w:r>
      <w:r w:rsidR="00143C44">
        <w:t>síti katastrální (S-JTSK</w:t>
      </w:r>
      <w:r w:rsidR="005201A6">
        <w:rPr>
          <w:rStyle w:val="Znakapoznpodarou"/>
        </w:rPr>
        <w:footnoteReference w:id="1"/>
      </w:r>
      <w:r w:rsidR="00143C44">
        <w:t>)</w:t>
      </w:r>
      <w:r w:rsidR="000F424E">
        <w:t>.</w:t>
      </w:r>
      <w:r w:rsidR="00372900">
        <w:t xml:space="preserve"> </w:t>
      </w:r>
      <w:r w:rsidR="000F424E">
        <w:t>Seznam souřadnic jednotlivých vrcholů uzavřeného geometrickéh</w:t>
      </w:r>
      <w:r w:rsidR="00372900">
        <w:t>o</w:t>
      </w:r>
      <w:r w:rsidR="000F424E">
        <w:t xml:space="preserve"> obrazce </w:t>
      </w:r>
      <w:r w:rsidR="004A7400">
        <w:t xml:space="preserve">je uveden v příloze č. </w:t>
      </w:r>
      <w:r w:rsidR="00372900">
        <w:t xml:space="preserve">2 </w:t>
      </w:r>
      <w:r w:rsidR="00AC01B8">
        <w:t xml:space="preserve">k </w:t>
      </w:r>
      <w:r w:rsidR="00372900">
        <w:t>to</w:t>
      </w:r>
      <w:r w:rsidR="00AC01B8">
        <w:t>mu</w:t>
      </w:r>
      <w:r w:rsidR="00372900">
        <w:t>to nařízení.</w:t>
      </w:r>
      <w:r w:rsidR="00D8401F">
        <w:t xml:space="preserve"> </w:t>
      </w:r>
      <w:r w:rsidR="000D1342">
        <w:t xml:space="preserve">Orientační </w:t>
      </w:r>
      <w:r w:rsidR="00EE4727">
        <w:t xml:space="preserve">grafické </w:t>
      </w:r>
      <w:r w:rsidR="000D1342">
        <w:t xml:space="preserve">znázornění hranic přírodní památky na podkladě katastrální mapy tvoří přílohu č. 1 </w:t>
      </w:r>
      <w:r w:rsidR="00AC01B8">
        <w:t xml:space="preserve">k </w:t>
      </w:r>
      <w:r w:rsidR="000D1342">
        <w:t>to</w:t>
      </w:r>
      <w:r w:rsidR="00AC01B8">
        <w:t>mu</w:t>
      </w:r>
      <w:r w:rsidR="000D1342">
        <w:t>to nařízení.</w:t>
      </w:r>
    </w:p>
    <w:p w14:paraId="7B301228" w14:textId="38BCD74C" w:rsidR="00D8401F" w:rsidRDefault="00D8401F" w:rsidP="000D1342">
      <w:pPr>
        <w:pStyle w:val="Texdokumentu"/>
        <w:numPr>
          <w:ilvl w:val="0"/>
          <w:numId w:val="1"/>
        </w:numPr>
        <w:spacing w:after="120"/>
        <w:jc w:val="both"/>
      </w:pPr>
      <w:r>
        <w:t xml:space="preserve">Celková výměra přírodní památky bez ochranného pásma činí </w:t>
      </w:r>
      <w:r w:rsidRPr="00D8401F">
        <w:t>8</w:t>
      </w:r>
      <w:r>
        <w:t> </w:t>
      </w:r>
      <w:r w:rsidRPr="00D8401F">
        <w:t>724 m</w:t>
      </w:r>
      <w:r w:rsidRPr="00D8401F">
        <w:rPr>
          <w:vertAlign w:val="superscript"/>
        </w:rPr>
        <w:t>2</w:t>
      </w:r>
      <w:r>
        <w:t>.</w:t>
      </w:r>
    </w:p>
    <w:p w14:paraId="0D52BFFB" w14:textId="430E3D60" w:rsidR="000D1342" w:rsidRDefault="000D1342" w:rsidP="000D1342">
      <w:pPr>
        <w:pStyle w:val="Texdokumentu"/>
        <w:numPr>
          <w:ilvl w:val="0"/>
          <w:numId w:val="1"/>
        </w:numPr>
        <w:spacing w:after="120"/>
        <w:jc w:val="both"/>
      </w:pPr>
      <w:r>
        <w:t>Předmětem ochrany přírodní památky jsou společenstva vlhkých pcháčových luk (T1.5), střídavě vlhkých bezkolencových luk (T1.9), s výskytem ohrožených a zvláště chráněných druhů rostlin a živočichů, v komplexu s údolní nivou a vodním tokem.</w:t>
      </w:r>
    </w:p>
    <w:p w14:paraId="3A9BB130" w14:textId="77777777" w:rsidR="000D1342" w:rsidRDefault="000D1342" w:rsidP="000D1342">
      <w:pPr>
        <w:ind w:firstLine="600"/>
        <w:jc w:val="both"/>
      </w:pPr>
    </w:p>
    <w:p w14:paraId="01E95057" w14:textId="77777777" w:rsidR="000D1342" w:rsidRDefault="000D1342" w:rsidP="000D1342">
      <w:pPr>
        <w:pStyle w:val="Nadpis3"/>
        <w:jc w:val="center"/>
      </w:pPr>
      <w:r>
        <w:t>Čl. 2</w:t>
      </w:r>
    </w:p>
    <w:p w14:paraId="6EBBBB2C" w14:textId="77777777" w:rsidR="000D1342" w:rsidRDefault="000D1342" w:rsidP="000D1342">
      <w:pPr>
        <w:pStyle w:val="Nadpis3"/>
        <w:jc w:val="center"/>
      </w:pPr>
      <w:r>
        <w:t>Bližší ochranné podmínky přírodní památky</w:t>
      </w:r>
    </w:p>
    <w:p w14:paraId="33086F37" w14:textId="77777777" w:rsidR="000D1342" w:rsidRDefault="000D1342" w:rsidP="000D1342">
      <w:pPr>
        <w:pStyle w:val="Texdokumentu"/>
        <w:numPr>
          <w:ilvl w:val="0"/>
          <w:numId w:val="2"/>
        </w:numPr>
        <w:spacing w:after="120"/>
        <w:jc w:val="both"/>
      </w:pPr>
      <w:r>
        <w:t>Z důvodu zajištění předmětů ochrany se podle § 44 odst. 3 zákona č. 114/1992 Sb. vymezují následující činnosti a zásahy, jež lze v přírodní památce vykonávat jen s předchozím písemným souhlasem příslušného orgánu ochrany přírody:</w:t>
      </w:r>
    </w:p>
    <w:p w14:paraId="659F4E7F" w14:textId="77777777" w:rsidR="000D1342" w:rsidRDefault="000D1342" w:rsidP="000D1342">
      <w:pPr>
        <w:pStyle w:val="Texdokumentu"/>
        <w:numPr>
          <w:ilvl w:val="1"/>
          <w:numId w:val="2"/>
        </w:numPr>
        <w:spacing w:after="120"/>
        <w:jc w:val="both"/>
      </w:pPr>
      <w:r>
        <w:t>provádění změn druhu pozemků a způsobu jejich využití podle zvláštních právních předpisů</w:t>
      </w:r>
      <w:r>
        <w:rPr>
          <w:vertAlign w:val="superscript"/>
        </w:rPr>
        <w:footnoteReference w:id="2"/>
      </w:r>
      <w:r>
        <w:t>,</w:t>
      </w:r>
    </w:p>
    <w:p w14:paraId="2B933CD9" w14:textId="77777777" w:rsidR="000D1342" w:rsidRDefault="000D1342" w:rsidP="000D1342">
      <w:pPr>
        <w:pStyle w:val="Texdokumentu"/>
        <w:numPr>
          <w:ilvl w:val="1"/>
          <w:numId w:val="2"/>
        </w:numPr>
        <w:spacing w:after="120"/>
        <w:jc w:val="both"/>
      </w:pPr>
      <w:r>
        <w:t>umožňování, povolování nebo provádění změn v území spočívajících ve změnách jeho využití, prostorového uspořádání, včetně umísťování a povolování staveb a jejich částí i změn podle zvláštních právních předpisů</w:t>
      </w:r>
      <w:r>
        <w:rPr>
          <w:vertAlign w:val="superscript"/>
        </w:rPr>
        <w:footnoteReference w:id="3"/>
      </w:r>
      <w:r>
        <w:t>,</w:t>
      </w:r>
    </w:p>
    <w:p w14:paraId="4A921B16" w14:textId="77777777" w:rsidR="000D1342" w:rsidRDefault="000D1342" w:rsidP="000D1342">
      <w:pPr>
        <w:pStyle w:val="Texdokumentu"/>
        <w:numPr>
          <w:ilvl w:val="1"/>
          <w:numId w:val="2"/>
        </w:numPr>
        <w:spacing w:after="120"/>
        <w:jc w:val="both"/>
      </w:pPr>
      <w:r>
        <w:lastRenderedPageBreak/>
        <w:t>provádění stavební činnosti, na kterou se nevztahují povolení, souhlasy nebo jiná opatření podle zvláštních právních předpisů uvedená pod písmenem b),</w:t>
      </w:r>
    </w:p>
    <w:p w14:paraId="653700A9" w14:textId="77777777" w:rsidR="000D1342" w:rsidRDefault="000D1342" w:rsidP="000D1342">
      <w:pPr>
        <w:pStyle w:val="Texdokumentu"/>
        <w:numPr>
          <w:ilvl w:val="1"/>
          <w:numId w:val="2"/>
        </w:numPr>
        <w:spacing w:after="120"/>
        <w:jc w:val="both"/>
      </w:pPr>
      <w:r>
        <w:t>provádění terénních úprav, navážek a zemních prací,</w:t>
      </w:r>
    </w:p>
    <w:p w14:paraId="0A2146CA" w14:textId="77777777" w:rsidR="000D1342" w:rsidRDefault="000D1342" w:rsidP="000D1342">
      <w:pPr>
        <w:pStyle w:val="Texdokumentu"/>
        <w:numPr>
          <w:ilvl w:val="1"/>
          <w:numId w:val="2"/>
        </w:numPr>
        <w:spacing w:after="120"/>
        <w:jc w:val="both"/>
      </w:pPr>
      <w:r>
        <w:t>umělé rozšiřování a vysazování rostlin a živočichů,</w:t>
      </w:r>
    </w:p>
    <w:p w14:paraId="39A55C5F" w14:textId="77777777" w:rsidR="000D1342" w:rsidRDefault="000D1342" w:rsidP="000D1342">
      <w:pPr>
        <w:pStyle w:val="Texdokumentu"/>
        <w:numPr>
          <w:ilvl w:val="1"/>
          <w:numId w:val="2"/>
        </w:numPr>
        <w:spacing w:after="120"/>
        <w:jc w:val="both"/>
      </w:pPr>
      <w:r>
        <w:t>umísťování mysliveckých zařízení,</w:t>
      </w:r>
    </w:p>
    <w:p w14:paraId="17D569B4" w14:textId="7AB32057" w:rsidR="000D1342" w:rsidRDefault="000D1342" w:rsidP="000D1342">
      <w:pPr>
        <w:pStyle w:val="Texdokumentu"/>
        <w:numPr>
          <w:ilvl w:val="1"/>
          <w:numId w:val="2"/>
        </w:numPr>
        <w:spacing w:after="120"/>
        <w:jc w:val="both"/>
      </w:pPr>
      <w:r>
        <w:t>ukládání odpadů</w:t>
      </w:r>
      <w:r w:rsidR="001C67B8">
        <w:t>,</w:t>
      </w:r>
    </w:p>
    <w:p w14:paraId="785C4182" w14:textId="77777777" w:rsidR="000D1342" w:rsidRDefault="000D1342" w:rsidP="000D1342">
      <w:pPr>
        <w:pStyle w:val="Texdokumentu"/>
        <w:numPr>
          <w:ilvl w:val="1"/>
          <w:numId w:val="2"/>
        </w:numPr>
        <w:spacing w:after="120"/>
        <w:jc w:val="both"/>
      </w:pPr>
      <w:r>
        <w:t>pořádání společenských a sportovních akcí,</w:t>
      </w:r>
    </w:p>
    <w:p w14:paraId="064A04A7" w14:textId="77777777" w:rsidR="000D1342" w:rsidRDefault="000D1342" w:rsidP="000D1342">
      <w:pPr>
        <w:pStyle w:val="Texdokumentu"/>
        <w:numPr>
          <w:ilvl w:val="1"/>
          <w:numId w:val="2"/>
        </w:numPr>
        <w:spacing w:after="120"/>
        <w:jc w:val="both"/>
      </w:pPr>
      <w:r>
        <w:t>vjíždění a parkování motorovými dopravními prostředky; toto omezení se netýká vozidel Policie České republiky, obecní policie, ozbrojených sil České republiky při plnění úkolů ozbrojených sil a dalších orgánů veřejné správy při výkonu veřejné správy, vozidel zdravotnických záchranných služeb, veterinární služby a dále účelové techniky pro účely údržby pozemků,</w:t>
      </w:r>
    </w:p>
    <w:p w14:paraId="60A127D9" w14:textId="77777777" w:rsidR="000D1342" w:rsidRDefault="000D1342" w:rsidP="000D1342">
      <w:pPr>
        <w:pStyle w:val="Texdokumentu"/>
        <w:numPr>
          <w:ilvl w:val="1"/>
          <w:numId w:val="2"/>
        </w:numPr>
        <w:spacing w:after="120"/>
        <w:jc w:val="both"/>
      </w:pPr>
      <w:r>
        <w:t>používání hnojiv, chemikálií a biocidů s výjimkou zásahů prováděných v souladu s plánem péče.</w:t>
      </w:r>
    </w:p>
    <w:p w14:paraId="21829DFB" w14:textId="77777777" w:rsidR="000D1342" w:rsidRDefault="000D1342" w:rsidP="000D1342">
      <w:pPr>
        <w:pStyle w:val="Texdokumentu"/>
        <w:numPr>
          <w:ilvl w:val="0"/>
          <w:numId w:val="2"/>
        </w:numPr>
        <w:tabs>
          <w:tab w:val="clear" w:pos="0"/>
        </w:tabs>
        <w:spacing w:after="120"/>
        <w:ind w:left="709" w:hanging="312"/>
        <w:jc w:val="both"/>
      </w:pPr>
      <w:r>
        <w:t>Předchozí souhlas podle odst. 1 není vyžadován při provádění činností a prací prováděných v souladu se schváleným plánem péče.</w:t>
      </w:r>
    </w:p>
    <w:p w14:paraId="2AF35A1C" w14:textId="77777777" w:rsidR="000D1342" w:rsidRDefault="000D1342" w:rsidP="000D1342">
      <w:pPr>
        <w:pStyle w:val="Texdokumentu"/>
        <w:numPr>
          <w:ilvl w:val="0"/>
          <w:numId w:val="2"/>
        </w:numPr>
        <w:spacing w:after="120"/>
        <w:jc w:val="both"/>
      </w:pPr>
      <w:r>
        <w:t>Souhlasem vydaným podle odst. 1 nejsou dotčena ustanovení zvláštních zákonů.</w:t>
      </w:r>
    </w:p>
    <w:p w14:paraId="4FF90282" w14:textId="77777777" w:rsidR="00D8401F" w:rsidRDefault="00D8401F" w:rsidP="000D1342"/>
    <w:p w14:paraId="7FD532E8" w14:textId="1EA93681" w:rsidR="000D1342" w:rsidRDefault="000D1342" w:rsidP="000D1342">
      <w:pPr>
        <w:pStyle w:val="Nadpis3"/>
        <w:jc w:val="center"/>
      </w:pPr>
      <w:r>
        <w:t>Čl. 3</w:t>
      </w:r>
    </w:p>
    <w:p w14:paraId="5C9CB9AB" w14:textId="449B0155" w:rsidR="005F3257" w:rsidRDefault="009C7DE6" w:rsidP="005F3257">
      <w:pPr>
        <w:pStyle w:val="Nadpis3"/>
        <w:jc w:val="center"/>
      </w:pPr>
      <w:r>
        <w:t>Ochranné pásmo</w:t>
      </w:r>
    </w:p>
    <w:p w14:paraId="098EE662" w14:textId="76F7E7EF" w:rsidR="009C7DE6" w:rsidRDefault="00F47404" w:rsidP="009C7DE6">
      <w:pPr>
        <w:pStyle w:val="Texdokumentu"/>
        <w:numPr>
          <w:ilvl w:val="0"/>
          <w:numId w:val="3"/>
        </w:numPr>
        <w:spacing w:after="120"/>
        <w:jc w:val="both"/>
      </w:pPr>
      <w:r>
        <w:t xml:space="preserve">Zřizuje se podle § 37 odst. 1 zákona č. 114/1992 Sb. </w:t>
      </w:r>
      <w:r w:rsidR="00C22744">
        <w:t xml:space="preserve">ochranné pásmo přírodní památky </w:t>
      </w:r>
      <w:r w:rsidR="005403FC">
        <w:t xml:space="preserve">(dále jen </w:t>
      </w:r>
      <w:r w:rsidR="00316F66">
        <w:t>„</w:t>
      </w:r>
      <w:r w:rsidR="005403FC">
        <w:t>ochranné pásmo</w:t>
      </w:r>
      <w:r w:rsidR="00316F66">
        <w:t>“</w:t>
      </w:r>
      <w:r w:rsidR="005403FC">
        <w:t>).</w:t>
      </w:r>
    </w:p>
    <w:p w14:paraId="22531FCF" w14:textId="315163AE" w:rsidR="009C7DE6" w:rsidRDefault="005403FC" w:rsidP="009C7DE6">
      <w:pPr>
        <w:pStyle w:val="Texdokumentu"/>
        <w:numPr>
          <w:ilvl w:val="0"/>
          <w:numId w:val="3"/>
        </w:numPr>
        <w:spacing w:after="120"/>
        <w:jc w:val="both"/>
      </w:pPr>
      <w:r>
        <w:t>Hranice ochranného pásma se stanovují uzavřeným geometrickým obrazcem s přímými stranami, jeh</w:t>
      </w:r>
      <w:r w:rsidR="003756F5">
        <w:t>o</w:t>
      </w:r>
      <w:r>
        <w:t>ž vrcholy jsou určeny souřadnicemi udanými v Jednotné trigonometrické síti katastrální (S-JTSK</w:t>
      </w:r>
      <w:r>
        <w:rPr>
          <w:rStyle w:val="Znakapoznpodarou"/>
        </w:rPr>
        <w:footnoteReference w:id="4"/>
      </w:r>
      <w:r>
        <w:t xml:space="preserve">). Seznam souřadnic jednotlivých vrcholů uzavřeného geometrického obrazce je uveden v příloze č. 3 </w:t>
      </w:r>
      <w:r w:rsidR="00AC01B8">
        <w:t xml:space="preserve">k </w:t>
      </w:r>
      <w:r>
        <w:t>to</w:t>
      </w:r>
      <w:r w:rsidR="00AC01B8">
        <w:t>mu</w:t>
      </w:r>
      <w:r>
        <w:t xml:space="preserve">to nařízení. Orientační grafické znázornění hranic ochranného pásma na podkladě katastrální mapy tvoří přílohu č. 1 </w:t>
      </w:r>
      <w:r w:rsidR="00AC01B8">
        <w:t xml:space="preserve">k </w:t>
      </w:r>
      <w:r>
        <w:t>to</w:t>
      </w:r>
      <w:r w:rsidR="00AC01B8">
        <w:t>mu</w:t>
      </w:r>
      <w:r>
        <w:t>to nařízení.</w:t>
      </w:r>
    </w:p>
    <w:p w14:paraId="21196E20" w14:textId="18C1D6B8" w:rsidR="00F13335" w:rsidRDefault="00F13335" w:rsidP="009C7DE6">
      <w:pPr>
        <w:pStyle w:val="Texdokumentu"/>
        <w:numPr>
          <w:ilvl w:val="0"/>
          <w:numId w:val="3"/>
        </w:numPr>
        <w:spacing w:after="120"/>
        <w:jc w:val="both"/>
      </w:pPr>
      <w:r>
        <w:t>Celková výměra ochrannéh</w:t>
      </w:r>
      <w:r w:rsidR="009642D6">
        <w:t>o</w:t>
      </w:r>
      <w:r>
        <w:t xml:space="preserve"> pásma činí </w:t>
      </w:r>
      <w:r w:rsidR="009642D6">
        <w:t>2,83 ha.</w:t>
      </w:r>
    </w:p>
    <w:p w14:paraId="6942903C" w14:textId="77777777" w:rsidR="009C7DE6" w:rsidRPr="009C7DE6" w:rsidRDefault="009C7DE6" w:rsidP="009C7DE6"/>
    <w:p w14:paraId="5CD7A7BC" w14:textId="5A869358" w:rsidR="005403FC" w:rsidRDefault="005403FC" w:rsidP="000D1342">
      <w:pPr>
        <w:pStyle w:val="Nadpis3"/>
        <w:jc w:val="center"/>
      </w:pPr>
      <w:r>
        <w:t>Čl. 4</w:t>
      </w:r>
    </w:p>
    <w:p w14:paraId="310EE51E" w14:textId="4E1D8081" w:rsidR="000D1342" w:rsidRDefault="000D1342" w:rsidP="000D1342">
      <w:pPr>
        <w:pStyle w:val="Nadpis3"/>
        <w:jc w:val="center"/>
      </w:pPr>
      <w:r>
        <w:t>Závěrečná ustanovení</w:t>
      </w:r>
    </w:p>
    <w:p w14:paraId="23788D09" w14:textId="731EBC48" w:rsidR="000D1342" w:rsidRDefault="000D1342" w:rsidP="00EC14B4">
      <w:pPr>
        <w:pStyle w:val="Texdokumentu"/>
        <w:numPr>
          <w:ilvl w:val="0"/>
          <w:numId w:val="4"/>
        </w:numPr>
        <w:spacing w:after="120"/>
        <w:jc w:val="both"/>
      </w:pPr>
      <w:r>
        <w:t xml:space="preserve">Toto nařízení je uloženo u Krajského úřadu Středočeského kraje – Odboru životního prostředí a zemědělství a u Agentury ochrany přírody a krajiny České republiky, pověřené vedením ústředního seznamu ochrany přírody podle § </w:t>
      </w:r>
      <w:r w:rsidR="006B5D48">
        <w:t>42 odst.</w:t>
      </w:r>
      <w:r w:rsidR="00170C28">
        <w:t> </w:t>
      </w:r>
      <w:r w:rsidR="006B5D48">
        <w:t>2 zákona č. 114/1992 Sb</w:t>
      </w:r>
      <w:r>
        <w:t>.</w:t>
      </w:r>
    </w:p>
    <w:p w14:paraId="62C763A4" w14:textId="629F030B" w:rsidR="000D1342" w:rsidRDefault="000D1342" w:rsidP="00EC14B4">
      <w:pPr>
        <w:pStyle w:val="Texdokumentu"/>
        <w:numPr>
          <w:ilvl w:val="0"/>
          <w:numId w:val="4"/>
        </w:numPr>
        <w:spacing w:after="120"/>
        <w:jc w:val="both"/>
      </w:pPr>
      <w:r>
        <w:t>Porušení povinností stanovených tímto nařízením lze postihnout jako přestupek podle zvláštních právních předpisů</w:t>
      </w:r>
      <w:r>
        <w:rPr>
          <w:vertAlign w:val="superscript"/>
        </w:rPr>
        <w:footnoteReference w:id="5"/>
      </w:r>
      <w:r>
        <w:t>.</w:t>
      </w:r>
    </w:p>
    <w:p w14:paraId="16466E76" w14:textId="1B85BF4A" w:rsidR="000D1342" w:rsidRDefault="000D1342" w:rsidP="00EC14B4">
      <w:pPr>
        <w:pStyle w:val="Texdokumentu"/>
        <w:numPr>
          <w:ilvl w:val="0"/>
          <w:numId w:val="4"/>
        </w:numPr>
        <w:spacing w:after="120"/>
        <w:jc w:val="both"/>
      </w:pPr>
      <w:r>
        <w:lastRenderedPageBreak/>
        <w:t>Toto nařízení bylo vydáno usnesením Rady Středočeského kraje č. </w:t>
      </w:r>
      <w:r w:rsidR="00207FA1">
        <w:t>031-17</w:t>
      </w:r>
      <w:r>
        <w:t xml:space="preserve">/2023/RK ze dne </w:t>
      </w:r>
      <w:r w:rsidR="00A51EB0">
        <w:t>27. 4. </w:t>
      </w:r>
      <w:r>
        <w:t xml:space="preserve">2023 a nabývá účinnosti patnáctým dnem následujícím po dni jeho </w:t>
      </w:r>
      <w:r w:rsidR="00647C22">
        <w:t>vyhlášení ve Sbírce právních předpisů územních samosprávných celků a některých správních úřadů</w:t>
      </w:r>
      <w:r>
        <w:t>.</w:t>
      </w:r>
    </w:p>
    <w:p w14:paraId="27085D37" w14:textId="77777777" w:rsidR="000D1342" w:rsidRDefault="000D1342" w:rsidP="000D1342">
      <w:pPr>
        <w:ind w:firstLine="600"/>
        <w:jc w:val="both"/>
      </w:pPr>
    </w:p>
    <w:p w14:paraId="06ECD13D" w14:textId="77777777" w:rsidR="000D1342" w:rsidRDefault="000D1342" w:rsidP="000D1342">
      <w:pPr>
        <w:ind w:firstLine="600"/>
        <w:jc w:val="both"/>
      </w:pPr>
    </w:p>
    <w:p w14:paraId="4623C4DC" w14:textId="77777777" w:rsidR="000D1342" w:rsidRDefault="000D1342" w:rsidP="000D1342">
      <w:pPr>
        <w:ind w:firstLine="600"/>
        <w:jc w:val="both"/>
      </w:pPr>
    </w:p>
    <w:p w14:paraId="6544127F" w14:textId="77777777" w:rsidR="000D1342" w:rsidRDefault="000D1342" w:rsidP="000D1342">
      <w:pPr>
        <w:ind w:firstLine="600"/>
        <w:jc w:val="both"/>
      </w:pPr>
    </w:p>
    <w:p w14:paraId="7F868586" w14:textId="77777777" w:rsidR="000D1342" w:rsidRDefault="000D1342" w:rsidP="000D1342">
      <w:pPr>
        <w:ind w:firstLine="600"/>
        <w:jc w:val="both"/>
      </w:pPr>
    </w:p>
    <w:p w14:paraId="66BD5B64" w14:textId="7CFDCBF3" w:rsidR="000D1342" w:rsidRDefault="000D1342" w:rsidP="000D1342">
      <w:pPr>
        <w:ind w:firstLine="600"/>
        <w:jc w:val="both"/>
      </w:pPr>
    </w:p>
    <w:p w14:paraId="2F862AFB" w14:textId="492BA2D8" w:rsidR="005970B2" w:rsidRDefault="005970B2" w:rsidP="000D1342">
      <w:pPr>
        <w:ind w:firstLine="600"/>
        <w:jc w:val="both"/>
      </w:pPr>
    </w:p>
    <w:p w14:paraId="2A131322" w14:textId="77777777" w:rsidR="005970B2" w:rsidRDefault="005970B2" w:rsidP="000D1342">
      <w:pPr>
        <w:ind w:firstLine="600"/>
        <w:jc w:val="both"/>
      </w:pPr>
    </w:p>
    <w:p w14:paraId="78E7819F" w14:textId="77777777" w:rsidR="000D1342" w:rsidRDefault="000D1342" w:rsidP="000D1342">
      <w:pPr>
        <w:jc w:val="center"/>
        <w:rPr>
          <w:b/>
          <w:bCs/>
        </w:rPr>
      </w:pPr>
      <w:r w:rsidRPr="000D1342">
        <w:rPr>
          <w:b/>
          <w:bCs/>
        </w:rPr>
        <w:t>Mgr. Petra Pecková</w:t>
      </w:r>
    </w:p>
    <w:p w14:paraId="0967F2F5" w14:textId="0353832C" w:rsidR="000D1342" w:rsidRDefault="000D1342" w:rsidP="000D1342">
      <w:pPr>
        <w:jc w:val="center"/>
        <w:rPr>
          <w:b/>
          <w:bCs/>
        </w:rPr>
      </w:pPr>
      <w:r w:rsidRPr="000D1342">
        <w:rPr>
          <w:b/>
          <w:bCs/>
        </w:rPr>
        <w:t xml:space="preserve">hejtmanka </w:t>
      </w:r>
    </w:p>
    <w:p w14:paraId="73E05C7E" w14:textId="458F24C4" w:rsidR="000D1342" w:rsidRDefault="000D1342" w:rsidP="000D1342">
      <w:pPr>
        <w:jc w:val="center"/>
      </w:pPr>
    </w:p>
    <w:p w14:paraId="01495686" w14:textId="77777777" w:rsidR="000D1342" w:rsidRDefault="000D1342" w:rsidP="000D1342">
      <w:pPr>
        <w:jc w:val="center"/>
      </w:pPr>
    </w:p>
    <w:p w14:paraId="7588F2D2" w14:textId="77777777" w:rsidR="000D1342" w:rsidRDefault="000D1342" w:rsidP="000D1342">
      <w:pPr>
        <w:jc w:val="center"/>
      </w:pPr>
    </w:p>
    <w:p w14:paraId="21D85F93" w14:textId="77777777" w:rsidR="000D1342" w:rsidRDefault="000D1342" w:rsidP="000D1342">
      <w:pPr>
        <w:jc w:val="center"/>
      </w:pPr>
    </w:p>
    <w:p w14:paraId="04D73E08" w14:textId="77777777" w:rsidR="000D1342" w:rsidRDefault="000D1342" w:rsidP="000D1342">
      <w:pPr>
        <w:jc w:val="center"/>
      </w:pPr>
    </w:p>
    <w:p w14:paraId="50737227" w14:textId="77777777" w:rsidR="000D1342" w:rsidRDefault="000D1342" w:rsidP="000D1342">
      <w:pPr>
        <w:jc w:val="center"/>
      </w:pPr>
    </w:p>
    <w:p w14:paraId="77EF1350" w14:textId="4FEE7152" w:rsidR="000D1342" w:rsidRDefault="000D1342" w:rsidP="000D1342">
      <w:pPr>
        <w:jc w:val="center"/>
        <w:rPr>
          <w:b/>
          <w:bCs/>
        </w:rPr>
      </w:pPr>
      <w:r w:rsidRPr="000D1342">
        <w:rPr>
          <w:b/>
          <w:bCs/>
        </w:rPr>
        <w:t>Mgr. Jana Skopalíková</w:t>
      </w:r>
    </w:p>
    <w:p w14:paraId="29C4D967" w14:textId="294B99E9" w:rsidR="000D1342" w:rsidRDefault="000D1342" w:rsidP="000D1342">
      <w:pPr>
        <w:jc w:val="center"/>
      </w:pPr>
      <w:r w:rsidRPr="000D1342">
        <w:t>radní pro oblast životního prostředí a zemědělství</w:t>
      </w:r>
    </w:p>
    <w:p w14:paraId="545C5849" w14:textId="75B3BDC9" w:rsidR="004039EB" w:rsidRDefault="004039EB" w:rsidP="000D1342">
      <w:pPr>
        <w:jc w:val="center"/>
      </w:pPr>
    </w:p>
    <w:p w14:paraId="0B84BCFC" w14:textId="7E52D7D9" w:rsidR="004039EB" w:rsidRDefault="004039EB" w:rsidP="000D1342">
      <w:pPr>
        <w:jc w:val="center"/>
      </w:pPr>
    </w:p>
    <w:p w14:paraId="4B2FAAE6" w14:textId="7EBC1830" w:rsidR="004039EB" w:rsidRDefault="004039EB" w:rsidP="000D1342">
      <w:pPr>
        <w:jc w:val="center"/>
      </w:pPr>
    </w:p>
    <w:p w14:paraId="10F8D317" w14:textId="77777777" w:rsidR="004039EB" w:rsidRDefault="004039EB" w:rsidP="000D1342">
      <w:pPr>
        <w:jc w:val="center"/>
      </w:pPr>
    </w:p>
    <w:p w14:paraId="7FD50946" w14:textId="77777777" w:rsidR="000D1342" w:rsidRDefault="000D1342" w:rsidP="000D1342"/>
    <w:p w14:paraId="2AD1BFDC" w14:textId="77777777" w:rsidR="000D1342" w:rsidRDefault="000D1342" w:rsidP="000D1342">
      <w:pPr>
        <w:sectPr w:rsidR="000D1342">
          <w:pgSz w:w="11906" w:h="16838"/>
          <w:pgMar w:top="1417" w:right="1417" w:bottom="1417" w:left="1417" w:header="708" w:footer="708" w:gutter="0"/>
          <w:cols w:space="708"/>
        </w:sectPr>
      </w:pPr>
    </w:p>
    <w:p w14:paraId="28421160" w14:textId="583AEE1A" w:rsidR="000D58DA" w:rsidRDefault="000D58DA" w:rsidP="000D1342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4736AB9" wp14:editId="67CD443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7675200" cy="5425200"/>
            <wp:effectExtent l="0" t="0" r="2540" b="4445"/>
            <wp:wrapTopAndBottom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5200" cy="542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EE69DB" w14:textId="77777777" w:rsidR="000D1342" w:rsidRDefault="000D1342" w:rsidP="000D1342">
      <w:pPr>
        <w:sectPr w:rsidR="000D1342" w:rsidSect="007836AE">
          <w:headerReference w:type="default" r:id="rId9"/>
          <w:pgSz w:w="16838" w:h="11906" w:orient="landscape"/>
          <w:pgMar w:top="1417" w:right="1417" w:bottom="1417" w:left="1417" w:header="708" w:footer="708" w:gutter="0"/>
          <w:cols w:space="708"/>
          <w:docGrid w:linePitch="326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3919"/>
        <w:gridCol w:w="3485"/>
      </w:tblGrid>
      <w:tr w:rsidR="000D1342" w:rsidRPr="00B4004F" w14:paraId="617CE2B5" w14:textId="77777777" w:rsidTr="00E0184C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FD50A" w14:textId="77777777" w:rsidR="000D1342" w:rsidRDefault="000D1342" w:rsidP="00E0184C">
            <w:pPr>
              <w:jc w:val="center"/>
            </w:pPr>
            <w:r>
              <w:lastRenderedPageBreak/>
              <w:t>Seznam souřadnic jednotné trigonometrické sítě katastrální všech vrcholů uzavřeného mnohoúhelníku tvořícího hranice přírodní památky</w:t>
            </w:r>
          </w:p>
        </w:tc>
      </w:tr>
      <w:tr w:rsidR="000D1342" w:rsidRPr="00B4004F" w14:paraId="3132FFA3" w14:textId="77777777" w:rsidTr="00E01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2202F" w14:textId="77777777" w:rsidR="000D1342" w:rsidRPr="00B4004F" w:rsidRDefault="000D1342" w:rsidP="00E0184C">
            <w:pPr>
              <w:jc w:val="center"/>
              <w:rPr>
                <w:sz w:val="20"/>
                <w:szCs w:val="20"/>
              </w:rPr>
            </w:pPr>
            <w:r w:rsidRPr="00B4004F">
              <w:rPr>
                <w:sz w:val="20"/>
                <w:szCs w:val="20"/>
              </w:rPr>
              <w:t>Bod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96A2A" w14:textId="26DF80BC" w:rsidR="000D1342" w:rsidRPr="00B4004F" w:rsidRDefault="000347EE" w:rsidP="00E0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AA4D9" w14:textId="12E4EBEA" w:rsidR="000D1342" w:rsidRPr="00B4004F" w:rsidRDefault="000347EE" w:rsidP="00E0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CC580C" w:rsidRPr="00B4004F" w14:paraId="10C12BF6" w14:textId="77777777" w:rsidTr="00E01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5CBC9" w14:textId="77777777" w:rsidR="00CC580C" w:rsidRDefault="00CC580C" w:rsidP="00CC580C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7A102" w14:textId="3AB946FD" w:rsidR="00CC580C" w:rsidRPr="0038560F" w:rsidRDefault="00CC580C" w:rsidP="00CC580C">
            <w:pPr>
              <w:jc w:val="center"/>
            </w:pPr>
            <w:r w:rsidRPr="00377393">
              <w:t>1 056 769,08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8C09" w14:textId="70E519B2" w:rsidR="00CC580C" w:rsidRPr="003A2BA3" w:rsidRDefault="00CC580C" w:rsidP="00CC580C">
            <w:pPr>
              <w:jc w:val="center"/>
            </w:pPr>
            <w:r w:rsidRPr="00377393">
              <w:t>723 859,77</w:t>
            </w:r>
          </w:p>
        </w:tc>
      </w:tr>
      <w:tr w:rsidR="00CC580C" w:rsidRPr="00B4004F" w14:paraId="0469CDA0" w14:textId="77777777" w:rsidTr="00E01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0250D" w14:textId="77777777" w:rsidR="00CC580C" w:rsidRDefault="00CC580C" w:rsidP="00CC580C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55C4" w14:textId="2017ADF0" w:rsidR="00CC580C" w:rsidRPr="0038560F" w:rsidRDefault="00CC580C" w:rsidP="00CC580C">
            <w:pPr>
              <w:jc w:val="center"/>
            </w:pPr>
            <w:r w:rsidRPr="00377393">
              <w:t>1 056 797,99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90537" w14:textId="477895CC" w:rsidR="00CC580C" w:rsidRPr="003A2BA3" w:rsidRDefault="00CC580C" w:rsidP="00CC580C">
            <w:pPr>
              <w:jc w:val="center"/>
            </w:pPr>
            <w:r w:rsidRPr="00377393">
              <w:t>723 826,07</w:t>
            </w:r>
          </w:p>
        </w:tc>
      </w:tr>
      <w:tr w:rsidR="00CC580C" w:rsidRPr="00B4004F" w14:paraId="24A67D46" w14:textId="77777777" w:rsidTr="00E01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220E7" w14:textId="77777777" w:rsidR="00CC580C" w:rsidRDefault="00CC580C" w:rsidP="00CC580C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53D72" w14:textId="78178321" w:rsidR="00CC580C" w:rsidRPr="0038560F" w:rsidRDefault="00CC580C" w:rsidP="00CC580C">
            <w:pPr>
              <w:jc w:val="center"/>
            </w:pPr>
            <w:r w:rsidRPr="00377393">
              <w:t>1 056 811,45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1E19" w14:textId="390E88E4" w:rsidR="00CC580C" w:rsidRPr="003A2BA3" w:rsidRDefault="00CC580C" w:rsidP="00CC580C">
            <w:pPr>
              <w:jc w:val="center"/>
            </w:pPr>
            <w:r w:rsidRPr="00377393">
              <w:t>723 810,37</w:t>
            </w:r>
          </w:p>
        </w:tc>
      </w:tr>
      <w:tr w:rsidR="00CC580C" w:rsidRPr="00B4004F" w14:paraId="6B005F40" w14:textId="77777777" w:rsidTr="00E01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0B841" w14:textId="77777777" w:rsidR="00CC580C" w:rsidRDefault="00CC580C" w:rsidP="00CC580C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5693" w14:textId="7DA66F10" w:rsidR="00CC580C" w:rsidRPr="0038560F" w:rsidRDefault="00CC580C" w:rsidP="00CC580C">
            <w:pPr>
              <w:jc w:val="center"/>
            </w:pPr>
            <w:r w:rsidRPr="00377393">
              <w:t>1 056 812,69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31C1" w14:textId="74FFA9A7" w:rsidR="00CC580C" w:rsidRPr="003A2BA3" w:rsidRDefault="00CC580C" w:rsidP="00CC580C">
            <w:pPr>
              <w:jc w:val="center"/>
            </w:pPr>
            <w:r w:rsidRPr="00377393">
              <w:t>723 821,52</w:t>
            </w:r>
          </w:p>
        </w:tc>
      </w:tr>
      <w:tr w:rsidR="00CC580C" w:rsidRPr="00B4004F" w14:paraId="11E7F772" w14:textId="77777777" w:rsidTr="00E01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3058D" w14:textId="77777777" w:rsidR="00CC580C" w:rsidRDefault="00CC580C" w:rsidP="00CC580C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A9E4" w14:textId="0F1C5ACA" w:rsidR="00CC580C" w:rsidRPr="0038560F" w:rsidRDefault="00CC580C" w:rsidP="00CC580C">
            <w:pPr>
              <w:jc w:val="center"/>
            </w:pPr>
            <w:r w:rsidRPr="00377393">
              <w:t>1 056 800,70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8E76" w14:textId="4DD3B93F" w:rsidR="00CC580C" w:rsidRPr="003A2BA3" w:rsidRDefault="00CC580C" w:rsidP="00CC580C">
            <w:pPr>
              <w:jc w:val="center"/>
            </w:pPr>
            <w:r w:rsidRPr="00377393">
              <w:t>723 908,90</w:t>
            </w:r>
          </w:p>
        </w:tc>
      </w:tr>
      <w:tr w:rsidR="00CC580C" w:rsidRPr="00B4004F" w14:paraId="3B175E1D" w14:textId="77777777" w:rsidTr="00E01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C9B32" w14:textId="77777777" w:rsidR="00CC580C" w:rsidRDefault="00CC580C" w:rsidP="00CC580C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8B47" w14:textId="4E7672C3" w:rsidR="00CC580C" w:rsidRPr="0038560F" w:rsidRDefault="00CC580C" w:rsidP="00CC580C">
            <w:pPr>
              <w:jc w:val="center"/>
            </w:pPr>
            <w:r w:rsidRPr="00377393">
              <w:t>1 056 791,00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12E4" w14:textId="311D8A9E" w:rsidR="00CC580C" w:rsidRPr="003A2BA3" w:rsidRDefault="00CC580C" w:rsidP="00CC580C">
            <w:pPr>
              <w:jc w:val="center"/>
            </w:pPr>
            <w:r w:rsidRPr="00377393">
              <w:t>723 922,64</w:t>
            </w:r>
          </w:p>
        </w:tc>
      </w:tr>
      <w:tr w:rsidR="00CC580C" w:rsidRPr="00B4004F" w14:paraId="44B56E32" w14:textId="77777777" w:rsidTr="00E01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25B9A" w14:textId="77777777" w:rsidR="00CC580C" w:rsidRDefault="00CC580C" w:rsidP="00CC580C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0C6FC" w14:textId="555B98D4" w:rsidR="00CC580C" w:rsidRPr="0038560F" w:rsidRDefault="00CC580C" w:rsidP="00CC580C">
            <w:pPr>
              <w:jc w:val="center"/>
            </w:pPr>
            <w:r w:rsidRPr="00377393">
              <w:t>1 056 797,74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E998D" w14:textId="3602D728" w:rsidR="00CC580C" w:rsidRPr="003A2BA3" w:rsidRDefault="00CC580C" w:rsidP="00CC580C">
            <w:pPr>
              <w:jc w:val="center"/>
            </w:pPr>
            <w:r w:rsidRPr="00377393">
              <w:t>723 988,33</w:t>
            </w:r>
          </w:p>
        </w:tc>
      </w:tr>
      <w:tr w:rsidR="00CC580C" w:rsidRPr="00B4004F" w14:paraId="1B8BF8EC" w14:textId="77777777" w:rsidTr="00E01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141F0" w14:textId="77777777" w:rsidR="00CC580C" w:rsidRDefault="00CC580C" w:rsidP="00CC580C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82DB" w14:textId="2604E0B7" w:rsidR="00CC580C" w:rsidRPr="0038560F" w:rsidRDefault="00CC580C" w:rsidP="00CC580C">
            <w:pPr>
              <w:jc w:val="center"/>
            </w:pPr>
            <w:r w:rsidRPr="00377393">
              <w:t>1 056 780,39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F057" w14:textId="242D9563" w:rsidR="00CC580C" w:rsidRPr="003A2BA3" w:rsidRDefault="00CC580C" w:rsidP="00CC580C">
            <w:pPr>
              <w:jc w:val="center"/>
            </w:pPr>
            <w:r w:rsidRPr="00377393">
              <w:t>724 013,80</w:t>
            </w:r>
          </w:p>
        </w:tc>
      </w:tr>
      <w:tr w:rsidR="00CC580C" w:rsidRPr="00B4004F" w14:paraId="26593C25" w14:textId="77777777" w:rsidTr="00E01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93BDE" w14:textId="77777777" w:rsidR="00CC580C" w:rsidRDefault="00CC580C" w:rsidP="00CC580C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A8E17" w14:textId="03C8C6B1" w:rsidR="00CC580C" w:rsidRPr="0038560F" w:rsidRDefault="00CC580C" w:rsidP="00CC580C">
            <w:pPr>
              <w:jc w:val="center"/>
            </w:pPr>
            <w:r w:rsidRPr="00377393">
              <w:t>1 056 764,00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9C50D" w14:textId="487B31F7" w:rsidR="00CC580C" w:rsidRPr="003A2BA3" w:rsidRDefault="00CC580C" w:rsidP="00CC580C">
            <w:pPr>
              <w:jc w:val="center"/>
            </w:pPr>
            <w:r w:rsidRPr="00377393">
              <w:t>724 023,62</w:t>
            </w:r>
          </w:p>
        </w:tc>
      </w:tr>
      <w:tr w:rsidR="00CC580C" w:rsidRPr="00B4004F" w14:paraId="51B76AD6" w14:textId="77777777" w:rsidTr="00E01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528AA" w14:textId="77777777" w:rsidR="00CC580C" w:rsidRDefault="00CC580C" w:rsidP="00CC580C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D7B3" w14:textId="3938BD61" w:rsidR="00CC580C" w:rsidRPr="0038560F" w:rsidRDefault="00CC580C" w:rsidP="00CC580C">
            <w:pPr>
              <w:jc w:val="center"/>
            </w:pPr>
            <w:r w:rsidRPr="00377393">
              <w:t>1 056 746,76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D4FC" w14:textId="50C5F440" w:rsidR="00CC580C" w:rsidRPr="003A2BA3" w:rsidRDefault="00CC580C" w:rsidP="00CC580C">
            <w:pPr>
              <w:jc w:val="center"/>
            </w:pPr>
            <w:r w:rsidRPr="00377393">
              <w:t>723 995,41</w:t>
            </w:r>
          </w:p>
        </w:tc>
      </w:tr>
      <w:tr w:rsidR="00CC580C" w:rsidRPr="00B4004F" w14:paraId="05A970E6" w14:textId="77777777" w:rsidTr="00E01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A82CA" w14:textId="77777777" w:rsidR="00CC580C" w:rsidRDefault="00CC580C" w:rsidP="00CC580C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3A33" w14:textId="55381610" w:rsidR="00CC580C" w:rsidRPr="0038560F" w:rsidRDefault="00CC580C" w:rsidP="00CC580C">
            <w:pPr>
              <w:jc w:val="center"/>
            </w:pPr>
            <w:r w:rsidRPr="00377393">
              <w:t>1 056 738,63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DA6EC" w14:textId="63B34358" w:rsidR="00CC580C" w:rsidRPr="003A2BA3" w:rsidRDefault="00CC580C" w:rsidP="00CC580C">
            <w:pPr>
              <w:jc w:val="center"/>
            </w:pPr>
            <w:r w:rsidRPr="00377393">
              <w:t>723 969,76</w:t>
            </w:r>
          </w:p>
        </w:tc>
      </w:tr>
      <w:tr w:rsidR="00CC580C" w:rsidRPr="00B4004F" w14:paraId="12F04EDF" w14:textId="77777777" w:rsidTr="00E01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CCDC4" w14:textId="77777777" w:rsidR="00CC580C" w:rsidRDefault="00CC580C" w:rsidP="00CC580C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CA79" w14:textId="6F2B7782" w:rsidR="00CC580C" w:rsidRPr="0038560F" w:rsidRDefault="00CC580C" w:rsidP="00CC580C">
            <w:pPr>
              <w:jc w:val="center"/>
            </w:pPr>
            <w:r w:rsidRPr="00377393">
              <w:t>1 056 750,33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A3782" w14:textId="7194AFAF" w:rsidR="00CC580C" w:rsidRPr="003A2BA3" w:rsidRDefault="00CC580C" w:rsidP="00CC580C">
            <w:pPr>
              <w:jc w:val="center"/>
            </w:pPr>
            <w:r w:rsidRPr="00377393">
              <w:t>723 881,63</w:t>
            </w:r>
          </w:p>
        </w:tc>
      </w:tr>
    </w:tbl>
    <w:p w14:paraId="29B37B3F" w14:textId="77777777" w:rsidR="000D1342" w:rsidRDefault="000D1342" w:rsidP="000D1342"/>
    <w:p w14:paraId="658BE5DE" w14:textId="77777777" w:rsidR="000D1342" w:rsidRDefault="000D1342" w:rsidP="000D1342"/>
    <w:p w14:paraId="38FDB65F" w14:textId="77777777" w:rsidR="007C4423" w:rsidRDefault="007C4423">
      <w:pPr>
        <w:sectPr w:rsidR="007C4423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3913"/>
        <w:gridCol w:w="3483"/>
      </w:tblGrid>
      <w:tr w:rsidR="007C4423" w14:paraId="6CDB01F5" w14:textId="77777777" w:rsidTr="007C4423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775B3" w14:textId="2E4824CF" w:rsidR="007C4423" w:rsidRDefault="007C44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Seznam souřadnic jednotné trigonometrické sítě katastrální všech vrcholů uzavřeného mnohoúhelníku tvořícího ochranné pásm</w:t>
            </w:r>
            <w:r w:rsidR="0083412F">
              <w:rPr>
                <w:lang w:eastAsia="en-US"/>
              </w:rPr>
              <w:t>o</w:t>
            </w:r>
            <w:r w:rsidR="003F641B">
              <w:rPr>
                <w:lang w:eastAsia="en-US"/>
              </w:rPr>
              <w:t xml:space="preserve"> přírodní památky</w:t>
            </w:r>
          </w:p>
        </w:tc>
      </w:tr>
      <w:tr w:rsidR="003F641B" w14:paraId="7D4C14B5" w14:textId="77777777" w:rsidTr="007C44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6FB1B" w14:textId="77777777" w:rsidR="007C4423" w:rsidRDefault="007C442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C1240" w14:textId="14154A0D" w:rsidR="007C4423" w:rsidRDefault="003F64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4FA1D" w14:textId="689FD422" w:rsidR="007C4423" w:rsidRDefault="003F64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Y</w:t>
            </w:r>
          </w:p>
        </w:tc>
      </w:tr>
      <w:tr w:rsidR="00AC01B8" w14:paraId="621DE783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4C5A" w14:textId="1F6D5712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0869" w14:textId="40B21146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1 056 726,32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9DAE" w14:textId="0A4D8C11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724 019,76</w:t>
            </w:r>
          </w:p>
        </w:tc>
      </w:tr>
      <w:tr w:rsidR="00AC01B8" w14:paraId="430634BA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7B7C" w14:textId="5C030F49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174B" w14:textId="7C6E5CAD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1 056 728,30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6A85" w14:textId="30E64E09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723 935,45</w:t>
            </w:r>
          </w:p>
        </w:tc>
      </w:tr>
      <w:tr w:rsidR="00AC01B8" w14:paraId="119C55D3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9730" w14:textId="0E4C8C69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018E" w14:textId="29B34328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1 056 728,16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5463" w14:textId="5D24130C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723 909,51</w:t>
            </w:r>
          </w:p>
        </w:tc>
      </w:tr>
      <w:tr w:rsidR="00AC01B8" w14:paraId="4BB06D67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3CCB" w14:textId="4BFB9211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19FA" w14:textId="0D1F86CC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1 056 729,26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6AAD" w14:textId="0D82F3D0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723 851,25</w:t>
            </w:r>
          </w:p>
        </w:tc>
      </w:tr>
      <w:tr w:rsidR="00AC01B8" w14:paraId="79A70165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DA50" w14:textId="73D032C6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1D5C" w14:textId="1538C952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1 056 729,49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1448" w14:textId="3E901E23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723 842,86</w:t>
            </w:r>
          </w:p>
        </w:tc>
      </w:tr>
      <w:tr w:rsidR="00AC01B8" w14:paraId="3C2B8B45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679F" w14:textId="39E10C44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EFD7" w14:textId="09A06798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1 056 731,77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E3F9" w14:textId="69B2F25B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723 842,92</w:t>
            </w:r>
          </w:p>
        </w:tc>
      </w:tr>
      <w:tr w:rsidR="00AC01B8" w14:paraId="08B6849C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984D" w14:textId="1108797C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BD27" w14:textId="0D293728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1 056 733,49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72AF" w14:textId="0135BA59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723 842,97</w:t>
            </w:r>
          </w:p>
        </w:tc>
      </w:tr>
      <w:tr w:rsidR="00AC01B8" w14:paraId="78571BA8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10C3" w14:textId="053AA062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FC9A" w14:textId="35277DFC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1 056 738,22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9223" w14:textId="4718FC3A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723 843,10</w:t>
            </w:r>
          </w:p>
        </w:tc>
      </w:tr>
      <w:tr w:rsidR="00AC01B8" w14:paraId="51DE1476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FF28" w14:textId="24912928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7694" w14:textId="6FE4AADC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1 056 738,18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C576" w14:textId="327BB721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723 857,11</w:t>
            </w:r>
          </w:p>
        </w:tc>
      </w:tr>
      <w:tr w:rsidR="00AC01B8" w14:paraId="0C243AA4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CF7A" w14:textId="4F2D348B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68A5" w14:textId="1445A43F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1 056 754,28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35F1" w14:textId="4EBAC001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723 855,80</w:t>
            </w:r>
          </w:p>
        </w:tc>
      </w:tr>
      <w:tr w:rsidR="00AC01B8" w14:paraId="01EFD16A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621E" w14:textId="6D64CC43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101D" w14:textId="4EFD27BE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1 056 756,40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DBA2" w14:textId="60EA722C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723 855,54</w:t>
            </w:r>
          </w:p>
        </w:tc>
      </w:tr>
      <w:tr w:rsidR="00AC01B8" w14:paraId="38CC51C0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70D9" w14:textId="1D2AED22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2E85" w14:textId="12D80174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1 056 759,23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6E31" w14:textId="03BC794A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723 855,19</w:t>
            </w:r>
          </w:p>
        </w:tc>
      </w:tr>
      <w:tr w:rsidR="00AC01B8" w14:paraId="59D8C52A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07A6" w14:textId="7085BD8F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1711" w14:textId="55C60132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1 056 763,53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9DA5" w14:textId="2828CAE2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723 824,53</w:t>
            </w:r>
          </w:p>
        </w:tc>
      </w:tr>
      <w:tr w:rsidR="00AC01B8" w14:paraId="59849A03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D0C5" w14:textId="3FFC1346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00B6" w14:textId="447C2FBC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1 056 763,99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3CBB" w14:textId="6B4007D3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723 821,29</w:t>
            </w:r>
          </w:p>
        </w:tc>
      </w:tr>
      <w:tr w:rsidR="00AC01B8" w14:paraId="5F99D2E5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5B40" w14:textId="12792344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9140" w14:textId="4C4A93B0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1 056 773,89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066A" w14:textId="64109250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723 822,68</w:t>
            </w:r>
          </w:p>
        </w:tc>
      </w:tr>
      <w:tr w:rsidR="00AC01B8" w14:paraId="40A469EF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7DFC" w14:textId="6AC9FCEC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0629" w14:textId="61F8DF38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1 056 773,04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3606" w14:textId="2398605B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723 805,60</w:t>
            </w:r>
          </w:p>
        </w:tc>
      </w:tr>
      <w:tr w:rsidR="00AC01B8" w14:paraId="615ED773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C2EC" w14:textId="27B543F3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D46B" w14:textId="6FFC804A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1 056 773,90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C9F0" w14:textId="44D28DDE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723 776,59</w:t>
            </w:r>
          </w:p>
        </w:tc>
      </w:tr>
      <w:tr w:rsidR="00AC01B8" w14:paraId="312DD76D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39C3" w14:textId="5C996892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9F4B" w14:textId="044D8A9A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1 056 774,08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D597" w14:textId="2DCAD617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723 770,70</w:t>
            </w:r>
          </w:p>
        </w:tc>
      </w:tr>
      <w:tr w:rsidR="00AC01B8" w14:paraId="3F9954FC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34B5" w14:textId="59840745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E1DE" w14:textId="3917D6E1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1 056 775,44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BA85" w14:textId="629B5665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723 762,00</w:t>
            </w:r>
          </w:p>
        </w:tc>
      </w:tr>
      <w:tr w:rsidR="00AC01B8" w14:paraId="0F72F4E6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2B20" w14:textId="7C4E46AA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53D3" w14:textId="61F9F020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1 056 776,54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A064" w14:textId="4C7DEBF1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723 753,31</w:t>
            </w:r>
          </w:p>
        </w:tc>
      </w:tr>
      <w:tr w:rsidR="00AC01B8" w14:paraId="706C4787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C37E" w14:textId="15D1611C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8B80" w14:textId="1C871982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1 056 778,52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4EFF" w14:textId="05EA5BC2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723 753,09</w:t>
            </w:r>
          </w:p>
        </w:tc>
      </w:tr>
      <w:tr w:rsidR="00AC01B8" w14:paraId="3F1A04CC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FD68" w14:textId="0ACED88D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3FE6" w14:textId="3C56601B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1 056 793,92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081D" w14:textId="58B1BF34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723 742,30</w:t>
            </w:r>
          </w:p>
        </w:tc>
      </w:tr>
      <w:tr w:rsidR="00AC01B8" w14:paraId="2C4E2CCE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CBCA" w14:textId="36010E19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01BD" w14:textId="6186B79C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1 056 795,59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8513" w14:textId="083ED668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723 740,23</w:t>
            </w:r>
          </w:p>
        </w:tc>
      </w:tr>
      <w:tr w:rsidR="00AC01B8" w14:paraId="09E0253B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9AE6" w14:textId="6DB41B7C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4F02" w14:textId="318F5DBB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1 056 804,40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D752" w14:textId="640BA82C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723 692,53</w:t>
            </w:r>
          </w:p>
        </w:tc>
      </w:tr>
      <w:tr w:rsidR="00AC01B8" w14:paraId="5F42C4DD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0400" w14:textId="2E3F86A3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5D59" w14:textId="561CEF35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1 056 833,63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0829" w14:textId="2F11B5D9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723 705,89</w:t>
            </w:r>
          </w:p>
        </w:tc>
      </w:tr>
      <w:tr w:rsidR="00AC01B8" w14:paraId="724C0F65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466D" w14:textId="557A0765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8BE8" w14:textId="457A850F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1 056 835,05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01A0" w14:textId="084F6259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723 706,21</w:t>
            </w:r>
          </w:p>
        </w:tc>
      </w:tr>
      <w:tr w:rsidR="00AC01B8" w14:paraId="1DB277B2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7F57" w14:textId="687CB843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0AF1" w14:textId="13B5CA91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1 056 880,80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8D67" w14:textId="4028E98D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723 731,55</w:t>
            </w:r>
          </w:p>
        </w:tc>
      </w:tr>
      <w:tr w:rsidR="00AC01B8" w14:paraId="2422958E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A1E2" w14:textId="7C94ADFF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3A1D" w14:textId="6EE3FF6D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1 056 884,20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2A4E" w14:textId="3BCAF91A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723 733,44</w:t>
            </w:r>
          </w:p>
        </w:tc>
      </w:tr>
      <w:tr w:rsidR="00AC01B8" w14:paraId="14FDCE71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2A4C" w14:textId="74C321B3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8AEA" w14:textId="7CF0C643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1 056 876,18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FCAA" w14:textId="3BF2EA75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723 815,79</w:t>
            </w:r>
          </w:p>
        </w:tc>
      </w:tr>
      <w:tr w:rsidR="00AC01B8" w14:paraId="69CF7E68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152C" w14:textId="7119568E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1FF0" w14:textId="741A6D6F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1 056 861,27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03B2" w14:textId="34E5323D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723 968,98</w:t>
            </w:r>
          </w:p>
        </w:tc>
      </w:tr>
      <w:tr w:rsidR="00AC01B8" w14:paraId="5F89666A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26D6" w14:textId="57C50BD3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D72F" w14:textId="3D638A4D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1 056 816,27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C7DE" w14:textId="2EBD6DFC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724 028,39</w:t>
            </w:r>
          </w:p>
        </w:tc>
      </w:tr>
      <w:tr w:rsidR="00AC01B8" w14:paraId="55C395AF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3A9E" w14:textId="3431375C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B291" w14:textId="5F25A3F4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1 056 810,30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1F32" w14:textId="420FB82F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724 033,56</w:t>
            </w:r>
          </w:p>
        </w:tc>
      </w:tr>
      <w:tr w:rsidR="00AC01B8" w14:paraId="17FB1DE5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8650" w14:textId="7019B62B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A292" w14:textId="256E7A52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1 056 804,67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B074" w14:textId="1A576871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724 034,24</w:t>
            </w:r>
          </w:p>
        </w:tc>
      </w:tr>
      <w:tr w:rsidR="00AC01B8" w14:paraId="651A4086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0A3E" w14:textId="264E89EC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DDF6" w14:textId="2E0DF887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1 056 802,92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26B9" w14:textId="69042C0E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724 035,57</w:t>
            </w:r>
          </w:p>
        </w:tc>
      </w:tr>
      <w:tr w:rsidR="00AC01B8" w14:paraId="7A79AEC3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3F5A" w14:textId="601B0D32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2FB9" w14:textId="08D61787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1 056 797,19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7F62" w14:textId="185139C9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724 035,82</w:t>
            </w:r>
          </w:p>
        </w:tc>
      </w:tr>
      <w:tr w:rsidR="00AC01B8" w14:paraId="22EE6533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0C48" w14:textId="7F22A025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FFEC" w14:textId="6E669A42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1 056 790,76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CB71" w14:textId="7138C8B0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724 030,79</w:t>
            </w:r>
          </w:p>
        </w:tc>
      </w:tr>
      <w:tr w:rsidR="00AC01B8" w14:paraId="0819CF96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77FE" w14:textId="2A780BBD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3167" w14:textId="5A67189E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1 056 785,61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0613" w14:textId="40283FC3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724 027,98</w:t>
            </w:r>
          </w:p>
        </w:tc>
      </w:tr>
      <w:tr w:rsidR="00AC01B8" w14:paraId="28676F79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9450" w14:textId="6322F7ED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B355" w14:textId="4F8E2201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1 056 779,88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7782" w14:textId="1ABB5137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724 026,23</w:t>
            </w:r>
          </w:p>
        </w:tc>
      </w:tr>
      <w:tr w:rsidR="00AC01B8" w14:paraId="47542258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CE24" w14:textId="1F275E15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0064" w14:textId="445120D3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1 056 774,03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B07A" w14:textId="77650648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724 025,76</w:t>
            </w:r>
          </w:p>
        </w:tc>
      </w:tr>
      <w:tr w:rsidR="00AC01B8" w14:paraId="0FC8E74F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C013" w14:textId="79AEEADE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A46C" w14:textId="46754A72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1 056 764,56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7F1A" w14:textId="1CB5E4BD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724 024,54</w:t>
            </w:r>
          </w:p>
        </w:tc>
      </w:tr>
      <w:tr w:rsidR="00AC01B8" w14:paraId="1403068E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696C" w14:textId="0914DAAA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400E" w14:textId="0015617C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1 056 760,76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4189" w14:textId="4F498E97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724 024,05</w:t>
            </w:r>
          </w:p>
        </w:tc>
      </w:tr>
      <w:tr w:rsidR="00AC01B8" w14:paraId="479FDE69" w14:textId="77777777" w:rsidTr="003F21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6D73" w14:textId="53F007B4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A6C0" w14:textId="3A646B7E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1 056 752,14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E2A6" w14:textId="397C9837" w:rsidR="00AC01B8" w:rsidRDefault="00AC01B8" w:rsidP="00AC01B8">
            <w:pPr>
              <w:jc w:val="center"/>
              <w:rPr>
                <w:lang w:eastAsia="en-US"/>
              </w:rPr>
            </w:pPr>
            <w:r w:rsidRPr="00EC0D8C">
              <w:t>724 022,95</w:t>
            </w:r>
          </w:p>
        </w:tc>
      </w:tr>
    </w:tbl>
    <w:p w14:paraId="787AE4C6" w14:textId="77777777" w:rsidR="00DA2450" w:rsidRDefault="00DA2450"/>
    <w:sectPr w:rsidR="00DA245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DB48E" w14:textId="77777777" w:rsidR="00336B4C" w:rsidRDefault="00336B4C" w:rsidP="000D1342">
      <w:r>
        <w:separator/>
      </w:r>
    </w:p>
  </w:endnote>
  <w:endnote w:type="continuationSeparator" w:id="0">
    <w:p w14:paraId="1C7A6AD2" w14:textId="77777777" w:rsidR="00336B4C" w:rsidRDefault="00336B4C" w:rsidP="000D1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A2940" w14:textId="77777777" w:rsidR="00336B4C" w:rsidRDefault="00336B4C" w:rsidP="000D1342">
      <w:r>
        <w:separator/>
      </w:r>
    </w:p>
  </w:footnote>
  <w:footnote w:type="continuationSeparator" w:id="0">
    <w:p w14:paraId="573C47DD" w14:textId="77777777" w:rsidR="00336B4C" w:rsidRDefault="00336B4C" w:rsidP="000D1342">
      <w:r>
        <w:continuationSeparator/>
      </w:r>
    </w:p>
  </w:footnote>
  <w:footnote w:id="1">
    <w:p w14:paraId="307CF4FB" w14:textId="48703B07" w:rsidR="005201A6" w:rsidRDefault="005201A6" w:rsidP="00B30DA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Nařízení vlády </w:t>
      </w:r>
      <w:r w:rsidR="00E01C52">
        <w:t xml:space="preserve">č. 430/2006 Sb., </w:t>
      </w:r>
      <w:r w:rsidR="00E01C52" w:rsidRPr="00E01C52">
        <w:t>o stanovení geodetických referenčních systémů a státních mapových děl závazných na území státu a zásadách jejich používání</w:t>
      </w:r>
      <w:r w:rsidR="00713FA5">
        <w:t xml:space="preserve">, ve znění nařízení vlády č. </w:t>
      </w:r>
      <w:r w:rsidR="00467791">
        <w:t xml:space="preserve">81/2011 Sb., </w:t>
      </w:r>
      <w:r w:rsidR="00467791" w:rsidRPr="00467791">
        <w:t>kterým se mění nařízení vlády č. 430/2006 Sb., o stanovení geodetických referenčních systémů a státních mapových děl závazných na území státu a zásadách jejich používání</w:t>
      </w:r>
    </w:p>
  </w:footnote>
  <w:footnote w:id="2">
    <w:p w14:paraId="34FC54E3" w14:textId="63B4F5A0" w:rsidR="000D1342" w:rsidRDefault="000D1342" w:rsidP="00B30DA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Zákon č. 256/2013 Sb., o katastru nemovitostí (katastrální zákon)</w:t>
      </w:r>
      <w:r w:rsidR="004C79A2">
        <w:t>, ve znění pozdějších předpisů</w:t>
      </w:r>
      <w:r>
        <w:t>.</w:t>
      </w:r>
    </w:p>
  </w:footnote>
  <w:footnote w:id="3">
    <w:p w14:paraId="4F516680" w14:textId="77777777" w:rsidR="000D1342" w:rsidRDefault="000D1342" w:rsidP="00B30DA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Např. podle zákona č. 183/2006 Sb. o územním plánování a stavebním řádu (stavební zákon), ve znění pozdějších předpisů.</w:t>
      </w:r>
    </w:p>
  </w:footnote>
  <w:footnote w:id="4">
    <w:p w14:paraId="0FC2130B" w14:textId="77777777" w:rsidR="005403FC" w:rsidRDefault="005403FC" w:rsidP="005403F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Nařízení vlády č. 430/2006 Sb., </w:t>
      </w:r>
      <w:r w:rsidRPr="00E01C52">
        <w:t>o stanovení geodetických referenčních systémů a státních mapových děl závazných na území státu a zásadách jejich používání</w:t>
      </w:r>
      <w:r>
        <w:t xml:space="preserve">, ve znění nařízení vlády č. 81/2011 Sb., </w:t>
      </w:r>
      <w:r w:rsidRPr="00467791">
        <w:t>kterým se mění nařízení vlády č. 430/2006 Sb., o stanovení geodetických referenčních systémů a státních mapových děl závazných na území státu a zásadách jejich používání</w:t>
      </w:r>
    </w:p>
  </w:footnote>
  <w:footnote w:id="5">
    <w:p w14:paraId="2FE77BFF" w14:textId="37315E59" w:rsidR="000D1342" w:rsidRDefault="000D1342" w:rsidP="000D134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42E93">
        <w:t>Zákon č. 250/2016 Sb., o odpovědnosti za přestupky</w:t>
      </w:r>
      <w:r w:rsidR="00607A30">
        <w:t xml:space="preserve"> a řízení o nich, ve znění pozdějších předpisů</w:t>
      </w:r>
      <w:r>
        <w:t>; § 11 zákona č. 129/2000 Sb., o krajích (krajské zřízení), ve znění pozdějších předpisů; § 87 a § 88 zákona č. 114/1992 Sb., o</w:t>
      </w:r>
      <w:r w:rsidR="00607A30">
        <w:t> </w:t>
      </w:r>
      <w:r>
        <w:t>ochraně přírody a krajiny,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A27A" w14:textId="3A711C27" w:rsidR="000D1342" w:rsidRDefault="000D1342" w:rsidP="00E02970">
    <w:pPr>
      <w:jc w:val="right"/>
      <w:rPr>
        <w:b/>
        <w:bCs/>
      </w:rPr>
    </w:pPr>
    <w:r>
      <w:rPr>
        <w:b/>
        <w:bCs/>
      </w:rPr>
      <w:t>Příloha č. 1 k nařízení Středočeského kraje č. …/20</w:t>
    </w:r>
    <w:r w:rsidR="00F65ED5">
      <w:rPr>
        <w:b/>
        <w:bCs/>
      </w:rPr>
      <w:t>23</w:t>
    </w:r>
  </w:p>
  <w:p w14:paraId="54421A8B" w14:textId="00D2D472" w:rsidR="000D1342" w:rsidRDefault="000D1342" w:rsidP="00E02970">
    <w:pPr>
      <w:pStyle w:val="Zhlav"/>
      <w:jc w:val="right"/>
    </w:pPr>
    <w:r>
      <w:t xml:space="preserve">Orientační znázornění hranic přírodní památky </w:t>
    </w:r>
    <w:r w:rsidR="00F65ED5">
      <w:t>a jejího ochrannéh</w:t>
    </w:r>
    <w:r w:rsidR="00CA2563">
      <w:t>o</w:t>
    </w:r>
    <w:r w:rsidR="00F65ED5">
      <w:t xml:space="preserve"> pásma</w:t>
    </w:r>
    <w:r w:rsidR="00CA2563">
      <w:t xml:space="preserve"> </w:t>
    </w:r>
    <w:r>
      <w:t>na podkladě katastrální mapy</w:t>
    </w:r>
  </w:p>
  <w:p w14:paraId="07011E2A" w14:textId="77777777" w:rsidR="000D1342" w:rsidRDefault="000D13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6F91" w14:textId="5C8B6E02" w:rsidR="00E02970" w:rsidRDefault="00EC14B4" w:rsidP="00E02970">
    <w:pPr>
      <w:jc w:val="right"/>
      <w:rPr>
        <w:b/>
        <w:bCs/>
      </w:rPr>
    </w:pPr>
    <w:r>
      <w:rPr>
        <w:b/>
        <w:bCs/>
      </w:rPr>
      <w:t>Příloha č. 2 k nařízení Středočeského kraje č. …/20</w:t>
    </w:r>
    <w:r w:rsidR="007C4423">
      <w:rPr>
        <w:b/>
        <w:bCs/>
      </w:rPr>
      <w:t>23</w:t>
    </w:r>
  </w:p>
  <w:p w14:paraId="29B2F767" w14:textId="77777777" w:rsidR="00E02970" w:rsidRDefault="00595A0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9425E" w14:textId="494B47B6" w:rsidR="007C4423" w:rsidRDefault="007C4423" w:rsidP="00E02970">
    <w:pPr>
      <w:jc w:val="right"/>
      <w:rPr>
        <w:b/>
        <w:bCs/>
      </w:rPr>
    </w:pPr>
    <w:r>
      <w:rPr>
        <w:b/>
        <w:bCs/>
      </w:rPr>
      <w:t>Příloha č. 3 k nařízení Středočeského kraje č. …/2023</w:t>
    </w:r>
  </w:p>
  <w:p w14:paraId="2F83FCA5" w14:textId="77777777" w:rsidR="007C4423" w:rsidRDefault="007C44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0DD6"/>
    <w:multiLevelType w:val="multilevel"/>
    <w:tmpl w:val="9E1E6EA8"/>
    <w:lvl w:ilvl="0">
      <w:start w:val="1"/>
      <w:numFmt w:val="decimal"/>
      <w:lvlText w:val="(%1)"/>
      <w:lvlJc w:val="left"/>
      <w:pPr>
        <w:tabs>
          <w:tab w:val="num" w:pos="0"/>
        </w:tabs>
        <w:ind w:left="0" w:firstLine="397"/>
      </w:p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567" w:hanging="283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05534D"/>
    <w:multiLevelType w:val="multilevel"/>
    <w:tmpl w:val="74F4265C"/>
    <w:lvl w:ilvl="0">
      <w:start w:val="1"/>
      <w:numFmt w:val="decimal"/>
      <w:lvlText w:val="(%1)"/>
      <w:lvlJc w:val="left"/>
      <w:pPr>
        <w:tabs>
          <w:tab w:val="num" w:pos="397"/>
        </w:tabs>
        <w:ind w:left="0" w:firstLine="397"/>
      </w:p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567" w:hanging="283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45394F20"/>
    <w:multiLevelType w:val="multilevel"/>
    <w:tmpl w:val="74F4265C"/>
    <w:lvl w:ilvl="0">
      <w:start w:val="1"/>
      <w:numFmt w:val="decimal"/>
      <w:lvlText w:val="(%1)"/>
      <w:lvlJc w:val="left"/>
      <w:pPr>
        <w:tabs>
          <w:tab w:val="num" w:pos="397"/>
        </w:tabs>
        <w:ind w:left="0" w:firstLine="397"/>
      </w:p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567" w:hanging="283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50476D98"/>
    <w:multiLevelType w:val="multilevel"/>
    <w:tmpl w:val="F140C274"/>
    <w:lvl w:ilvl="0">
      <w:start w:val="1"/>
      <w:numFmt w:val="decimal"/>
      <w:lvlText w:val="(%1)"/>
      <w:lvlJc w:val="left"/>
      <w:pPr>
        <w:tabs>
          <w:tab w:val="num" w:pos="0"/>
        </w:tabs>
        <w:ind w:left="0" w:firstLine="39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680" w:hanging="283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74655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87588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80409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5634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42"/>
    <w:rsid w:val="000129B5"/>
    <w:rsid w:val="00017992"/>
    <w:rsid w:val="000347EE"/>
    <w:rsid w:val="0006032E"/>
    <w:rsid w:val="00086C5C"/>
    <w:rsid w:val="000D1342"/>
    <w:rsid w:val="000D58DA"/>
    <w:rsid w:val="000F424E"/>
    <w:rsid w:val="00107563"/>
    <w:rsid w:val="00143C44"/>
    <w:rsid w:val="00170C28"/>
    <w:rsid w:val="001C67B8"/>
    <w:rsid w:val="00207FA1"/>
    <w:rsid w:val="0024412A"/>
    <w:rsid w:val="003104B6"/>
    <w:rsid w:val="00316F66"/>
    <w:rsid w:val="00336B4C"/>
    <w:rsid w:val="00372900"/>
    <w:rsid w:val="003756F5"/>
    <w:rsid w:val="003D327B"/>
    <w:rsid w:val="003F641B"/>
    <w:rsid w:val="004039EB"/>
    <w:rsid w:val="00404927"/>
    <w:rsid w:val="00467791"/>
    <w:rsid w:val="004A7400"/>
    <w:rsid w:val="004C79A2"/>
    <w:rsid w:val="005201A6"/>
    <w:rsid w:val="005403FC"/>
    <w:rsid w:val="00595A01"/>
    <w:rsid w:val="005970B2"/>
    <w:rsid w:val="005F3257"/>
    <w:rsid w:val="00607A30"/>
    <w:rsid w:val="00617F0E"/>
    <w:rsid w:val="00647C22"/>
    <w:rsid w:val="006B5D48"/>
    <w:rsid w:val="00702A55"/>
    <w:rsid w:val="00713FA5"/>
    <w:rsid w:val="007C4423"/>
    <w:rsid w:val="0083412F"/>
    <w:rsid w:val="00883AE1"/>
    <w:rsid w:val="009642D6"/>
    <w:rsid w:val="009C7DE6"/>
    <w:rsid w:val="00A42E93"/>
    <w:rsid w:val="00A51EB0"/>
    <w:rsid w:val="00AC01B8"/>
    <w:rsid w:val="00B30DA9"/>
    <w:rsid w:val="00B91652"/>
    <w:rsid w:val="00BC5C28"/>
    <w:rsid w:val="00C22744"/>
    <w:rsid w:val="00C42F4F"/>
    <w:rsid w:val="00CA2563"/>
    <w:rsid w:val="00CC580C"/>
    <w:rsid w:val="00D51EBA"/>
    <w:rsid w:val="00D8401F"/>
    <w:rsid w:val="00DA2450"/>
    <w:rsid w:val="00E01C52"/>
    <w:rsid w:val="00E16941"/>
    <w:rsid w:val="00E26D35"/>
    <w:rsid w:val="00EC14B4"/>
    <w:rsid w:val="00EE4727"/>
    <w:rsid w:val="00F13335"/>
    <w:rsid w:val="00F47404"/>
    <w:rsid w:val="00F65ED5"/>
    <w:rsid w:val="00FC3AC4"/>
    <w:rsid w:val="00FE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62BA"/>
  <w15:chartTrackingRefBased/>
  <w15:docId w15:val="{4D4B7507-E8FD-4EE7-BB0E-BE648525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342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1342"/>
    <w:pPr>
      <w:keepNext/>
      <w:keepLines/>
      <w:suppressAutoHyphens/>
      <w:spacing w:before="120" w:after="120"/>
      <w:jc w:val="center"/>
      <w:outlineLvl w:val="0"/>
    </w:pPr>
    <w:rPr>
      <w:rFonts w:cs="Arial"/>
      <w:b/>
      <w:bCs/>
      <w:caps/>
      <w:spacing w:val="30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D1342"/>
    <w:pPr>
      <w:keepNext/>
      <w:keepLines/>
      <w:suppressAutoHyphens/>
      <w:spacing w:before="120" w:after="120"/>
      <w:jc w:val="center"/>
      <w:outlineLvl w:val="1"/>
    </w:pPr>
    <w:rPr>
      <w:rFonts w:cs="Arial"/>
      <w:b/>
      <w:bCs/>
      <w:iCs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0D1342"/>
    <w:pPr>
      <w:keepNext/>
      <w:spacing w:after="60"/>
      <w:outlineLvl w:val="2"/>
    </w:pPr>
    <w:rPr>
      <w:rFonts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dokumentu">
    <w:name w:val="Tex dokumentu"/>
    <w:basedOn w:val="Normln"/>
    <w:link w:val="TexdokumentuChar"/>
    <w:qFormat/>
    <w:rsid w:val="003104B6"/>
  </w:style>
  <w:style w:type="character" w:customStyle="1" w:styleId="TexdokumentuChar">
    <w:name w:val="Tex dokumentu Char"/>
    <w:basedOn w:val="Standardnpsmoodstavce"/>
    <w:link w:val="Texdokumentu"/>
    <w:rsid w:val="003104B6"/>
    <w:rPr>
      <w:rFonts w:ascii="Times New Roman" w:hAnsi="Times New Roman"/>
      <w:sz w:val="24"/>
    </w:rPr>
  </w:style>
  <w:style w:type="character" w:customStyle="1" w:styleId="Nadpis1Char">
    <w:name w:val="Nadpis 1 Char"/>
    <w:basedOn w:val="Standardnpsmoodstavce"/>
    <w:link w:val="Nadpis1"/>
    <w:rsid w:val="000D1342"/>
    <w:rPr>
      <w:rFonts w:ascii="Times New Roman" w:eastAsia="Times New Roman" w:hAnsi="Times New Roman" w:cs="Arial"/>
      <w:b/>
      <w:bCs/>
      <w:caps/>
      <w:spacing w:val="30"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D1342"/>
    <w:rPr>
      <w:rFonts w:ascii="Times New Roman" w:eastAsia="Times New Roman" w:hAnsi="Times New Roman" w:cs="Arial"/>
      <w:b/>
      <w:bCs/>
      <w:iCs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0D1342"/>
    <w:rPr>
      <w:rFonts w:ascii="Times New Roman" w:eastAsia="Times New Roman" w:hAnsi="Times New Roman" w:cs="Arial"/>
      <w:b/>
      <w:b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0D134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D13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zen-odstavec">
    <w:name w:val="Nařízení - odstavec"/>
    <w:basedOn w:val="Texdokumentu"/>
    <w:rsid w:val="000D1342"/>
    <w:pPr>
      <w:ind w:firstLine="284"/>
    </w:pPr>
  </w:style>
  <w:style w:type="character" w:styleId="Znakapoznpodarou">
    <w:name w:val="footnote reference"/>
    <w:semiHidden/>
    <w:unhideWhenUsed/>
    <w:rsid w:val="000D1342"/>
    <w:rPr>
      <w:vertAlign w:val="superscript"/>
    </w:rPr>
  </w:style>
  <w:style w:type="paragraph" w:styleId="Zhlav">
    <w:name w:val="header"/>
    <w:basedOn w:val="Normln"/>
    <w:link w:val="ZhlavChar"/>
    <w:unhideWhenUsed/>
    <w:rsid w:val="000D13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13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65E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5ED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9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E7A1E-F9B2-4684-A898-39CF2300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894</Words>
  <Characters>5275</Characters>
  <Application>Microsoft Office Word</Application>
  <DocSecurity>4</DocSecurity>
  <Lines>43</Lines>
  <Paragraphs>12</Paragraphs>
  <ScaleCrop>false</ScaleCrop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Kouřík Radek</dc:creator>
  <cp:keywords/>
  <dc:description/>
  <cp:lastModifiedBy>Němcová Ludmila</cp:lastModifiedBy>
  <cp:revision>2</cp:revision>
  <dcterms:created xsi:type="dcterms:W3CDTF">2023-05-04T13:23:00Z</dcterms:created>
  <dcterms:modified xsi:type="dcterms:W3CDTF">2023-05-04T13:23:00Z</dcterms:modified>
</cp:coreProperties>
</file>