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D96" w:rsidRDefault="00A24D96" w:rsidP="00857298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MĚSTO BŘEZOVÁ NAD SVITAVOU</w:t>
      </w:r>
    </w:p>
    <w:p w:rsidR="00095F7C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A24D96">
        <w:rPr>
          <w:rFonts w:ascii="Arial" w:hAnsi="Arial" w:cs="Arial"/>
          <w:b/>
        </w:rPr>
        <w:t>města Březová nad Svitavou</w:t>
      </w:r>
    </w:p>
    <w:p w:rsidR="00A24D96" w:rsidRPr="00686CC9" w:rsidRDefault="00A24D96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A24D96">
        <w:rPr>
          <w:rFonts w:ascii="Arial" w:hAnsi="Arial" w:cs="Arial"/>
          <w:b/>
        </w:rPr>
        <w:t>města</w:t>
      </w:r>
      <w:r w:rsidR="00BB1087">
        <w:rPr>
          <w:rFonts w:ascii="Arial" w:hAnsi="Arial" w:cs="Arial"/>
          <w:b/>
        </w:rPr>
        <w:t xml:space="preserve"> č. 2/2023</w:t>
      </w:r>
      <w:r w:rsidR="00AF689E">
        <w:rPr>
          <w:rFonts w:ascii="Arial" w:hAnsi="Arial" w:cs="Arial"/>
          <w:b/>
        </w:rPr>
        <w:t>,</w:t>
      </w:r>
    </w:p>
    <w:p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A24D96">
        <w:rPr>
          <w:rFonts w:ascii="Arial" w:hAnsi="Arial" w:cs="Arial"/>
          <w:sz w:val="22"/>
          <w:szCs w:val="22"/>
        </w:rPr>
        <w:t>města Březová nad Svitavou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244733">
        <w:rPr>
          <w:rFonts w:ascii="Arial" w:hAnsi="Arial" w:cs="Arial"/>
          <w:sz w:val="22"/>
          <w:szCs w:val="22"/>
        </w:rPr>
        <w:t xml:space="preserve"> 19. 12. 2023 usnesením č. 7/5/2023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:rsidR="00AB69AB" w:rsidRPr="00B1791A" w:rsidRDefault="00A24D96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Březová nad Svitavou </w:t>
      </w:r>
      <w:r w:rsidR="00AB69AB"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B62084">
        <w:rPr>
          <w:rFonts w:ascii="Arial" w:hAnsi="Arial" w:cs="Arial"/>
          <w:sz w:val="22"/>
          <w:szCs w:val="22"/>
        </w:rPr>
        <w:t>městský úřad.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za užívání veřejného prostranství se vybírá za zvláštní užívání veřejného prostranství, kterým se rozumí </w:t>
      </w:r>
      <w:r w:rsidR="00B62084">
        <w:rPr>
          <w:rFonts w:ascii="Arial" w:hAnsi="Arial" w:cs="Arial"/>
          <w:sz w:val="22"/>
          <w:szCs w:val="22"/>
        </w:rPr>
        <w:t xml:space="preserve">umístění </w:t>
      </w:r>
      <w:r w:rsidRPr="00B1791A">
        <w:rPr>
          <w:rFonts w:ascii="Arial" w:hAnsi="Arial" w:cs="Arial"/>
          <w:sz w:val="22"/>
          <w:szCs w:val="22"/>
        </w:rPr>
        <w:t>zařízení sloužících pro poskytování prodeje a služe</w:t>
      </w:r>
      <w:r w:rsidR="00B62084">
        <w:rPr>
          <w:rFonts w:ascii="Arial" w:hAnsi="Arial" w:cs="Arial"/>
          <w:sz w:val="22"/>
          <w:szCs w:val="22"/>
        </w:rPr>
        <w:t xml:space="preserve">b, pro umístění </w:t>
      </w:r>
      <w:r w:rsidRPr="00B1791A">
        <w:rPr>
          <w:rFonts w:ascii="Arial" w:hAnsi="Arial" w:cs="Arial"/>
          <w:sz w:val="22"/>
          <w:szCs w:val="22"/>
        </w:rPr>
        <w:t>reklamních zařízení, zařízení cirkusů, lunapa</w:t>
      </w:r>
      <w:r w:rsidR="00B62084">
        <w:rPr>
          <w:rFonts w:ascii="Arial" w:hAnsi="Arial" w:cs="Arial"/>
          <w:sz w:val="22"/>
          <w:szCs w:val="22"/>
        </w:rPr>
        <w:t>rků a jiných obdobných atrakcí.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:rsidR="00AB218D" w:rsidRDefault="00945F0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Pr="000A49AB">
        <w:rPr>
          <w:rFonts w:ascii="Arial" w:hAnsi="Arial" w:cs="Arial"/>
          <w:sz w:val="22"/>
          <w:szCs w:val="22"/>
        </w:rPr>
        <w:t xml:space="preserve">prostranství: </w:t>
      </w:r>
    </w:p>
    <w:p w:rsidR="00B62084" w:rsidRPr="000A49AB" w:rsidRDefault="00D31746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Moravské náměstí</w:t>
      </w:r>
      <w:r w:rsidR="00B62084" w:rsidRPr="00A647D0">
        <w:rPr>
          <w:rFonts w:ascii="Arial" w:hAnsi="Arial" w:cs="Arial"/>
          <w:sz w:val="22"/>
          <w:szCs w:val="22"/>
        </w:rPr>
        <w:t xml:space="preserve">, Hradecká, </w:t>
      </w:r>
      <w:r>
        <w:rPr>
          <w:rFonts w:ascii="Arial" w:hAnsi="Arial" w:cs="Arial"/>
          <w:sz w:val="22"/>
          <w:szCs w:val="22"/>
        </w:rPr>
        <w:t>Pražská, Brněnská</w:t>
      </w:r>
      <w:r w:rsidR="00B62084">
        <w:rPr>
          <w:rFonts w:ascii="Arial" w:hAnsi="Arial" w:cs="Arial"/>
          <w:sz w:val="22"/>
          <w:szCs w:val="22"/>
        </w:rPr>
        <w:t>.</w:t>
      </w:r>
    </w:p>
    <w:p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B62084">
        <w:rPr>
          <w:rFonts w:ascii="Arial" w:hAnsi="Arial" w:cs="Arial"/>
          <w:sz w:val="22"/>
          <w:szCs w:val="22"/>
        </w:rPr>
        <w:t xml:space="preserve">sedm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 xml:space="preserve">před zahájením užívání veřejného prostranství; není-li to možné, je povinen podat nejpozději v den zahájení užívání veřejného prostranství. Pokud tento den připadne na sobotu, neděli nebo </w:t>
      </w:r>
      <w:r>
        <w:rPr>
          <w:rFonts w:ascii="Arial" w:hAnsi="Arial" w:cs="Arial"/>
          <w:sz w:val="22"/>
          <w:szCs w:val="22"/>
        </w:rPr>
        <w:lastRenderedPageBreak/>
        <w:t>státem uznaný svátek, je poplatník povinen splnit ohlašovací povinnost nejblíže následující pracovní den.</w:t>
      </w:r>
    </w:p>
    <w:p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Default="00192386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sloužících pro poskytování služeb 10,- Kč,</w:t>
      </w:r>
    </w:p>
    <w:p w:rsidR="00192386" w:rsidRDefault="00192386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zařízení sloužících pro poskytování prodeje </w:t>
      </w:r>
      <w:r w:rsidR="0009006F">
        <w:rPr>
          <w:rFonts w:ascii="Arial" w:hAnsi="Arial" w:cs="Arial"/>
          <w:sz w:val="22"/>
          <w:szCs w:val="22"/>
        </w:rPr>
        <w:t>po dobu jeden měsíc</w:t>
      </w:r>
      <w:r w:rsidR="00047203">
        <w:rPr>
          <w:rFonts w:ascii="Arial" w:hAnsi="Arial" w:cs="Arial"/>
          <w:sz w:val="22"/>
          <w:szCs w:val="22"/>
        </w:rPr>
        <w:t xml:space="preserve"> a kratší</w:t>
      </w:r>
      <w:r w:rsidR="0009006F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0,- Kč,</w:t>
      </w:r>
    </w:p>
    <w:p w:rsidR="00956704" w:rsidRDefault="00956704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 cirkusů</w:t>
      </w:r>
      <w:r>
        <w:rPr>
          <w:rFonts w:ascii="Arial" w:hAnsi="Arial" w:cs="Arial"/>
          <w:sz w:val="22"/>
          <w:szCs w:val="22"/>
        </w:rPr>
        <w:t xml:space="preserve"> 10,- </w:t>
      </w:r>
      <w:r w:rsidRPr="00D367FE">
        <w:rPr>
          <w:rFonts w:ascii="Arial" w:hAnsi="Arial" w:cs="Arial"/>
          <w:sz w:val="22"/>
          <w:szCs w:val="22"/>
        </w:rPr>
        <w:t>Kč</w:t>
      </w:r>
      <w:r w:rsidR="00192386">
        <w:rPr>
          <w:rFonts w:ascii="Arial" w:hAnsi="Arial" w:cs="Arial"/>
          <w:sz w:val="22"/>
          <w:szCs w:val="22"/>
        </w:rPr>
        <w:t>.</w:t>
      </w:r>
    </w:p>
    <w:p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:rsidR="0009006F" w:rsidRDefault="0009006F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sloužících pro poskytování prodeje p</w:t>
      </w:r>
      <w:r w:rsidR="000C5AC4">
        <w:rPr>
          <w:rFonts w:ascii="Arial" w:hAnsi="Arial" w:cs="Arial"/>
          <w:sz w:val="22"/>
          <w:szCs w:val="22"/>
        </w:rPr>
        <w:t>o dobu delší než jeden měsíc 200</w:t>
      </w:r>
      <w:r>
        <w:rPr>
          <w:rFonts w:ascii="Arial" w:hAnsi="Arial" w:cs="Arial"/>
          <w:sz w:val="22"/>
          <w:szCs w:val="22"/>
        </w:rPr>
        <w:t>,- Kč/rok,</w:t>
      </w:r>
    </w:p>
    <w:p w:rsidR="00AB218D" w:rsidRPr="000720E9" w:rsidRDefault="00956704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</w:t>
      </w:r>
      <w:r w:rsidR="00192386">
        <w:rPr>
          <w:rFonts w:ascii="Arial" w:hAnsi="Arial" w:cs="Arial"/>
          <w:sz w:val="22"/>
          <w:szCs w:val="22"/>
        </w:rPr>
        <w:t xml:space="preserve">reklamních </w:t>
      </w:r>
      <w:r>
        <w:rPr>
          <w:rFonts w:ascii="Arial" w:hAnsi="Arial" w:cs="Arial"/>
          <w:sz w:val="22"/>
          <w:szCs w:val="22"/>
        </w:rPr>
        <w:t xml:space="preserve">zařízení </w:t>
      </w:r>
      <w:r w:rsidR="00192386">
        <w:rPr>
          <w:rFonts w:ascii="Arial" w:hAnsi="Arial" w:cs="Arial"/>
          <w:sz w:val="22"/>
          <w:szCs w:val="22"/>
        </w:rPr>
        <w:t>200</w:t>
      </w:r>
      <w:r>
        <w:rPr>
          <w:rFonts w:ascii="Arial" w:hAnsi="Arial" w:cs="Arial"/>
          <w:sz w:val="22"/>
          <w:szCs w:val="22"/>
        </w:rPr>
        <w:t>,- Kč</w:t>
      </w:r>
      <w:r w:rsidR="00AB218D" w:rsidRPr="000720E9">
        <w:rPr>
          <w:rFonts w:ascii="Arial" w:hAnsi="Arial" w:cs="Arial"/>
          <w:sz w:val="22"/>
          <w:szCs w:val="22"/>
        </w:rPr>
        <w:t>/</w:t>
      </w:r>
      <w:r w:rsidR="00192386">
        <w:rPr>
          <w:rFonts w:ascii="Arial" w:hAnsi="Arial" w:cs="Arial"/>
          <w:sz w:val="22"/>
          <w:szCs w:val="22"/>
        </w:rPr>
        <w:t>rok,</w:t>
      </w:r>
    </w:p>
    <w:p w:rsidR="00AB218D" w:rsidRPr="000720E9" w:rsidRDefault="00192386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lunaparků a jiných obdobných atrakcí 15 000 Kč,- /týden.</w:t>
      </w:r>
    </w:p>
    <w:p w:rsidR="00FA13E1" w:rsidRPr="00D005A8" w:rsidRDefault="00FA13E1" w:rsidP="00D005A8">
      <w:pPr>
        <w:pStyle w:val="Zkladntext"/>
        <w:spacing w:before="240" w:after="240"/>
        <w:jc w:val="both"/>
        <w:rPr>
          <w:rFonts w:ascii="Arial" w:hAnsi="Arial" w:cs="Arial"/>
          <w:i/>
          <w:iCs/>
          <w:color w:val="ED7D31"/>
          <w:sz w:val="20"/>
          <w:szCs w:val="20"/>
        </w:rPr>
      </w:pPr>
    </w:p>
    <w:p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:rsidR="00770291" w:rsidRPr="00357895" w:rsidRDefault="00770291" w:rsidP="00770291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</w:t>
      </w:r>
      <w:r>
        <w:rPr>
          <w:rFonts w:ascii="Arial" w:hAnsi="Arial" w:cs="Arial"/>
          <w:sz w:val="22"/>
          <w:szCs w:val="22"/>
        </w:rPr>
        <w:t xml:space="preserve">o prostranství po dobu jeden den </w:t>
      </w:r>
      <w:r w:rsidR="00047203">
        <w:rPr>
          <w:rFonts w:ascii="Arial" w:hAnsi="Arial" w:cs="Arial"/>
          <w:sz w:val="22"/>
          <w:szCs w:val="22"/>
        </w:rPr>
        <w:t xml:space="preserve">a kratší </w:t>
      </w:r>
      <w:r w:rsidRPr="00357895">
        <w:rPr>
          <w:rFonts w:ascii="Arial" w:hAnsi="Arial" w:cs="Arial"/>
          <w:sz w:val="22"/>
          <w:szCs w:val="22"/>
        </w:rPr>
        <w:t>nejpozději v den zahájení užívání veřejného prostranství,</w:t>
      </w:r>
    </w:p>
    <w:p w:rsidR="00770291" w:rsidRPr="00BB1CB2" w:rsidRDefault="00770291" w:rsidP="00770291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B1CB2">
        <w:rPr>
          <w:rFonts w:ascii="Arial" w:hAnsi="Arial" w:cs="Arial"/>
          <w:sz w:val="22"/>
          <w:szCs w:val="22"/>
        </w:rPr>
        <w:t>při užívání veřejného prostranství po dobu delší než jeden v den ukončení užívání veřejného prostranství.</w:t>
      </w:r>
    </w:p>
    <w:p w:rsidR="00770291" w:rsidRDefault="00AB218D" w:rsidP="00DB0A2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70291">
        <w:rPr>
          <w:rFonts w:ascii="Arial" w:hAnsi="Arial" w:cs="Arial"/>
          <w:sz w:val="22"/>
          <w:szCs w:val="22"/>
        </w:rPr>
        <w:t xml:space="preserve">Poplatek </w:t>
      </w:r>
      <w:r w:rsidR="00BD0E0E" w:rsidRPr="00770291">
        <w:rPr>
          <w:rFonts w:ascii="Arial" w:hAnsi="Arial" w:cs="Arial"/>
          <w:sz w:val="22"/>
          <w:szCs w:val="22"/>
        </w:rPr>
        <w:t>stanovený paušální částkou</w:t>
      </w:r>
      <w:r w:rsidRPr="00770291">
        <w:rPr>
          <w:rFonts w:ascii="Arial" w:hAnsi="Arial" w:cs="Arial"/>
          <w:sz w:val="22"/>
          <w:szCs w:val="22"/>
        </w:rPr>
        <w:t xml:space="preserve"> </w:t>
      </w:r>
      <w:r w:rsidR="00244733">
        <w:rPr>
          <w:rFonts w:ascii="Arial" w:hAnsi="Arial" w:cs="Arial"/>
          <w:sz w:val="22"/>
          <w:szCs w:val="22"/>
        </w:rPr>
        <w:t xml:space="preserve">je splatný do </w:t>
      </w:r>
      <w:r w:rsidR="00047203">
        <w:rPr>
          <w:rFonts w:ascii="Arial" w:hAnsi="Arial" w:cs="Arial"/>
          <w:sz w:val="22"/>
          <w:szCs w:val="22"/>
        </w:rPr>
        <w:t>15 dnů ode dne zahájení užívání veřejného prostranství</w:t>
      </w:r>
      <w:r w:rsidR="00770291">
        <w:rPr>
          <w:rFonts w:ascii="Arial" w:hAnsi="Arial" w:cs="Arial"/>
          <w:sz w:val="22"/>
          <w:szCs w:val="22"/>
        </w:rPr>
        <w:t xml:space="preserve">. </w:t>
      </w:r>
    </w:p>
    <w:p w:rsidR="0097030C" w:rsidRDefault="00E83E36" w:rsidP="00DB0A2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70291">
        <w:rPr>
          <w:rFonts w:ascii="Arial" w:hAnsi="Arial" w:cs="Arial"/>
          <w:sz w:val="22"/>
          <w:szCs w:val="22"/>
        </w:rPr>
        <w:lastRenderedPageBreak/>
        <w:t xml:space="preserve">Připadne-li </w:t>
      </w:r>
      <w:r w:rsidR="00CE1E08" w:rsidRPr="00770291">
        <w:rPr>
          <w:rFonts w:ascii="Arial" w:hAnsi="Arial" w:cs="Arial"/>
          <w:sz w:val="22"/>
          <w:szCs w:val="22"/>
        </w:rPr>
        <w:t>konec lhůty</w:t>
      </w:r>
      <w:r w:rsidRPr="00770291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DF7B0A" w:rsidRPr="009671FD" w:rsidRDefault="00DF7B0A" w:rsidP="00DF7B0A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:rsidR="00DF7B0A" w:rsidRPr="009671FD" w:rsidRDefault="00DF7B0A" w:rsidP="00DF7B0A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:rsidR="00D9454A" w:rsidRDefault="00D9454A" w:rsidP="00244733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Osvobození a úlevu </w:t>
      </w:r>
      <w:r w:rsidR="00047203">
        <w:rPr>
          <w:rFonts w:ascii="Arial" w:hAnsi="Arial" w:cs="Arial"/>
          <w:sz w:val="22"/>
          <w:szCs w:val="22"/>
        </w:rPr>
        <w:t xml:space="preserve">od poplatku nad rámec zákona </w:t>
      </w:r>
      <w:r>
        <w:rPr>
          <w:rFonts w:ascii="Arial" w:hAnsi="Arial" w:cs="Arial"/>
          <w:sz w:val="22"/>
          <w:szCs w:val="22"/>
        </w:rPr>
        <w:t xml:space="preserve">město neposkytuje. </w:t>
      </w:r>
    </w:p>
    <w:p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9454A">
        <w:rPr>
          <w:rFonts w:ascii="Arial" w:hAnsi="Arial" w:cs="Arial"/>
        </w:rPr>
        <w:t>8</w:t>
      </w:r>
    </w:p>
    <w:p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2524BF" w:rsidRDefault="002524BF" w:rsidP="0077029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70291">
        <w:rPr>
          <w:rFonts w:ascii="Arial" w:hAnsi="Arial" w:cs="Arial"/>
          <w:sz w:val="22"/>
          <w:szCs w:val="22"/>
        </w:rPr>
        <w:t xml:space="preserve">5/2019 o místním poplatku za užívání veřejného prostranství ze dne 16. 12. 2019. </w:t>
      </w: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D9454A">
        <w:rPr>
          <w:rFonts w:ascii="Arial" w:hAnsi="Arial" w:cs="Arial"/>
          <w:szCs w:val="24"/>
        </w:rPr>
        <w:t>9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:rsidR="00357895" w:rsidRDefault="00357895" w:rsidP="00244733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770291">
        <w:rPr>
          <w:rFonts w:ascii="Arial" w:hAnsi="Arial" w:cs="Arial"/>
          <w:sz w:val="22"/>
          <w:szCs w:val="22"/>
        </w:rPr>
        <w:t xml:space="preserve"> 1. 1. 2024. </w:t>
      </w:r>
    </w:p>
    <w:p w:rsidR="00770291" w:rsidRDefault="00770291" w:rsidP="00357895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:rsidR="00770291" w:rsidRPr="00770291" w:rsidRDefault="00770291" w:rsidP="00357895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:rsidR="00543593" w:rsidRDefault="00543593" w:rsidP="00770291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</w:p>
    <w:p w:rsidR="00244733" w:rsidRPr="00244733" w:rsidRDefault="00244733" w:rsidP="00244733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 w:rsidRPr="00244733">
        <w:rPr>
          <w:rFonts w:ascii="Arial" w:hAnsi="Arial" w:cs="Arial"/>
          <w:sz w:val="22"/>
          <w:szCs w:val="22"/>
        </w:rPr>
        <w:t>Ing. Karel Adámek, MBA,LL.M. v. r.                                       Ing. Bc. Jitka Bencová, MBA v. r.</w:t>
      </w:r>
    </w:p>
    <w:p w:rsidR="00244733" w:rsidRPr="00244733" w:rsidRDefault="00244733" w:rsidP="00244733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244733">
        <w:rPr>
          <w:rFonts w:ascii="Arial" w:hAnsi="Arial" w:cs="Arial"/>
          <w:sz w:val="22"/>
          <w:szCs w:val="22"/>
        </w:rPr>
        <w:t xml:space="preserve">                    starosta                                                                            místostarostka</w:t>
      </w:r>
    </w:p>
    <w:p w:rsidR="00770291" w:rsidRPr="00770291" w:rsidRDefault="00770291" w:rsidP="00357895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sectPr w:rsidR="00770291" w:rsidRPr="00770291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AA7" w:rsidRDefault="00922AA7">
      <w:r>
        <w:separator/>
      </w:r>
    </w:p>
  </w:endnote>
  <w:endnote w:type="continuationSeparator" w:id="0">
    <w:p w:rsidR="00922AA7" w:rsidRDefault="0092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12FF6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AA7" w:rsidRDefault="00922AA7">
      <w:r>
        <w:separator/>
      </w:r>
    </w:p>
  </w:footnote>
  <w:footnote w:type="continuationSeparator" w:id="0">
    <w:p w:rsidR="00922AA7" w:rsidRDefault="00922AA7">
      <w:r>
        <w:continuationSeparator/>
      </w:r>
    </w:p>
  </w:footnote>
  <w:footnote w:id="1">
    <w:p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47203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87DFE"/>
    <w:rsid w:val="0009006F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C5AC4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92386"/>
    <w:rsid w:val="001B2023"/>
    <w:rsid w:val="001B25C5"/>
    <w:rsid w:val="001B4C7C"/>
    <w:rsid w:val="001B76CB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733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283D"/>
    <w:rsid w:val="002C7F09"/>
    <w:rsid w:val="002D0857"/>
    <w:rsid w:val="002D6C62"/>
    <w:rsid w:val="002E0717"/>
    <w:rsid w:val="002E727F"/>
    <w:rsid w:val="002E7A23"/>
    <w:rsid w:val="00300F46"/>
    <w:rsid w:val="003051C4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4FF5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43593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06CD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7293A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2FF6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0291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9135F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162C3"/>
    <w:rsid w:val="00922AA7"/>
    <w:rsid w:val="009350D2"/>
    <w:rsid w:val="00945F0D"/>
    <w:rsid w:val="00946A28"/>
    <w:rsid w:val="00956704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4D96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AF689E"/>
    <w:rsid w:val="00B037E3"/>
    <w:rsid w:val="00B1791A"/>
    <w:rsid w:val="00B224DE"/>
    <w:rsid w:val="00B243AD"/>
    <w:rsid w:val="00B36D09"/>
    <w:rsid w:val="00B411F8"/>
    <w:rsid w:val="00B53E98"/>
    <w:rsid w:val="00B6175C"/>
    <w:rsid w:val="00B62084"/>
    <w:rsid w:val="00B62D43"/>
    <w:rsid w:val="00B6428B"/>
    <w:rsid w:val="00B659EF"/>
    <w:rsid w:val="00B81ED6"/>
    <w:rsid w:val="00B83E73"/>
    <w:rsid w:val="00B94DD8"/>
    <w:rsid w:val="00BA2CD2"/>
    <w:rsid w:val="00BB1087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174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454A"/>
    <w:rsid w:val="00D95E7D"/>
    <w:rsid w:val="00DB0A26"/>
    <w:rsid w:val="00DC243C"/>
    <w:rsid w:val="00DC3796"/>
    <w:rsid w:val="00DD5D09"/>
    <w:rsid w:val="00DE3BF3"/>
    <w:rsid w:val="00DF3E59"/>
    <w:rsid w:val="00DF7B0A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9E1482-17B3-4334-A640-4D8433D9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E4F89-CBD1-45AF-A319-F99CBBB82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Jitka Bencová</cp:lastModifiedBy>
  <cp:revision>2</cp:revision>
  <cp:lastPrinted>2010-06-16T13:17:00Z</cp:lastPrinted>
  <dcterms:created xsi:type="dcterms:W3CDTF">2024-02-02T06:29:00Z</dcterms:created>
  <dcterms:modified xsi:type="dcterms:W3CDTF">2024-02-02T06:29:00Z</dcterms:modified>
</cp:coreProperties>
</file>