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BF3A33" w14:textId="77777777" w:rsidR="0089430B" w:rsidRDefault="0089430B" w:rsidP="00CF08FF">
      <w:pPr>
        <w:spacing w:line="276" w:lineRule="auto"/>
        <w:rPr>
          <w:rFonts w:ascii="Arial" w:hAnsi="Arial" w:cs="Arial"/>
        </w:rPr>
      </w:pPr>
    </w:p>
    <w:p w14:paraId="3F910F05" w14:textId="6AEA42CB" w:rsidR="00974CBC" w:rsidRPr="00974CBC" w:rsidRDefault="00974CBC" w:rsidP="00974CBC">
      <w:pPr>
        <w:rPr>
          <w:rFonts w:ascii="Arial" w:hAnsi="Arial" w:cs="Arial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8114581" wp14:editId="59B367CF">
            <wp:simplePos x="0" y="0"/>
            <wp:positionH relativeFrom="margin">
              <wp:posOffset>2583180</wp:posOffset>
            </wp:positionH>
            <wp:positionV relativeFrom="margin">
              <wp:posOffset>267970</wp:posOffset>
            </wp:positionV>
            <wp:extent cx="476250" cy="488315"/>
            <wp:effectExtent l="0" t="0" r="0" b="6985"/>
            <wp:wrapSquare wrapText="bothSides"/>
            <wp:docPr id="886851402" name="Obrázek 1" descr="Obsah obrázku ryba, kresba, klipart, ilustrace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6851402" name="Obrázek 1" descr="Obsah obrázku ryba, kresba, klipart, ilustrace&#10;&#10;Popis byl vytvořen automaticky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488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6D28E8C" w14:textId="77777777" w:rsidR="00974CBC" w:rsidRDefault="00974CBC" w:rsidP="00974CBC">
      <w:pPr>
        <w:rPr>
          <w:rFonts w:ascii="Arial" w:hAnsi="Arial" w:cs="Arial"/>
        </w:rPr>
      </w:pPr>
    </w:p>
    <w:p w14:paraId="0A2C077C" w14:textId="77777777" w:rsidR="00974CBC" w:rsidRDefault="00974CBC" w:rsidP="00974CBC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4C96215A" w14:textId="6F9F052F" w:rsidR="00974CBC" w:rsidRPr="0062486B" w:rsidRDefault="00974CBC" w:rsidP="00974CBC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A73A90">
        <w:rPr>
          <w:rFonts w:ascii="Arial" w:hAnsi="Arial" w:cs="Arial"/>
          <w:b/>
          <w:sz w:val="24"/>
          <w:szCs w:val="24"/>
        </w:rPr>
        <w:t>Obec</w:t>
      </w:r>
      <w:r w:rsidRPr="00E3733C"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Pr="00974CBC">
        <w:rPr>
          <w:rFonts w:ascii="Arial" w:hAnsi="Arial" w:cs="Arial"/>
          <w:b/>
          <w:sz w:val="24"/>
          <w:szCs w:val="24"/>
        </w:rPr>
        <w:t>Ryžoviště</w:t>
      </w:r>
    </w:p>
    <w:p w14:paraId="368A5628" w14:textId="3D3C4433" w:rsidR="00974CBC" w:rsidRDefault="00974CBC" w:rsidP="00974CBC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 w:rsidRPr="00A73A90">
        <w:rPr>
          <w:rFonts w:ascii="Arial" w:hAnsi="Arial" w:cs="Arial"/>
          <w:b/>
          <w:sz w:val="24"/>
          <w:szCs w:val="24"/>
        </w:rPr>
        <w:t>obce</w:t>
      </w:r>
      <w:r w:rsidRPr="00E3733C"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Pr="00974CBC">
        <w:rPr>
          <w:rFonts w:ascii="Arial" w:hAnsi="Arial" w:cs="Arial"/>
          <w:b/>
          <w:sz w:val="24"/>
          <w:szCs w:val="24"/>
        </w:rPr>
        <w:t>Ryžoviště</w:t>
      </w:r>
    </w:p>
    <w:p w14:paraId="002E5B5F" w14:textId="77777777" w:rsidR="00974CBC" w:rsidRPr="0062486B" w:rsidRDefault="00974CBC" w:rsidP="00974CBC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74181BEA" w14:textId="74C53D00" w:rsidR="00974CBC" w:rsidRPr="0062486B" w:rsidRDefault="00974CBC" w:rsidP="00974CBC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Pr="00A73A90">
        <w:rPr>
          <w:rFonts w:ascii="Arial" w:hAnsi="Arial" w:cs="Arial"/>
          <w:b/>
          <w:sz w:val="24"/>
          <w:szCs w:val="24"/>
        </w:rPr>
        <w:t>obce</w:t>
      </w:r>
      <w:r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Pr="00974CBC">
        <w:rPr>
          <w:rFonts w:ascii="Arial" w:hAnsi="Arial" w:cs="Arial"/>
          <w:b/>
          <w:sz w:val="24"/>
          <w:szCs w:val="24"/>
        </w:rPr>
        <w:t>Ryžoviště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14:paraId="5BF3C29D" w14:textId="268CF64B" w:rsidR="00974CBC" w:rsidRPr="0062486B" w:rsidRDefault="00482CD6" w:rsidP="00974CBC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, </w:t>
      </w:r>
      <w:r w:rsidR="00974CBC">
        <w:rPr>
          <w:rFonts w:ascii="Arial" w:hAnsi="Arial" w:cs="Arial"/>
          <w:b/>
          <w:sz w:val="24"/>
          <w:szCs w:val="24"/>
        </w:rPr>
        <w:t xml:space="preserve">kterou se stanovují pravidla pro pohyb psů na veřejném prostranství </w:t>
      </w:r>
      <w:r w:rsidR="00974CBC" w:rsidRPr="00A73A90">
        <w:rPr>
          <w:rFonts w:ascii="Arial" w:hAnsi="Arial" w:cs="Arial"/>
          <w:b/>
          <w:sz w:val="24"/>
          <w:szCs w:val="24"/>
        </w:rPr>
        <w:t xml:space="preserve">v obci </w:t>
      </w:r>
      <w:r w:rsidR="00974CBC">
        <w:rPr>
          <w:rFonts w:ascii="Arial" w:hAnsi="Arial" w:cs="Arial"/>
          <w:b/>
          <w:sz w:val="24"/>
          <w:szCs w:val="24"/>
        </w:rPr>
        <w:t>Ryžoviště</w:t>
      </w:r>
      <w:r w:rsidR="00974CBC" w:rsidRPr="000A6458">
        <w:rPr>
          <w:rFonts w:ascii="Arial" w:hAnsi="Arial" w:cs="Arial"/>
          <w:b/>
          <w:sz w:val="24"/>
          <w:szCs w:val="24"/>
        </w:rPr>
        <w:t xml:space="preserve"> a vymezují prostory pro volné pobíhání psů</w:t>
      </w:r>
    </w:p>
    <w:p w14:paraId="317DDC60" w14:textId="77777777" w:rsidR="00974CBC" w:rsidRPr="0062486B" w:rsidRDefault="00974CBC" w:rsidP="00974CBC">
      <w:pPr>
        <w:spacing w:line="276" w:lineRule="auto"/>
        <w:rPr>
          <w:rFonts w:ascii="Arial" w:hAnsi="Arial" w:cs="Arial"/>
        </w:rPr>
      </w:pPr>
    </w:p>
    <w:p w14:paraId="447C1276" w14:textId="7083F0BB" w:rsidR="00974CBC" w:rsidRPr="0062486B" w:rsidRDefault="00974CBC" w:rsidP="00974CBC">
      <w:pPr>
        <w:spacing w:line="276" w:lineRule="auto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Zastupitelstvo </w:t>
      </w:r>
      <w:r w:rsidRPr="00A73A90">
        <w:rPr>
          <w:rFonts w:ascii="Arial" w:hAnsi="Arial" w:cs="Arial"/>
        </w:rPr>
        <w:t>obce</w:t>
      </w:r>
      <w:r w:rsidRPr="00E3733C">
        <w:rPr>
          <w:rFonts w:ascii="Arial" w:hAnsi="Arial" w:cs="Arial"/>
          <w:color w:val="00B0F0"/>
        </w:rPr>
        <w:t xml:space="preserve"> </w:t>
      </w:r>
      <w:r>
        <w:rPr>
          <w:rFonts w:ascii="Arial" w:hAnsi="Arial" w:cs="Arial"/>
        </w:rPr>
        <w:t>Ryžoviště</w:t>
      </w:r>
      <w:r w:rsidRPr="00974CBC">
        <w:rPr>
          <w:rFonts w:ascii="Arial" w:hAnsi="Arial" w:cs="Arial"/>
        </w:rPr>
        <w:t xml:space="preserve"> </w:t>
      </w:r>
      <w:r w:rsidRPr="0062486B">
        <w:rPr>
          <w:rFonts w:ascii="Arial" w:hAnsi="Arial" w:cs="Arial"/>
        </w:rPr>
        <w:t xml:space="preserve">se na svém zasedání dne </w:t>
      </w:r>
      <w:r w:rsidR="0093339F">
        <w:rPr>
          <w:rFonts w:ascii="Arial" w:hAnsi="Arial" w:cs="Arial"/>
        </w:rPr>
        <w:t>13. 12. 2024</w:t>
      </w:r>
      <w:r w:rsidRPr="0062486B">
        <w:rPr>
          <w:rFonts w:ascii="Arial" w:hAnsi="Arial" w:cs="Arial"/>
        </w:rPr>
        <w:t xml:space="preserve"> usnesením č.</w:t>
      </w:r>
      <w:r w:rsidR="0093339F">
        <w:rPr>
          <w:rFonts w:ascii="Arial" w:hAnsi="Arial" w:cs="Arial"/>
        </w:rPr>
        <w:t xml:space="preserve"> </w:t>
      </w:r>
      <w:r w:rsidR="005A627F">
        <w:rPr>
          <w:rFonts w:ascii="Arial" w:hAnsi="Arial" w:cs="Arial"/>
        </w:rPr>
        <w:t>21/21/2024</w:t>
      </w:r>
      <w:r w:rsidRPr="0062486B">
        <w:rPr>
          <w:rFonts w:ascii="Arial" w:hAnsi="Arial" w:cs="Arial"/>
        </w:rPr>
        <w:t xml:space="preserve"> usneslo vydat na základě § </w:t>
      </w:r>
      <w:r>
        <w:rPr>
          <w:rFonts w:ascii="Arial" w:hAnsi="Arial" w:cs="Arial"/>
        </w:rPr>
        <w:t>24</w:t>
      </w:r>
      <w:r w:rsidRPr="0062486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odst. 2 </w:t>
      </w:r>
      <w:r w:rsidRPr="0062486B">
        <w:rPr>
          <w:rFonts w:ascii="Arial" w:hAnsi="Arial" w:cs="Arial"/>
        </w:rPr>
        <w:t>zákona č. </w:t>
      </w:r>
      <w:r>
        <w:rPr>
          <w:rFonts w:ascii="Arial" w:hAnsi="Arial" w:cs="Arial"/>
        </w:rPr>
        <w:t>246</w:t>
      </w:r>
      <w:r w:rsidRPr="0062486B">
        <w:rPr>
          <w:rFonts w:ascii="Arial" w:hAnsi="Arial" w:cs="Arial"/>
        </w:rPr>
        <w:t>/</w:t>
      </w:r>
      <w:r>
        <w:rPr>
          <w:rFonts w:ascii="Arial" w:hAnsi="Arial" w:cs="Arial"/>
        </w:rPr>
        <w:t>1992</w:t>
      </w:r>
      <w:r w:rsidRPr="0062486B">
        <w:rPr>
          <w:rFonts w:ascii="Arial" w:hAnsi="Arial" w:cs="Arial"/>
        </w:rPr>
        <w:t xml:space="preserve"> Sb., </w:t>
      </w:r>
      <w:r>
        <w:rPr>
          <w:rFonts w:ascii="Arial" w:hAnsi="Arial" w:cs="Arial"/>
        </w:rPr>
        <w:t>na</w:t>
      </w:r>
      <w:r w:rsidRPr="0062486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ochranu zvířat proti týrání,</w:t>
      </w:r>
      <w:r w:rsidRPr="0062486B">
        <w:rPr>
          <w:rFonts w:ascii="Arial" w:hAnsi="Arial" w:cs="Arial"/>
        </w:rPr>
        <w:t xml:space="preserve"> ve znění pozdějších předpisů</w:t>
      </w:r>
      <w:r>
        <w:rPr>
          <w:rFonts w:ascii="Arial" w:hAnsi="Arial" w:cs="Arial"/>
        </w:rPr>
        <w:t xml:space="preserve">, </w:t>
      </w:r>
      <w:r w:rsidRPr="0062486B">
        <w:rPr>
          <w:rFonts w:ascii="Arial" w:hAnsi="Arial" w:cs="Arial"/>
        </w:rPr>
        <w:t>a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v souladu s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10 písm. d) a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84 odst. 2 písm. h) zákona č. 128/2000 Sb., o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obcích (obecní zřízení), ve znění pozdějších předpisů</w:t>
      </w:r>
      <w:r>
        <w:rPr>
          <w:rFonts w:ascii="Arial" w:hAnsi="Arial" w:cs="Arial"/>
        </w:rPr>
        <w:t>,</w:t>
      </w:r>
      <w:r w:rsidRPr="0062486B">
        <w:rPr>
          <w:rFonts w:ascii="Arial" w:hAnsi="Arial" w:cs="Arial"/>
        </w:rPr>
        <w:t xml:space="preserve"> tuto obecně závaznou vyhlášku:</w:t>
      </w:r>
    </w:p>
    <w:p w14:paraId="66DD0C8F" w14:textId="77777777" w:rsidR="00974CBC" w:rsidRPr="0062486B" w:rsidRDefault="00974CBC" w:rsidP="00974CBC">
      <w:pPr>
        <w:spacing w:line="276" w:lineRule="auto"/>
        <w:rPr>
          <w:rFonts w:ascii="Arial" w:hAnsi="Arial" w:cs="Arial"/>
        </w:rPr>
      </w:pPr>
    </w:p>
    <w:p w14:paraId="4937C608" w14:textId="77777777" w:rsidR="00974CBC" w:rsidRPr="005F7FAE" w:rsidRDefault="00974CBC" w:rsidP="00974CBC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7BB4F2F3" w14:textId="77777777" w:rsidR="00974CBC" w:rsidRPr="005F7FAE" w:rsidRDefault="00974CBC" w:rsidP="00974CBC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Pravidla pro pohyb psů na veřejném prostranství</w:t>
      </w:r>
    </w:p>
    <w:p w14:paraId="67D95082" w14:textId="7DDF834B" w:rsidR="00974CBC" w:rsidRPr="0062486B" w:rsidRDefault="00974CBC" w:rsidP="00974CBC">
      <w:pPr>
        <w:pStyle w:val="Odstavecseseznamem"/>
        <w:numPr>
          <w:ilvl w:val="0"/>
          <w:numId w:val="3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Stanovují se následující pravidla pro pohyb psů na veřejném prostranství </w:t>
      </w:r>
      <w:r w:rsidRPr="00A73A90">
        <w:rPr>
          <w:rFonts w:ascii="Arial" w:hAnsi="Arial" w:cs="Arial"/>
        </w:rPr>
        <w:t xml:space="preserve">v obci </w:t>
      </w:r>
      <w:r w:rsidRPr="00974CBC">
        <w:rPr>
          <w:rFonts w:ascii="Arial" w:hAnsi="Arial" w:cs="Arial"/>
        </w:rPr>
        <w:t>Ryžoviště</w:t>
      </w:r>
      <w:r w:rsidRPr="007B0B47">
        <w:rPr>
          <w:rFonts w:ascii="Arial" w:hAnsi="Arial" w:cs="Arial"/>
        </w:rPr>
        <w:t>:</w:t>
      </w:r>
      <w:r>
        <w:rPr>
          <w:rStyle w:val="Znakapoznpodarou"/>
          <w:rFonts w:ascii="Arial" w:hAnsi="Arial" w:cs="Arial"/>
        </w:rPr>
        <w:footnoteReference w:id="2"/>
      </w:r>
    </w:p>
    <w:p w14:paraId="16F26B5D" w14:textId="46F32F76" w:rsidR="00974CBC" w:rsidRPr="0062486B" w:rsidRDefault="00974CBC" w:rsidP="00974CBC">
      <w:pPr>
        <w:pStyle w:val="Odstavecseseznamem"/>
        <w:numPr>
          <w:ilvl w:val="0"/>
          <w:numId w:val="33"/>
        </w:numPr>
        <w:tabs>
          <w:tab w:val="left" w:pos="709"/>
        </w:tabs>
        <w:spacing w:line="276" w:lineRule="auto"/>
        <w:ind w:hanging="436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na všech veřejných prostranstvích </w:t>
      </w:r>
      <w:r w:rsidRPr="00A73A90">
        <w:rPr>
          <w:rFonts w:ascii="Arial" w:hAnsi="Arial" w:cs="Arial"/>
        </w:rPr>
        <w:t xml:space="preserve">v obci </w:t>
      </w:r>
      <w:r w:rsidRPr="00974CBC">
        <w:rPr>
          <w:rFonts w:ascii="Arial" w:hAnsi="Arial" w:cs="Arial"/>
        </w:rPr>
        <w:t>Ryžoviště</w:t>
      </w:r>
      <w:r>
        <w:rPr>
          <w:rFonts w:ascii="Arial" w:hAnsi="Arial" w:cs="Arial"/>
        </w:rPr>
        <w:t xml:space="preserve"> je možný pohyb psů pouze na vodítku</w:t>
      </w:r>
      <w:r w:rsidR="0064335C">
        <w:rPr>
          <w:rFonts w:ascii="Arial" w:hAnsi="Arial" w:cs="Arial"/>
        </w:rPr>
        <w:t>,</w:t>
      </w:r>
    </w:p>
    <w:p w14:paraId="6D0D83FB" w14:textId="12691C10" w:rsidR="00974CBC" w:rsidRDefault="00974CBC" w:rsidP="00974CBC">
      <w:pPr>
        <w:pStyle w:val="Odstavecseseznamem"/>
        <w:numPr>
          <w:ilvl w:val="0"/>
          <w:numId w:val="33"/>
        </w:numPr>
        <w:tabs>
          <w:tab w:val="left" w:pos="709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na veřejných prostranstvích </w:t>
      </w:r>
      <w:r w:rsidRPr="00A73A90">
        <w:rPr>
          <w:rFonts w:ascii="Arial" w:hAnsi="Arial" w:cs="Arial"/>
        </w:rPr>
        <w:t xml:space="preserve">v obci </w:t>
      </w:r>
      <w:r w:rsidRPr="00974CBC">
        <w:rPr>
          <w:rFonts w:ascii="Arial" w:hAnsi="Arial" w:cs="Arial"/>
        </w:rPr>
        <w:t>Ryžoviště</w:t>
      </w:r>
      <w:r w:rsidR="0064335C">
        <w:rPr>
          <w:rFonts w:ascii="Arial" w:hAnsi="Arial" w:cs="Arial"/>
          <w:i/>
          <w:color w:val="00B0F0"/>
        </w:rPr>
        <w:t xml:space="preserve"> </w:t>
      </w:r>
      <w:r>
        <w:rPr>
          <w:rFonts w:ascii="Arial" w:hAnsi="Arial" w:cs="Arial"/>
        </w:rPr>
        <w:t>se zakazuje výcvik psů,</w:t>
      </w:r>
    </w:p>
    <w:p w14:paraId="55EBCE0A" w14:textId="77777777" w:rsidR="00974CBC" w:rsidRDefault="00974CBC" w:rsidP="00974CBC">
      <w:pPr>
        <w:pStyle w:val="Odstavecseseznamem"/>
        <w:numPr>
          <w:ilvl w:val="0"/>
          <w:numId w:val="3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Splnění povinností stanovených v odstavci 1 zajišťuje fyzická osoba, která má psa na veřejném prostranství pod kontrolou či dohledem</w:t>
      </w:r>
      <w:r w:rsidRPr="0062486B">
        <w:rPr>
          <w:rFonts w:ascii="Arial" w:hAnsi="Arial" w:cs="Arial"/>
        </w:rPr>
        <w:t>.</w:t>
      </w:r>
      <w:r w:rsidRPr="0062486B">
        <w:rPr>
          <w:rFonts w:ascii="Arial" w:hAnsi="Arial" w:cs="Arial"/>
          <w:vertAlign w:val="superscript"/>
        </w:rPr>
        <w:footnoteReference w:id="3"/>
      </w:r>
    </w:p>
    <w:p w14:paraId="505E5FC6" w14:textId="77777777" w:rsidR="00974CBC" w:rsidRPr="0062486B" w:rsidRDefault="00974CBC" w:rsidP="00974CBC">
      <w:pPr>
        <w:spacing w:line="276" w:lineRule="auto"/>
        <w:rPr>
          <w:rFonts w:ascii="Arial" w:hAnsi="Arial" w:cs="Arial"/>
        </w:rPr>
      </w:pPr>
    </w:p>
    <w:p w14:paraId="4F8D1415" w14:textId="77777777" w:rsidR="00974CBC" w:rsidRPr="005F7FAE" w:rsidRDefault="00974CBC" w:rsidP="00974CBC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2</w:t>
      </w:r>
    </w:p>
    <w:p w14:paraId="72484BB5" w14:textId="77777777" w:rsidR="00974CBC" w:rsidRPr="005F7FAE" w:rsidRDefault="00974CBC" w:rsidP="00974CBC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Vymezení prostor pro volné pobíhání psů</w:t>
      </w:r>
    </w:p>
    <w:p w14:paraId="5A8D560A" w14:textId="3B634565" w:rsidR="00974CBC" w:rsidRPr="0062486B" w:rsidRDefault="00974CBC" w:rsidP="00974CBC">
      <w:pPr>
        <w:pStyle w:val="Odstavecseseznamem"/>
        <w:numPr>
          <w:ilvl w:val="0"/>
          <w:numId w:val="34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Pro volné pobíhání psů, které je možné pouze pod neustálým dohledem a přímým vlivem fyzické osoby doprovázející psa, </w:t>
      </w:r>
      <w:r w:rsidR="0043144D">
        <w:rPr>
          <w:rFonts w:ascii="Arial" w:hAnsi="Arial" w:cs="Arial"/>
        </w:rPr>
        <w:t>se vymezují</w:t>
      </w:r>
      <w:r>
        <w:rPr>
          <w:rFonts w:ascii="Arial" w:hAnsi="Arial" w:cs="Arial"/>
        </w:rPr>
        <w:t xml:space="preserve"> prostory</w:t>
      </w:r>
      <w:r w:rsidR="0043144D">
        <w:rPr>
          <w:rFonts w:ascii="Arial" w:hAnsi="Arial" w:cs="Arial"/>
        </w:rPr>
        <w:t xml:space="preserve"> </w:t>
      </w:r>
      <w:r w:rsidR="007859A3">
        <w:rPr>
          <w:rFonts w:ascii="Arial" w:hAnsi="Arial" w:cs="Arial"/>
        </w:rPr>
        <w:t>parc. č. 1472/1, 441/7, 472/6, 472/4,</w:t>
      </w:r>
      <w:r w:rsidR="005C6219">
        <w:rPr>
          <w:rFonts w:ascii="Arial" w:hAnsi="Arial" w:cs="Arial"/>
        </w:rPr>
        <w:t xml:space="preserve"> 467/7, 467/15, 342/12, 1816/3, 343/1 a 387/2 v k.ú. Ryžoviště</w:t>
      </w:r>
      <w:r>
        <w:rPr>
          <w:rFonts w:ascii="Arial" w:hAnsi="Arial" w:cs="Arial"/>
        </w:rPr>
        <w:t>.</w:t>
      </w:r>
    </w:p>
    <w:p w14:paraId="7B2A9E10" w14:textId="2B6DF635" w:rsidR="00974CBC" w:rsidRDefault="00974CBC" w:rsidP="00974CBC">
      <w:pPr>
        <w:pStyle w:val="Odstavecseseznamem"/>
        <w:numPr>
          <w:ilvl w:val="0"/>
          <w:numId w:val="34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Prostory dle odstavce 1 jsou pro zvýšení právní jistoty osob opatřeny</w:t>
      </w:r>
      <w:r w:rsidR="00E03ED0">
        <w:rPr>
          <w:rFonts w:ascii="Arial" w:hAnsi="Arial" w:cs="Arial"/>
        </w:rPr>
        <w:t xml:space="preserve"> piktogramem s</w:t>
      </w:r>
      <w:r>
        <w:rPr>
          <w:rFonts w:ascii="Arial" w:hAnsi="Arial" w:cs="Arial"/>
        </w:rPr>
        <w:t xml:space="preserve"> nápisem „Místo pro volný pohyb psů“.</w:t>
      </w:r>
    </w:p>
    <w:p w14:paraId="2CFEC340" w14:textId="77777777" w:rsidR="00974CBC" w:rsidRPr="0062486B" w:rsidRDefault="00974CBC" w:rsidP="00974CBC">
      <w:pPr>
        <w:spacing w:line="276" w:lineRule="auto"/>
        <w:rPr>
          <w:rFonts w:ascii="Arial" w:hAnsi="Arial" w:cs="Arial"/>
        </w:rPr>
      </w:pPr>
    </w:p>
    <w:p w14:paraId="4EEB1249" w14:textId="77777777" w:rsidR="00EE7206" w:rsidRDefault="00EE7206" w:rsidP="00974CBC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44953668" w14:textId="6EF1D7A7" w:rsidR="00974CBC" w:rsidRPr="005F7FAE" w:rsidRDefault="00974CBC" w:rsidP="00974CBC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3</w:t>
      </w:r>
    </w:p>
    <w:p w14:paraId="2B550A8D" w14:textId="77777777" w:rsidR="00974CBC" w:rsidRPr="005F7FAE" w:rsidRDefault="00974CBC" w:rsidP="00974CBC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788283BC" w14:textId="71C36264" w:rsidR="00974CBC" w:rsidRPr="0062486B" w:rsidRDefault="00974CBC" w:rsidP="00974CBC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obecně závazná vyhláška </w:t>
      </w:r>
      <w:r w:rsidRPr="00A73A90">
        <w:rPr>
          <w:rFonts w:ascii="Arial" w:hAnsi="Arial" w:cs="Arial"/>
        </w:rPr>
        <w:t xml:space="preserve">obce </w:t>
      </w:r>
      <w:r w:rsidRPr="00974CBC">
        <w:rPr>
          <w:rFonts w:ascii="Arial" w:hAnsi="Arial" w:cs="Arial"/>
        </w:rPr>
        <w:t>Ryžoviště</w:t>
      </w:r>
      <w:r w:rsidRPr="0062486B">
        <w:rPr>
          <w:rFonts w:ascii="Arial" w:hAnsi="Arial" w:cs="Arial"/>
        </w:rPr>
        <w:t xml:space="preserve"> č.</w:t>
      </w:r>
      <w:r>
        <w:rPr>
          <w:rFonts w:ascii="Arial" w:hAnsi="Arial" w:cs="Arial"/>
        </w:rPr>
        <w:t xml:space="preserve"> 6/2010</w:t>
      </w:r>
      <w:r w:rsidRPr="0062486B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kterou se stanovují pravidla pro pohyb psů na veřejném prostranství, </w:t>
      </w:r>
      <w:r w:rsidRPr="0062486B">
        <w:rPr>
          <w:rFonts w:ascii="Arial" w:hAnsi="Arial" w:cs="Arial"/>
        </w:rPr>
        <w:t>ze dne</w:t>
      </w:r>
      <w:r>
        <w:rPr>
          <w:rFonts w:ascii="Arial" w:hAnsi="Arial" w:cs="Arial"/>
        </w:rPr>
        <w:t xml:space="preserve"> 13. 12. 2010.</w:t>
      </w:r>
    </w:p>
    <w:p w14:paraId="4204AC32" w14:textId="77777777" w:rsidR="00974CBC" w:rsidRPr="0062486B" w:rsidRDefault="00974CBC" w:rsidP="00974CBC">
      <w:pPr>
        <w:spacing w:line="276" w:lineRule="auto"/>
        <w:rPr>
          <w:rFonts w:ascii="Arial" w:hAnsi="Arial" w:cs="Arial"/>
        </w:rPr>
      </w:pPr>
    </w:p>
    <w:p w14:paraId="484EDF64" w14:textId="77777777" w:rsidR="00974CBC" w:rsidRPr="005F7FAE" w:rsidRDefault="00974CBC" w:rsidP="00974CBC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4</w:t>
      </w:r>
    </w:p>
    <w:p w14:paraId="14DCE861" w14:textId="77777777" w:rsidR="00974CBC" w:rsidRPr="005F7FAE" w:rsidRDefault="00974CBC" w:rsidP="00974CBC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086CAFB7" w14:textId="77777777" w:rsidR="00974CBC" w:rsidRPr="0062486B" w:rsidRDefault="00974CBC" w:rsidP="00974CBC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>Tato obecně závazná vyhláška nabývá účinnosti počátkem patnáctého dne následujícího po dni jejího vyhlášení.</w:t>
      </w:r>
    </w:p>
    <w:p w14:paraId="4C9DA3D2" w14:textId="77777777" w:rsidR="00974CBC" w:rsidRPr="0062486B" w:rsidRDefault="00974CBC" w:rsidP="00974CBC">
      <w:pPr>
        <w:spacing w:line="276" w:lineRule="auto"/>
        <w:rPr>
          <w:rFonts w:ascii="Arial" w:hAnsi="Arial" w:cs="Arial"/>
        </w:rPr>
      </w:pPr>
    </w:p>
    <w:p w14:paraId="35006253" w14:textId="77777777" w:rsidR="00974CBC" w:rsidRPr="0062486B" w:rsidRDefault="00974CBC" w:rsidP="00974CBC">
      <w:pPr>
        <w:spacing w:line="276" w:lineRule="auto"/>
        <w:rPr>
          <w:rFonts w:ascii="Arial" w:hAnsi="Arial" w:cs="Arial"/>
        </w:rPr>
      </w:pPr>
    </w:p>
    <w:p w14:paraId="6AC8D96D" w14:textId="77777777" w:rsidR="00974CBC" w:rsidRPr="0062486B" w:rsidRDefault="00974CBC" w:rsidP="00974CBC">
      <w:pPr>
        <w:spacing w:line="276" w:lineRule="auto"/>
        <w:rPr>
          <w:rFonts w:ascii="Arial" w:hAnsi="Arial" w:cs="Arial"/>
        </w:rPr>
      </w:pPr>
    </w:p>
    <w:p w14:paraId="364A0B2E" w14:textId="77777777" w:rsidR="00974CBC" w:rsidRPr="0062486B" w:rsidRDefault="00974CBC" w:rsidP="00974CBC">
      <w:pPr>
        <w:spacing w:line="276" w:lineRule="auto"/>
        <w:rPr>
          <w:rFonts w:ascii="Arial" w:hAnsi="Arial" w:cs="Arial"/>
        </w:rPr>
        <w:sectPr w:rsidR="00974CBC" w:rsidRPr="0062486B" w:rsidSect="00974CBC">
          <w:footerReference w:type="default" r:id="rId9"/>
          <w:footnotePr>
            <w:numRestart w:val="eachSect"/>
          </w:footnotePr>
          <w:type w:val="continuous"/>
          <w:pgSz w:w="11906" w:h="16838"/>
          <w:pgMar w:top="284" w:right="1417" w:bottom="1417" w:left="1417" w:header="708" w:footer="708" w:gutter="0"/>
          <w:cols w:space="708"/>
          <w:docGrid w:linePitch="360"/>
        </w:sectPr>
      </w:pPr>
    </w:p>
    <w:p w14:paraId="519BC2CB" w14:textId="77777777" w:rsidR="00974CBC" w:rsidRPr="0062486B" w:rsidRDefault="00974CBC" w:rsidP="00974CBC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………………………………</w:t>
      </w:r>
    </w:p>
    <w:p w14:paraId="5F8CD2D7" w14:textId="3A339DE8" w:rsidR="00974CBC" w:rsidRPr="0062486B" w:rsidRDefault="00974CBC" w:rsidP="00974CBC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Petra Poláčková v.r.</w:t>
      </w:r>
    </w:p>
    <w:p w14:paraId="38816DEE" w14:textId="693D9C41" w:rsidR="00974CBC" w:rsidRPr="0062486B" w:rsidRDefault="00974CBC" w:rsidP="00974CBC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starost</w:t>
      </w:r>
      <w:r>
        <w:rPr>
          <w:rFonts w:ascii="Arial" w:hAnsi="Arial" w:cs="Arial"/>
        </w:rPr>
        <w:t>k</w:t>
      </w:r>
      <w:r w:rsidRPr="0062486B">
        <w:rPr>
          <w:rFonts w:ascii="Arial" w:hAnsi="Arial" w:cs="Arial"/>
        </w:rPr>
        <w:t>a</w:t>
      </w:r>
      <w:r w:rsidRPr="0062486B">
        <w:rPr>
          <w:rFonts w:ascii="Arial" w:hAnsi="Arial" w:cs="Arial"/>
        </w:rPr>
        <w:br w:type="column"/>
      </w:r>
      <w:r w:rsidRPr="0062486B">
        <w:rPr>
          <w:rFonts w:ascii="Arial" w:hAnsi="Arial" w:cs="Arial"/>
        </w:rPr>
        <w:t>………………………………</w:t>
      </w:r>
    </w:p>
    <w:p w14:paraId="5863058C" w14:textId="6FD9932E" w:rsidR="00974CBC" w:rsidRPr="0062486B" w:rsidRDefault="00974CBC" w:rsidP="00974CBC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Mgr. Ludmila Maderová v.r.</w:t>
      </w:r>
    </w:p>
    <w:p w14:paraId="69D8ADA3" w14:textId="303BB0A5" w:rsidR="00974CBC" w:rsidRDefault="00974CBC" w:rsidP="00974CBC">
      <w:pPr>
        <w:spacing w:line="276" w:lineRule="auto"/>
        <w:jc w:val="center"/>
        <w:rPr>
          <w:rFonts w:ascii="Arial" w:hAnsi="Arial" w:cs="Arial"/>
        </w:rPr>
        <w:sectPr w:rsidR="00974CBC" w:rsidSect="00974CBC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>
        <w:rPr>
          <w:rFonts w:ascii="Arial" w:hAnsi="Arial" w:cs="Arial"/>
        </w:rPr>
        <w:t>m</w:t>
      </w:r>
      <w:r w:rsidRPr="0062486B">
        <w:rPr>
          <w:rFonts w:ascii="Arial" w:hAnsi="Arial" w:cs="Arial"/>
        </w:rPr>
        <w:t>ístostarost</w:t>
      </w:r>
      <w:r>
        <w:rPr>
          <w:rFonts w:ascii="Arial" w:hAnsi="Arial" w:cs="Arial"/>
        </w:rPr>
        <w:t>k</w:t>
      </w:r>
      <w:r w:rsidR="00356CCE">
        <w:rPr>
          <w:rFonts w:ascii="Arial" w:hAnsi="Arial" w:cs="Arial"/>
        </w:rPr>
        <w:t>a</w:t>
      </w:r>
    </w:p>
    <w:p w14:paraId="3009D57A" w14:textId="4FA1DA5D" w:rsidR="00974CBC" w:rsidRPr="00974CBC" w:rsidRDefault="00974CBC" w:rsidP="00974CBC">
      <w:pPr>
        <w:rPr>
          <w:rFonts w:ascii="Arial" w:hAnsi="Arial" w:cs="Arial"/>
        </w:rPr>
        <w:sectPr w:rsidR="00974CBC" w:rsidRPr="00974CBC" w:rsidSect="00351BCA">
          <w:footerReference w:type="default" r:id="rId10"/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62388F39" w14:textId="77777777" w:rsidR="000409B8" w:rsidRPr="00F153E5" w:rsidRDefault="000409B8" w:rsidP="00356CCE">
      <w:pPr>
        <w:rPr>
          <w:rFonts w:ascii="Arial" w:hAnsi="Arial" w:cs="Arial"/>
        </w:rPr>
      </w:pPr>
    </w:p>
    <w:sectPr w:rsidR="000409B8" w:rsidRPr="00F153E5" w:rsidSect="00EE7206">
      <w:footerReference w:type="default" r:id="rId11"/>
      <w:footnotePr>
        <w:numRestart w:val="eachSect"/>
      </w:footnotePr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1EDEEBD" w14:textId="77777777" w:rsidR="00AB1D4E" w:rsidRDefault="00AB1D4E" w:rsidP="006A579C">
      <w:pPr>
        <w:spacing w:after="0"/>
      </w:pPr>
      <w:r>
        <w:separator/>
      </w:r>
    </w:p>
  </w:endnote>
  <w:endnote w:type="continuationSeparator" w:id="0">
    <w:p w14:paraId="47CED008" w14:textId="77777777" w:rsidR="00AB1D4E" w:rsidRDefault="00AB1D4E" w:rsidP="006A579C">
      <w:pPr>
        <w:spacing w:after="0"/>
      </w:pPr>
      <w:r>
        <w:continuationSeparator/>
      </w:r>
    </w:p>
  </w:endnote>
  <w:endnote w:type="continuationNotice" w:id="1">
    <w:p w14:paraId="4747AE30" w14:textId="77777777" w:rsidR="00AB1D4E" w:rsidRDefault="00AB1D4E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-1711644035"/>
      <w:docPartObj>
        <w:docPartGallery w:val="Page Numbers (Bottom of Page)"/>
        <w:docPartUnique/>
      </w:docPartObj>
    </w:sdtPr>
    <w:sdtContent>
      <w:p w14:paraId="5BB29073" w14:textId="77777777" w:rsidR="00974CBC" w:rsidRPr="00456B24" w:rsidRDefault="00974CBC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4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C5C7619" w14:textId="77777777" w:rsidR="00974CBC" w:rsidRDefault="00974CBC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Content>
      <w:p w14:paraId="6C92F398" w14:textId="18264031" w:rsidR="00456B24" w:rsidRPr="00456B24" w:rsidRDefault="00456B24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A57AF1">
          <w:rPr>
            <w:rFonts w:ascii="Arial" w:hAnsi="Arial" w:cs="Arial"/>
            <w:noProof/>
          </w:rPr>
          <w:t>3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5C97F2C5" w14:textId="77777777" w:rsidR="00456B24" w:rsidRDefault="00456B24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Content>
      <w:p w14:paraId="0CDBCFD6" w14:textId="5D3E607E" w:rsidR="000A6458" w:rsidRPr="00456B24" w:rsidRDefault="000A6458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A57AF1">
          <w:rPr>
            <w:rFonts w:ascii="Arial" w:hAnsi="Arial" w:cs="Arial"/>
            <w:noProof/>
          </w:rPr>
          <w:t>4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7C0EF4D" w14:textId="77777777" w:rsidR="000A6458" w:rsidRDefault="000A645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B110A32" w14:textId="77777777" w:rsidR="00AB1D4E" w:rsidRDefault="00AB1D4E" w:rsidP="006A579C">
      <w:pPr>
        <w:spacing w:after="0"/>
      </w:pPr>
      <w:r>
        <w:separator/>
      </w:r>
    </w:p>
  </w:footnote>
  <w:footnote w:type="continuationSeparator" w:id="0">
    <w:p w14:paraId="252C1D1B" w14:textId="77777777" w:rsidR="00AB1D4E" w:rsidRDefault="00AB1D4E" w:rsidP="006A579C">
      <w:pPr>
        <w:spacing w:after="0"/>
      </w:pPr>
      <w:r>
        <w:continuationSeparator/>
      </w:r>
    </w:p>
  </w:footnote>
  <w:footnote w:type="continuationNotice" w:id="1">
    <w:p w14:paraId="55195612" w14:textId="77777777" w:rsidR="00AB1D4E" w:rsidRDefault="00AB1D4E">
      <w:pPr>
        <w:spacing w:after="0"/>
      </w:pPr>
    </w:p>
  </w:footnote>
  <w:footnote w:id="2">
    <w:p w14:paraId="792A0742" w14:textId="77777777" w:rsidR="00974CBC" w:rsidRPr="00E7765B" w:rsidRDefault="00974CBC" w:rsidP="00974CBC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Ustanovení </w:t>
      </w:r>
      <w:r w:rsidRPr="00E7765B">
        <w:rPr>
          <w:rFonts w:ascii="Arial" w:hAnsi="Arial" w:cs="Arial"/>
          <w:sz w:val="18"/>
          <w:szCs w:val="18"/>
        </w:rPr>
        <w:t>§ 34 zákona č. 128/2000 Sb., o obcích (obecní zřízení), ve znění pozdějších předpisů.</w:t>
      </w:r>
    </w:p>
  </w:footnote>
  <w:footnote w:id="3">
    <w:p w14:paraId="5C657579" w14:textId="77777777" w:rsidR="00974CBC" w:rsidRPr="00E7765B" w:rsidRDefault="00974CBC" w:rsidP="00974CBC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Fyzickou osobou se rozumí např. chovatel psa, vlastník psa či jiná doprovázející osoba. Odchyt toulavých a opuštěných zvířat řeší např. § 42 zákona č. 166/1999 Sb., o veterinární péči a o změně některých souvisejících zákonů (veterinární zákon), ve znění pozdějších předpisů. Problematiku upravují rovněž další zvláštní právní předpisy, např. zákon č. 89/2012 Sb., občanský zákoník, ve znění pozdějších předpisů.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7B70B9"/>
    <w:multiLevelType w:val="hybridMultilevel"/>
    <w:tmpl w:val="69C8A4AC"/>
    <w:lvl w:ilvl="0" w:tplc="F70AE89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3A5B44"/>
    <w:multiLevelType w:val="hybridMultilevel"/>
    <w:tmpl w:val="69C8A4AC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9C340E"/>
    <w:multiLevelType w:val="hybridMultilevel"/>
    <w:tmpl w:val="6B005776"/>
    <w:lvl w:ilvl="0" w:tplc="A76A415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B45DE5"/>
    <w:multiLevelType w:val="hybridMultilevel"/>
    <w:tmpl w:val="E500E7E8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D636AF"/>
    <w:multiLevelType w:val="hybridMultilevel"/>
    <w:tmpl w:val="B4444D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B30943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F9567D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591E00"/>
    <w:multiLevelType w:val="hybridMultilevel"/>
    <w:tmpl w:val="49E0A732"/>
    <w:lvl w:ilvl="0" w:tplc="FC74A6E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17BE1C74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A11166"/>
    <w:multiLevelType w:val="hybridMultilevel"/>
    <w:tmpl w:val="3670C7C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F864D0"/>
    <w:multiLevelType w:val="hybridMultilevel"/>
    <w:tmpl w:val="D39EDC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860423"/>
    <w:multiLevelType w:val="hybridMultilevel"/>
    <w:tmpl w:val="92A2C904"/>
    <w:lvl w:ilvl="0" w:tplc="1E6A32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930832"/>
    <w:multiLevelType w:val="hybridMultilevel"/>
    <w:tmpl w:val="8E304E9E"/>
    <w:lvl w:ilvl="0" w:tplc="1EE816D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102542"/>
    <w:multiLevelType w:val="hybridMultilevel"/>
    <w:tmpl w:val="12D6DA88"/>
    <w:lvl w:ilvl="0" w:tplc="60DAFF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8C2DA7"/>
    <w:multiLevelType w:val="hybridMultilevel"/>
    <w:tmpl w:val="DC6A89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D17192"/>
    <w:multiLevelType w:val="hybridMultilevel"/>
    <w:tmpl w:val="8930652E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0F2304"/>
    <w:multiLevelType w:val="hybridMultilevel"/>
    <w:tmpl w:val="B3E0430E"/>
    <w:lvl w:ilvl="0" w:tplc="92E62E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4E459A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210F68"/>
    <w:multiLevelType w:val="hybridMultilevel"/>
    <w:tmpl w:val="751C3DC0"/>
    <w:lvl w:ilvl="0" w:tplc="7EF0267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1148AC"/>
    <w:multiLevelType w:val="hybridMultilevel"/>
    <w:tmpl w:val="236AF9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A1389D"/>
    <w:multiLevelType w:val="hybridMultilevel"/>
    <w:tmpl w:val="A10E187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2C028C"/>
    <w:multiLevelType w:val="hybridMultilevel"/>
    <w:tmpl w:val="E4785294"/>
    <w:lvl w:ilvl="0" w:tplc="BC9074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7B20D0"/>
    <w:multiLevelType w:val="hybridMultilevel"/>
    <w:tmpl w:val="A2E8325E"/>
    <w:lvl w:ilvl="0" w:tplc="3138806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503214"/>
    <w:multiLevelType w:val="hybridMultilevel"/>
    <w:tmpl w:val="65D4EFBC"/>
    <w:lvl w:ilvl="0" w:tplc="FF6436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46F5D8B"/>
    <w:multiLevelType w:val="hybridMultilevel"/>
    <w:tmpl w:val="3E04A6A4"/>
    <w:lvl w:ilvl="0" w:tplc="8576914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931629A"/>
    <w:multiLevelType w:val="hybridMultilevel"/>
    <w:tmpl w:val="0734A79E"/>
    <w:lvl w:ilvl="0" w:tplc="D1F8934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EF57FA"/>
    <w:multiLevelType w:val="hybridMultilevel"/>
    <w:tmpl w:val="887A1CB6"/>
    <w:lvl w:ilvl="0" w:tplc="3A80B43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CDB7E25"/>
    <w:multiLevelType w:val="hybridMultilevel"/>
    <w:tmpl w:val="2F8EEB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0D816B2"/>
    <w:multiLevelType w:val="hybridMultilevel"/>
    <w:tmpl w:val="E1F62EB8"/>
    <w:lvl w:ilvl="0" w:tplc="C34490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4D0460"/>
    <w:multiLevelType w:val="hybridMultilevel"/>
    <w:tmpl w:val="C8CE1396"/>
    <w:lvl w:ilvl="0" w:tplc="E332B60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4AC6D61"/>
    <w:multiLevelType w:val="hybridMultilevel"/>
    <w:tmpl w:val="E35A84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292EA6"/>
    <w:multiLevelType w:val="hybridMultilevel"/>
    <w:tmpl w:val="BDFAD1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7987AE6"/>
    <w:multiLevelType w:val="hybridMultilevel"/>
    <w:tmpl w:val="3E522C68"/>
    <w:lvl w:ilvl="0" w:tplc="8588239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C8A3198"/>
    <w:multiLevelType w:val="hybridMultilevel"/>
    <w:tmpl w:val="2CBCA16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0C4533F"/>
    <w:multiLevelType w:val="hybridMultilevel"/>
    <w:tmpl w:val="6BD2B35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28F2359"/>
    <w:multiLevelType w:val="hybridMultilevel"/>
    <w:tmpl w:val="DFE4BFDC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1E1738"/>
    <w:multiLevelType w:val="hybridMultilevel"/>
    <w:tmpl w:val="FBBE5246"/>
    <w:lvl w:ilvl="0" w:tplc="73A8930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6B31B2"/>
    <w:multiLevelType w:val="hybridMultilevel"/>
    <w:tmpl w:val="897019BA"/>
    <w:lvl w:ilvl="0" w:tplc="C97651F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5A57982"/>
    <w:multiLevelType w:val="hybridMultilevel"/>
    <w:tmpl w:val="7478A27C"/>
    <w:lvl w:ilvl="0" w:tplc="F5B6DB7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DEB6CB2"/>
    <w:multiLevelType w:val="hybridMultilevel"/>
    <w:tmpl w:val="6652EF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9350410">
    <w:abstractNumId w:val="22"/>
  </w:num>
  <w:num w:numId="2" w16cid:durableId="589316315">
    <w:abstractNumId w:val="20"/>
  </w:num>
  <w:num w:numId="3" w16cid:durableId="1424228642">
    <w:abstractNumId w:val="9"/>
  </w:num>
  <w:num w:numId="4" w16cid:durableId="1919095066">
    <w:abstractNumId w:val="21"/>
  </w:num>
  <w:num w:numId="5" w16cid:durableId="628122787">
    <w:abstractNumId w:val="19"/>
  </w:num>
  <w:num w:numId="6" w16cid:durableId="1959749759">
    <w:abstractNumId w:val="2"/>
  </w:num>
  <w:num w:numId="7" w16cid:durableId="1936667877">
    <w:abstractNumId w:val="4"/>
  </w:num>
  <w:num w:numId="8" w16cid:durableId="551355752">
    <w:abstractNumId w:val="23"/>
  </w:num>
  <w:num w:numId="9" w16cid:durableId="386418262">
    <w:abstractNumId w:val="34"/>
  </w:num>
  <w:num w:numId="10" w16cid:durableId="1155755808">
    <w:abstractNumId w:val="14"/>
  </w:num>
  <w:num w:numId="11" w16cid:durableId="1052312563">
    <w:abstractNumId w:val="11"/>
  </w:num>
  <w:num w:numId="12" w16cid:durableId="528447187">
    <w:abstractNumId w:val="27"/>
  </w:num>
  <w:num w:numId="13" w16cid:durableId="2044624007">
    <w:abstractNumId w:val="30"/>
  </w:num>
  <w:num w:numId="14" w16cid:durableId="1508206124">
    <w:abstractNumId w:val="28"/>
  </w:num>
  <w:num w:numId="15" w16cid:durableId="472672629">
    <w:abstractNumId w:val="35"/>
  </w:num>
  <w:num w:numId="16" w16cid:durableId="1478257903">
    <w:abstractNumId w:val="10"/>
  </w:num>
  <w:num w:numId="17" w16cid:durableId="1671710073">
    <w:abstractNumId w:val="40"/>
  </w:num>
  <w:num w:numId="18" w16cid:durableId="908265864">
    <w:abstractNumId w:val="32"/>
  </w:num>
  <w:num w:numId="19" w16cid:durableId="605045817">
    <w:abstractNumId w:val="24"/>
  </w:num>
  <w:num w:numId="20" w16cid:durableId="1620985835">
    <w:abstractNumId w:val="25"/>
  </w:num>
  <w:num w:numId="21" w16cid:durableId="604313975">
    <w:abstractNumId w:val="16"/>
  </w:num>
  <w:num w:numId="22" w16cid:durableId="436800417">
    <w:abstractNumId w:val="18"/>
  </w:num>
  <w:num w:numId="23" w16cid:durableId="118308939">
    <w:abstractNumId w:val="12"/>
  </w:num>
  <w:num w:numId="24" w16cid:durableId="1131872484">
    <w:abstractNumId w:val="7"/>
  </w:num>
  <w:num w:numId="25" w16cid:durableId="1633709203">
    <w:abstractNumId w:val="39"/>
  </w:num>
  <w:num w:numId="26" w16cid:durableId="1769889943">
    <w:abstractNumId w:val="37"/>
  </w:num>
  <w:num w:numId="27" w16cid:durableId="239752965">
    <w:abstractNumId w:val="13"/>
  </w:num>
  <w:num w:numId="28" w16cid:durableId="1281448273">
    <w:abstractNumId w:val="15"/>
  </w:num>
  <w:num w:numId="29" w16cid:durableId="399981933">
    <w:abstractNumId w:val="36"/>
  </w:num>
  <w:num w:numId="30" w16cid:durableId="1711343076">
    <w:abstractNumId w:val="8"/>
  </w:num>
  <w:num w:numId="31" w16cid:durableId="945038096">
    <w:abstractNumId w:val="31"/>
  </w:num>
  <w:num w:numId="32" w16cid:durableId="1938756011">
    <w:abstractNumId w:val="29"/>
  </w:num>
  <w:num w:numId="33" w16cid:durableId="856969086">
    <w:abstractNumId w:val="38"/>
  </w:num>
  <w:num w:numId="34" w16cid:durableId="1595438283">
    <w:abstractNumId w:val="3"/>
  </w:num>
  <w:num w:numId="35" w16cid:durableId="1163353344">
    <w:abstractNumId w:val="33"/>
  </w:num>
  <w:num w:numId="36" w16cid:durableId="18357583">
    <w:abstractNumId w:val="6"/>
  </w:num>
  <w:num w:numId="37" w16cid:durableId="84115210">
    <w:abstractNumId w:val="5"/>
  </w:num>
  <w:num w:numId="38" w16cid:durableId="777215308">
    <w:abstractNumId w:val="17"/>
  </w:num>
  <w:num w:numId="39" w16cid:durableId="1152258061">
    <w:abstractNumId w:val="26"/>
  </w:num>
  <w:num w:numId="40" w16cid:durableId="1533109528">
    <w:abstractNumId w:val="0"/>
  </w:num>
  <w:num w:numId="41" w16cid:durableId="2776390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numRestart w:val="eachSect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409B8"/>
    <w:rsid w:val="00044F97"/>
    <w:rsid w:val="00055303"/>
    <w:rsid w:val="000569AF"/>
    <w:rsid w:val="00057A96"/>
    <w:rsid w:val="00077332"/>
    <w:rsid w:val="000825C7"/>
    <w:rsid w:val="000874EF"/>
    <w:rsid w:val="000A6458"/>
    <w:rsid w:val="000B05CF"/>
    <w:rsid w:val="000B231D"/>
    <w:rsid w:val="000E05BE"/>
    <w:rsid w:val="000E523A"/>
    <w:rsid w:val="0013640E"/>
    <w:rsid w:val="00181190"/>
    <w:rsid w:val="001C55C2"/>
    <w:rsid w:val="001E13DF"/>
    <w:rsid w:val="00243C48"/>
    <w:rsid w:val="002A052D"/>
    <w:rsid w:val="002A49BF"/>
    <w:rsid w:val="002B5A8C"/>
    <w:rsid w:val="002B784A"/>
    <w:rsid w:val="002C2179"/>
    <w:rsid w:val="002F306E"/>
    <w:rsid w:val="0031098C"/>
    <w:rsid w:val="0031629B"/>
    <w:rsid w:val="003331F0"/>
    <w:rsid w:val="00335401"/>
    <w:rsid w:val="00350CEA"/>
    <w:rsid w:val="00351BCA"/>
    <w:rsid w:val="00353A66"/>
    <w:rsid w:val="00356CCE"/>
    <w:rsid w:val="00385D8A"/>
    <w:rsid w:val="00397B7C"/>
    <w:rsid w:val="003A1583"/>
    <w:rsid w:val="003E4092"/>
    <w:rsid w:val="00400927"/>
    <w:rsid w:val="00404FBB"/>
    <w:rsid w:val="0043144D"/>
    <w:rsid w:val="004413D5"/>
    <w:rsid w:val="00454309"/>
    <w:rsid w:val="00455C10"/>
    <w:rsid w:val="00456B24"/>
    <w:rsid w:val="00482CD6"/>
    <w:rsid w:val="00494E10"/>
    <w:rsid w:val="004C67D4"/>
    <w:rsid w:val="004F4C45"/>
    <w:rsid w:val="004F4F6B"/>
    <w:rsid w:val="004F58D6"/>
    <w:rsid w:val="004F6AE0"/>
    <w:rsid w:val="00503DF8"/>
    <w:rsid w:val="00511967"/>
    <w:rsid w:val="00530113"/>
    <w:rsid w:val="00536F61"/>
    <w:rsid w:val="00571108"/>
    <w:rsid w:val="00591AAA"/>
    <w:rsid w:val="00591EC3"/>
    <w:rsid w:val="005A627F"/>
    <w:rsid w:val="005B181B"/>
    <w:rsid w:val="005C06A9"/>
    <w:rsid w:val="005C6219"/>
    <w:rsid w:val="005D6B45"/>
    <w:rsid w:val="005D748C"/>
    <w:rsid w:val="005E2D1D"/>
    <w:rsid w:val="005F591A"/>
    <w:rsid w:val="005F7FAE"/>
    <w:rsid w:val="00602A81"/>
    <w:rsid w:val="00620A53"/>
    <w:rsid w:val="0062486B"/>
    <w:rsid w:val="0064335C"/>
    <w:rsid w:val="0065481A"/>
    <w:rsid w:val="00655A12"/>
    <w:rsid w:val="00677DEE"/>
    <w:rsid w:val="00693268"/>
    <w:rsid w:val="006A579C"/>
    <w:rsid w:val="006B04F4"/>
    <w:rsid w:val="006D5783"/>
    <w:rsid w:val="00700F9A"/>
    <w:rsid w:val="0070259B"/>
    <w:rsid w:val="00755FBF"/>
    <w:rsid w:val="007852DF"/>
    <w:rsid w:val="007859A3"/>
    <w:rsid w:val="007B0B47"/>
    <w:rsid w:val="007C01F6"/>
    <w:rsid w:val="007D5D4E"/>
    <w:rsid w:val="007D7E18"/>
    <w:rsid w:val="007E71AA"/>
    <w:rsid w:val="00830180"/>
    <w:rsid w:val="00831EA0"/>
    <w:rsid w:val="00836FDB"/>
    <w:rsid w:val="00847970"/>
    <w:rsid w:val="00850799"/>
    <w:rsid w:val="00851AAA"/>
    <w:rsid w:val="0086787C"/>
    <w:rsid w:val="00874D3C"/>
    <w:rsid w:val="0087706C"/>
    <w:rsid w:val="00882D50"/>
    <w:rsid w:val="0089430B"/>
    <w:rsid w:val="008B09E5"/>
    <w:rsid w:val="008C7E8B"/>
    <w:rsid w:val="008F3B43"/>
    <w:rsid w:val="00910CB3"/>
    <w:rsid w:val="00925061"/>
    <w:rsid w:val="00932C21"/>
    <w:rsid w:val="0093339F"/>
    <w:rsid w:val="00953584"/>
    <w:rsid w:val="0096577E"/>
    <w:rsid w:val="0097144B"/>
    <w:rsid w:val="00971E71"/>
    <w:rsid w:val="00974CBC"/>
    <w:rsid w:val="009767DE"/>
    <w:rsid w:val="00990770"/>
    <w:rsid w:val="009F74FB"/>
    <w:rsid w:val="00A07872"/>
    <w:rsid w:val="00A451FE"/>
    <w:rsid w:val="00A57AF1"/>
    <w:rsid w:val="00A611E0"/>
    <w:rsid w:val="00A6397B"/>
    <w:rsid w:val="00A64EEE"/>
    <w:rsid w:val="00A66F60"/>
    <w:rsid w:val="00A711AB"/>
    <w:rsid w:val="00A73A90"/>
    <w:rsid w:val="00AB1D4E"/>
    <w:rsid w:val="00AC786D"/>
    <w:rsid w:val="00AF60FC"/>
    <w:rsid w:val="00B05C96"/>
    <w:rsid w:val="00B77994"/>
    <w:rsid w:val="00B922C0"/>
    <w:rsid w:val="00B97081"/>
    <w:rsid w:val="00BE624E"/>
    <w:rsid w:val="00BF77A3"/>
    <w:rsid w:val="00C15179"/>
    <w:rsid w:val="00C24386"/>
    <w:rsid w:val="00C520D3"/>
    <w:rsid w:val="00C5262D"/>
    <w:rsid w:val="00C56193"/>
    <w:rsid w:val="00CA7C69"/>
    <w:rsid w:val="00CC6EC1"/>
    <w:rsid w:val="00CF08FF"/>
    <w:rsid w:val="00D300EC"/>
    <w:rsid w:val="00D4368B"/>
    <w:rsid w:val="00D47652"/>
    <w:rsid w:val="00D909A3"/>
    <w:rsid w:val="00DB4C26"/>
    <w:rsid w:val="00DC6A1B"/>
    <w:rsid w:val="00DE6BC1"/>
    <w:rsid w:val="00DE7160"/>
    <w:rsid w:val="00DF0B57"/>
    <w:rsid w:val="00E03ED0"/>
    <w:rsid w:val="00E05DD7"/>
    <w:rsid w:val="00E34AC6"/>
    <w:rsid w:val="00E36564"/>
    <w:rsid w:val="00E3733C"/>
    <w:rsid w:val="00E7765B"/>
    <w:rsid w:val="00E872FB"/>
    <w:rsid w:val="00E9753A"/>
    <w:rsid w:val="00EB318C"/>
    <w:rsid w:val="00EC763D"/>
    <w:rsid w:val="00EE7206"/>
    <w:rsid w:val="00F0019B"/>
    <w:rsid w:val="00F07413"/>
    <w:rsid w:val="00F153E5"/>
    <w:rsid w:val="00F21A0F"/>
    <w:rsid w:val="00F72311"/>
    <w:rsid w:val="00F90E85"/>
    <w:rsid w:val="00FA073A"/>
    <w:rsid w:val="00FE4ED3"/>
    <w:rsid w:val="00FF7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1B28C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A579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0D49E5-55A2-4175-9AC6-23CF10DC93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269</Words>
  <Characters>1588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DUŠKOVÁ Barbora, Mgr.et Mgr.</dc:creator>
  <cp:keywords/>
  <dc:description/>
  <cp:lastModifiedBy>Denisa Hesse</cp:lastModifiedBy>
  <cp:revision>35</cp:revision>
  <dcterms:created xsi:type="dcterms:W3CDTF">2024-07-02T08:16:00Z</dcterms:created>
  <dcterms:modified xsi:type="dcterms:W3CDTF">2024-12-16T14:12:00Z</dcterms:modified>
</cp:coreProperties>
</file>