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825750185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3069771C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8192531" w14:textId="0C786EE7" w:rsidR="004767E2" w:rsidRPr="004767E2" w:rsidRDefault="004767E2" w:rsidP="004767E2">
      <w:pPr>
        <w:jc w:val="center"/>
        <w:rPr>
          <w:sz w:val="24"/>
          <w:szCs w:val="24"/>
        </w:rPr>
      </w:pPr>
      <w:r w:rsidRPr="00BF330D">
        <w:rPr>
          <w:sz w:val="24"/>
          <w:szCs w:val="24"/>
        </w:rPr>
        <w:t xml:space="preserve">ze </w:t>
      </w:r>
      <w:r w:rsidR="002064AE" w:rsidRPr="00BF330D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5-11-20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3856AF" w:rsidRPr="00BF330D">
                <w:rPr>
                  <w:sz w:val="24"/>
                </w:rPr>
                <w:t>20. listopadu 2025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78192535" w14:textId="16BA4581" w:rsidR="004767E2" w:rsidRPr="005A4FA6" w:rsidRDefault="003856AF" w:rsidP="003856AF">
      <w:pPr>
        <w:spacing w:before="480"/>
        <w:jc w:val="center"/>
        <w:rPr>
          <w:i/>
          <w:color w:val="0070C0"/>
          <w:sz w:val="24"/>
        </w:rPr>
      </w:pPr>
      <w:r>
        <w:rPr>
          <w:b/>
          <w:sz w:val="32"/>
        </w:rPr>
        <w:t>o stanovení školských obvodů spádových základní</w:t>
      </w:r>
      <w:r w:rsidR="006549CE">
        <w:rPr>
          <w:b/>
          <w:sz w:val="32"/>
        </w:rPr>
        <w:t>ch</w:t>
      </w:r>
      <w:r>
        <w:rPr>
          <w:b/>
          <w:sz w:val="32"/>
        </w:rPr>
        <w:t xml:space="preserve"> škol zřízených statutárním městem Most a částí společného školského obvodu základní školy</w:t>
      </w:r>
    </w:p>
    <w:p w14:paraId="78192537" w14:textId="273BF027" w:rsidR="004767E2" w:rsidRPr="003856AF" w:rsidRDefault="00E47CBF" w:rsidP="00D67389">
      <w:pPr>
        <w:spacing w:before="480"/>
        <w:jc w:val="both"/>
        <w:rPr>
          <w:sz w:val="24"/>
          <w:szCs w:val="24"/>
        </w:rPr>
      </w:pPr>
      <w:r w:rsidRPr="003856AF">
        <w:rPr>
          <w:sz w:val="24"/>
          <w:szCs w:val="24"/>
        </w:rPr>
        <w:t xml:space="preserve">Zastupitelstvo města Mostu vydává </w:t>
      </w:r>
      <w:r w:rsidR="000503C0" w:rsidRPr="003856AF">
        <w:rPr>
          <w:sz w:val="24"/>
          <w:szCs w:val="24"/>
        </w:rPr>
        <w:t xml:space="preserve">usnesením </w:t>
      </w:r>
      <w:r w:rsidR="000503C0" w:rsidRPr="00BF330D">
        <w:rPr>
          <w:sz w:val="24"/>
          <w:szCs w:val="24"/>
        </w:rPr>
        <w:t xml:space="preserve">č. </w:t>
      </w:r>
      <w:sdt>
        <w:sdtPr>
          <w:rPr>
            <w:sz w:val="24"/>
            <w:szCs w:val="24"/>
            <w:highlight w:val="yellow"/>
          </w:rPr>
          <w:id w:val="-1221434235"/>
          <w:placeholder>
            <w:docPart w:val="ECA1827F70A141CABBF659059642C210"/>
          </w:placeholder>
        </w:sdtPr>
        <w:sdtEndPr/>
        <w:sdtContent>
          <w:r w:rsidR="00BF330D" w:rsidRPr="00BF330D">
            <w:rPr>
              <w:bCs/>
              <w:sz w:val="24"/>
              <w:szCs w:val="24"/>
            </w:rPr>
            <w:t>ZmM/0715/20/2025</w:t>
          </w:r>
        </w:sdtContent>
      </w:sdt>
      <w:r w:rsidR="00D67389" w:rsidRPr="003856AF">
        <w:rPr>
          <w:sz w:val="24"/>
          <w:szCs w:val="24"/>
        </w:rPr>
        <w:t xml:space="preserve"> </w:t>
      </w:r>
      <w:r w:rsidR="00341D7E" w:rsidRPr="003856AF">
        <w:rPr>
          <w:sz w:val="24"/>
          <w:szCs w:val="24"/>
        </w:rPr>
        <w:t>ze</w:t>
      </w:r>
      <w:r w:rsidR="006549CE">
        <w:rPr>
          <w:sz w:val="24"/>
          <w:szCs w:val="24"/>
        </w:rPr>
        <w:t xml:space="preserve"> </w:t>
      </w:r>
      <w:r w:rsidRPr="003856A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5-11-20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3856AF" w:rsidRPr="00BF330D">
                <w:rPr>
                  <w:sz w:val="24"/>
                </w:rPr>
                <w:t>20.</w:t>
              </w:r>
              <w:r w:rsidR="00AA46AB" w:rsidRPr="00BF330D">
                <w:rPr>
                  <w:sz w:val="24"/>
                </w:rPr>
                <w:t> </w:t>
              </w:r>
              <w:r w:rsidR="003856AF" w:rsidRPr="00BF330D">
                <w:rPr>
                  <w:sz w:val="24"/>
                </w:rPr>
                <w:t>listopadu</w:t>
              </w:r>
              <w:r w:rsidR="00AA46AB" w:rsidRPr="00BF330D">
                <w:rPr>
                  <w:sz w:val="24"/>
                </w:rPr>
                <w:t> </w:t>
              </w:r>
              <w:r w:rsidR="003856AF" w:rsidRPr="00BF330D">
                <w:rPr>
                  <w:sz w:val="24"/>
                </w:rPr>
                <w:t>2025</w:t>
              </w:r>
            </w:sdtContent>
          </w:sdt>
          <w:r w:rsidR="000503C0" w:rsidRPr="003856AF">
            <w:rPr>
              <w:sz w:val="24"/>
            </w:rPr>
            <w:t xml:space="preserve"> </w:t>
          </w:r>
        </w:sdtContent>
      </w:sdt>
      <w:r w:rsidRPr="003856AF">
        <w:rPr>
          <w:sz w:val="24"/>
          <w:szCs w:val="24"/>
        </w:rPr>
        <w:t>v souladu s ustanovením §</w:t>
      </w:r>
      <w:r w:rsidR="002064AE" w:rsidRPr="003856AF">
        <w:rPr>
          <w:sz w:val="24"/>
          <w:szCs w:val="24"/>
        </w:rPr>
        <w:t> </w:t>
      </w:r>
      <w:r w:rsidR="003856AF" w:rsidRPr="003856AF">
        <w:rPr>
          <w:sz w:val="24"/>
          <w:szCs w:val="24"/>
        </w:rPr>
        <w:t>10 písm. d</w:t>
      </w:r>
      <w:r w:rsidRPr="003856AF">
        <w:rPr>
          <w:sz w:val="24"/>
          <w:szCs w:val="24"/>
        </w:rPr>
        <w:t xml:space="preserve">) </w:t>
      </w:r>
      <w:r w:rsidR="00D67389" w:rsidRPr="003856AF">
        <w:rPr>
          <w:sz w:val="24"/>
          <w:szCs w:val="24"/>
        </w:rPr>
        <w:t>a § </w:t>
      </w:r>
      <w:r w:rsidRPr="003856AF">
        <w:rPr>
          <w:sz w:val="24"/>
          <w:szCs w:val="24"/>
        </w:rPr>
        <w:t>84 odst.</w:t>
      </w:r>
      <w:r w:rsidR="00D67389" w:rsidRPr="003856AF">
        <w:rPr>
          <w:sz w:val="24"/>
          <w:szCs w:val="24"/>
        </w:rPr>
        <w:t> 2 písm. </w:t>
      </w:r>
      <w:r w:rsidRPr="003856AF">
        <w:rPr>
          <w:sz w:val="24"/>
          <w:szCs w:val="24"/>
        </w:rPr>
        <w:t>h) zákona č.</w:t>
      </w:r>
      <w:r w:rsidR="00D67389" w:rsidRPr="003856AF">
        <w:rPr>
          <w:sz w:val="24"/>
          <w:szCs w:val="24"/>
        </w:rPr>
        <w:t> </w:t>
      </w:r>
      <w:r w:rsidRPr="003856AF">
        <w:rPr>
          <w:sz w:val="24"/>
          <w:szCs w:val="24"/>
        </w:rPr>
        <w:t>128/2000 Sb., o</w:t>
      </w:r>
      <w:r w:rsidR="00035789">
        <w:rPr>
          <w:sz w:val="24"/>
          <w:szCs w:val="24"/>
        </w:rPr>
        <w:t xml:space="preserve"> </w:t>
      </w:r>
      <w:r w:rsidRPr="003856AF">
        <w:rPr>
          <w:sz w:val="24"/>
          <w:szCs w:val="24"/>
        </w:rPr>
        <w:t>obcích (obecní zřízení)</w:t>
      </w:r>
      <w:r w:rsidR="00D301B4" w:rsidRPr="003856AF">
        <w:rPr>
          <w:sz w:val="24"/>
          <w:szCs w:val="24"/>
        </w:rPr>
        <w:t>,</w:t>
      </w:r>
      <w:r w:rsidRPr="003856AF">
        <w:rPr>
          <w:sz w:val="24"/>
          <w:szCs w:val="24"/>
        </w:rPr>
        <w:t xml:space="preserve"> ve</w:t>
      </w:r>
      <w:r w:rsidR="00035789">
        <w:rPr>
          <w:sz w:val="24"/>
          <w:szCs w:val="24"/>
        </w:rPr>
        <w:t xml:space="preserve"> </w:t>
      </w:r>
      <w:r w:rsidRPr="003856AF">
        <w:rPr>
          <w:sz w:val="24"/>
          <w:szCs w:val="24"/>
        </w:rPr>
        <w:t>znění pozdějších předpisů</w:t>
      </w:r>
      <w:r w:rsidR="003856AF" w:rsidRPr="003856AF">
        <w:rPr>
          <w:sz w:val="24"/>
          <w:szCs w:val="24"/>
        </w:rPr>
        <w:t xml:space="preserve"> </w:t>
      </w:r>
      <w:r w:rsidRPr="003856AF">
        <w:rPr>
          <w:sz w:val="24"/>
          <w:szCs w:val="24"/>
        </w:rPr>
        <w:t>a</w:t>
      </w:r>
      <w:r w:rsidR="00035789">
        <w:rPr>
          <w:sz w:val="24"/>
          <w:szCs w:val="24"/>
        </w:rPr>
        <w:t xml:space="preserve"> </w:t>
      </w:r>
      <w:r w:rsidRPr="003856AF">
        <w:rPr>
          <w:sz w:val="24"/>
          <w:szCs w:val="24"/>
        </w:rPr>
        <w:t xml:space="preserve">ustanovením § </w:t>
      </w:r>
      <w:r w:rsidR="003856AF" w:rsidRPr="003856AF">
        <w:rPr>
          <w:sz w:val="24"/>
          <w:szCs w:val="24"/>
        </w:rPr>
        <w:t>178 odst.</w:t>
      </w:r>
      <w:r w:rsidR="006549CE">
        <w:rPr>
          <w:sz w:val="24"/>
          <w:szCs w:val="24"/>
        </w:rPr>
        <w:t> </w:t>
      </w:r>
      <w:r w:rsidR="00E175E5">
        <w:rPr>
          <w:sz w:val="24"/>
          <w:szCs w:val="24"/>
        </w:rPr>
        <w:t>2</w:t>
      </w:r>
      <w:r w:rsidR="003856AF" w:rsidRPr="003856AF">
        <w:rPr>
          <w:sz w:val="24"/>
          <w:szCs w:val="24"/>
        </w:rPr>
        <w:t xml:space="preserve"> písm</w:t>
      </w:r>
      <w:r w:rsidR="0030557D">
        <w:rPr>
          <w:sz w:val="24"/>
          <w:szCs w:val="24"/>
        </w:rPr>
        <w:t>.</w:t>
      </w:r>
      <w:r w:rsidR="003856AF" w:rsidRPr="003856AF">
        <w:rPr>
          <w:sz w:val="24"/>
          <w:szCs w:val="24"/>
        </w:rPr>
        <w:t xml:space="preserve"> b) a § 179 odst. 3 </w:t>
      </w:r>
      <w:r w:rsidRPr="003856AF">
        <w:rPr>
          <w:sz w:val="24"/>
          <w:szCs w:val="24"/>
        </w:rPr>
        <w:t xml:space="preserve">zákona č. </w:t>
      </w:r>
      <w:r w:rsidR="003856AF" w:rsidRPr="003856AF">
        <w:rPr>
          <w:sz w:val="24"/>
          <w:szCs w:val="24"/>
        </w:rPr>
        <w:t>561</w:t>
      </w:r>
      <w:r w:rsidRPr="003856AF">
        <w:rPr>
          <w:sz w:val="24"/>
          <w:szCs w:val="24"/>
        </w:rPr>
        <w:t>/</w:t>
      </w:r>
      <w:r w:rsidR="003856AF" w:rsidRPr="003856AF">
        <w:rPr>
          <w:sz w:val="24"/>
          <w:szCs w:val="24"/>
        </w:rPr>
        <w:t>2004</w:t>
      </w:r>
      <w:r w:rsidRPr="003856AF">
        <w:rPr>
          <w:sz w:val="24"/>
          <w:szCs w:val="24"/>
        </w:rPr>
        <w:t xml:space="preserve"> </w:t>
      </w:r>
      <w:r w:rsidR="004767E2" w:rsidRPr="003856AF">
        <w:rPr>
          <w:sz w:val="24"/>
          <w:szCs w:val="24"/>
        </w:rPr>
        <w:t xml:space="preserve">Sb., o </w:t>
      </w:r>
      <w:r w:rsidR="003856AF" w:rsidRPr="003856AF">
        <w:rPr>
          <w:sz w:val="24"/>
          <w:szCs w:val="24"/>
        </w:rPr>
        <w:t>předškolním, základním, středním</w:t>
      </w:r>
      <w:r w:rsidR="006549CE">
        <w:rPr>
          <w:sz w:val="24"/>
          <w:szCs w:val="24"/>
        </w:rPr>
        <w:t>,</w:t>
      </w:r>
      <w:r w:rsidR="003856AF" w:rsidRPr="003856AF">
        <w:rPr>
          <w:sz w:val="24"/>
          <w:szCs w:val="24"/>
        </w:rPr>
        <w:t xml:space="preserve"> vyšším odborném a jiném vzdělávání</w:t>
      </w:r>
      <w:r w:rsidR="006549CE">
        <w:rPr>
          <w:sz w:val="24"/>
          <w:szCs w:val="24"/>
        </w:rPr>
        <w:t xml:space="preserve"> (školský zákon)</w:t>
      </w:r>
      <w:r w:rsidR="004767E2" w:rsidRPr="003856AF">
        <w:rPr>
          <w:sz w:val="24"/>
          <w:szCs w:val="24"/>
        </w:rPr>
        <w:t xml:space="preserve">, ve znění </w:t>
      </w:r>
      <w:r w:rsidR="006549CE">
        <w:rPr>
          <w:sz w:val="24"/>
          <w:szCs w:val="24"/>
        </w:rPr>
        <w:t xml:space="preserve">pozdějších předpisů </w:t>
      </w:r>
      <w:r w:rsidR="004767E2" w:rsidRPr="003856AF">
        <w:rPr>
          <w:sz w:val="24"/>
          <w:szCs w:val="24"/>
        </w:rPr>
        <w:t>tuto obecně závaznou vyhlášku</w:t>
      </w:r>
      <w:r w:rsidR="00E7008D" w:rsidRPr="003856AF">
        <w:rPr>
          <w:sz w:val="24"/>
          <w:szCs w:val="24"/>
        </w:rPr>
        <w:t xml:space="preserve"> (dále jen „vyhláška“)</w:t>
      </w:r>
      <w:r w:rsidR="0055555D" w:rsidRPr="003856AF">
        <w:rPr>
          <w:sz w:val="24"/>
          <w:szCs w:val="24"/>
        </w:rPr>
        <w:t>.</w:t>
      </w:r>
    </w:p>
    <w:p w14:paraId="78192538" w14:textId="2B53869A" w:rsidR="004767E2" w:rsidRPr="003856AF" w:rsidRDefault="008E021F" w:rsidP="00D67389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3856AF">
        <w:rPr>
          <w:b/>
          <w:sz w:val="24"/>
          <w:szCs w:val="24"/>
        </w:rPr>
        <w:t>Čl. 1</w:t>
      </w:r>
    </w:p>
    <w:p w14:paraId="78192539" w14:textId="14B0CB07" w:rsidR="004767E2" w:rsidRDefault="003856AF" w:rsidP="00D67389">
      <w:pPr>
        <w:pStyle w:val="detail-odstavec"/>
        <w:keepNext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Stanovení školských obvodů spádových základních škol</w:t>
      </w:r>
    </w:p>
    <w:p w14:paraId="2D510933" w14:textId="77777777" w:rsidR="003856AF" w:rsidRDefault="003856AF" w:rsidP="00AA46AB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Školské obvody spádových základních škol zřízených statutárním městem Most (dále</w:t>
      </w:r>
      <w:r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v tomto odstavci jen jako „obvod“) se stanovují takto:</w:t>
      </w:r>
    </w:p>
    <w:p w14:paraId="18DAB25C" w14:textId="77777777" w:rsidR="003856AF" w:rsidRPr="00703980" w:rsidRDefault="003856AF" w:rsidP="003856AF">
      <w:pPr>
        <w:pStyle w:val="Odstavecseseznamem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703980">
        <w:rPr>
          <w:b/>
          <w:sz w:val="24"/>
          <w:szCs w:val="24"/>
          <w:u w:val="single"/>
        </w:rPr>
        <w:t>obvod č.</w:t>
      </w:r>
      <w:r>
        <w:rPr>
          <w:b/>
          <w:sz w:val="24"/>
          <w:szCs w:val="24"/>
          <w:u w:val="single"/>
        </w:rPr>
        <w:t> </w:t>
      </w:r>
      <w:r w:rsidRPr="00703980">
        <w:rPr>
          <w:b/>
          <w:sz w:val="24"/>
          <w:szCs w:val="24"/>
          <w:u w:val="single"/>
        </w:rPr>
        <w:t>1</w:t>
      </w:r>
      <w:r w:rsidRPr="00703980">
        <w:rPr>
          <w:b/>
          <w:sz w:val="24"/>
          <w:szCs w:val="24"/>
        </w:rPr>
        <w:t xml:space="preserve"> pro Základní školu, Most, Svážná 2342, příspěvkovou organizaci</w:t>
      </w:r>
      <w:r w:rsidRPr="00703980">
        <w:rPr>
          <w:sz w:val="24"/>
          <w:szCs w:val="24"/>
        </w:rPr>
        <w:t xml:space="preserve">, (se sídlem Svážná 2342, Most, 434 01) je tvořen z části území statutárního města Mostu vymezené v příloze č. 1 této vyhlášky a celým územím místních částí Souš a Komořany; </w:t>
      </w:r>
    </w:p>
    <w:p w14:paraId="18F93C2E" w14:textId="2CE74CA8" w:rsidR="003856AF" w:rsidRPr="00703980" w:rsidRDefault="003856AF" w:rsidP="003856AF">
      <w:pPr>
        <w:numPr>
          <w:ilvl w:val="0"/>
          <w:numId w:val="9"/>
        </w:numPr>
        <w:spacing w:after="120"/>
        <w:jc w:val="both"/>
        <w:rPr>
          <w:sz w:val="24"/>
          <w:szCs w:val="24"/>
          <w:u w:val="single"/>
        </w:rPr>
      </w:pPr>
      <w:r w:rsidRPr="00703980">
        <w:rPr>
          <w:b/>
          <w:sz w:val="24"/>
          <w:szCs w:val="24"/>
          <w:u w:val="single"/>
        </w:rPr>
        <w:t>obvod č.</w:t>
      </w:r>
      <w:r>
        <w:rPr>
          <w:b/>
          <w:sz w:val="24"/>
          <w:szCs w:val="24"/>
          <w:u w:val="single"/>
        </w:rPr>
        <w:t> </w:t>
      </w:r>
      <w:r w:rsidRPr="00703980">
        <w:rPr>
          <w:b/>
          <w:sz w:val="24"/>
          <w:szCs w:val="24"/>
          <w:u w:val="single"/>
        </w:rPr>
        <w:t>3</w:t>
      </w:r>
      <w:r w:rsidRPr="00703980">
        <w:rPr>
          <w:b/>
          <w:sz w:val="24"/>
          <w:szCs w:val="24"/>
        </w:rPr>
        <w:t xml:space="preserve"> pro Základní školu, Most, U Stadionu 1028, příspěvkovou organizaci</w:t>
      </w:r>
      <w:r>
        <w:rPr>
          <w:b/>
          <w:sz w:val="24"/>
          <w:szCs w:val="24"/>
        </w:rPr>
        <w:t>,</w:t>
      </w:r>
      <w:r w:rsidRPr="00703980">
        <w:rPr>
          <w:sz w:val="24"/>
          <w:szCs w:val="24"/>
        </w:rPr>
        <w:t xml:space="preserve"> (se</w:t>
      </w:r>
      <w:r w:rsidR="00AA46AB">
        <w:rPr>
          <w:sz w:val="24"/>
          <w:szCs w:val="24"/>
        </w:rPr>
        <w:t> </w:t>
      </w:r>
      <w:r w:rsidRPr="00703980">
        <w:rPr>
          <w:sz w:val="24"/>
          <w:szCs w:val="24"/>
        </w:rPr>
        <w:t>sídlem U Stadionu 1028, Most, 434 01) je tvořen z části území statutárního města Mostu vymezené v příloze č. 1 této vyhlášky</w:t>
      </w:r>
      <w:r>
        <w:rPr>
          <w:sz w:val="24"/>
          <w:szCs w:val="24"/>
        </w:rPr>
        <w:t>,</w:t>
      </w:r>
      <w:r w:rsidRPr="00703980">
        <w:rPr>
          <w:sz w:val="24"/>
          <w:szCs w:val="24"/>
        </w:rPr>
        <w:t xml:space="preserve"> celé místní části Starý Most a z celé místní části Rudolice;</w:t>
      </w:r>
    </w:p>
    <w:p w14:paraId="2C867280" w14:textId="672A6238" w:rsidR="003856AF" w:rsidRPr="00703980" w:rsidRDefault="003856AF" w:rsidP="003856AF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703980">
        <w:rPr>
          <w:b/>
          <w:sz w:val="24"/>
          <w:szCs w:val="24"/>
          <w:u w:val="single"/>
        </w:rPr>
        <w:t>obvod</w:t>
      </w:r>
      <w:r w:rsidR="00035789">
        <w:rPr>
          <w:b/>
          <w:sz w:val="24"/>
          <w:szCs w:val="24"/>
          <w:u w:val="single"/>
        </w:rPr>
        <w:t xml:space="preserve"> </w:t>
      </w:r>
      <w:r w:rsidRPr="00703980">
        <w:rPr>
          <w:b/>
          <w:sz w:val="24"/>
          <w:szCs w:val="24"/>
          <w:u w:val="single"/>
        </w:rPr>
        <w:t>č. 4</w:t>
      </w:r>
      <w:r w:rsidRPr="00703980">
        <w:rPr>
          <w:b/>
          <w:sz w:val="24"/>
          <w:szCs w:val="24"/>
        </w:rPr>
        <w:t xml:space="preserve"> pro Základní školu, Most, Václava Talicha 1855, příspěvkovou organizaci</w:t>
      </w:r>
      <w:r>
        <w:rPr>
          <w:sz w:val="24"/>
          <w:szCs w:val="24"/>
        </w:rPr>
        <w:t>,</w:t>
      </w:r>
      <w:r w:rsidRPr="00703980">
        <w:rPr>
          <w:sz w:val="24"/>
          <w:szCs w:val="24"/>
        </w:rPr>
        <w:t xml:space="preserve"> (se sídlem Václava Talicha 1855, Most, 434 01), je tvořen z části území statutárního města Mostu vymezené v příloze č. 1 této vyhlášky;</w:t>
      </w:r>
    </w:p>
    <w:p w14:paraId="3CE35E69" w14:textId="3DD4DA24" w:rsidR="003856AF" w:rsidRPr="00703980" w:rsidRDefault="003856AF" w:rsidP="003856AF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6D3771">
        <w:rPr>
          <w:b/>
          <w:sz w:val="24"/>
          <w:szCs w:val="24"/>
          <w:u w:val="single"/>
        </w:rPr>
        <w:t>obvod</w:t>
      </w:r>
      <w:r w:rsidR="00035789">
        <w:rPr>
          <w:b/>
          <w:sz w:val="24"/>
          <w:szCs w:val="24"/>
          <w:u w:val="single"/>
        </w:rPr>
        <w:t xml:space="preserve"> </w:t>
      </w:r>
      <w:r w:rsidRPr="006D3771">
        <w:rPr>
          <w:b/>
          <w:sz w:val="24"/>
          <w:szCs w:val="24"/>
          <w:u w:val="single"/>
        </w:rPr>
        <w:t>č. 7</w:t>
      </w:r>
      <w:r w:rsidRPr="00703980">
        <w:rPr>
          <w:b/>
          <w:sz w:val="24"/>
          <w:szCs w:val="24"/>
        </w:rPr>
        <w:t xml:space="preserve"> pro Základní školu, Most, Jakuba Arbesa 2454, příspěvkovou organizaci</w:t>
      </w:r>
      <w:r>
        <w:rPr>
          <w:sz w:val="24"/>
          <w:szCs w:val="24"/>
        </w:rPr>
        <w:t>,</w:t>
      </w:r>
      <w:r w:rsidRPr="00703980">
        <w:rPr>
          <w:sz w:val="24"/>
          <w:szCs w:val="24"/>
        </w:rPr>
        <w:t xml:space="preserve"> (se sídlem Jakuba Arbesa 2454, Most, 434 01) je tvořen z části území statutárního města Mostu vymezené v příloze č. 1</w:t>
      </w:r>
      <w:r>
        <w:rPr>
          <w:sz w:val="24"/>
          <w:szCs w:val="24"/>
        </w:rPr>
        <w:t xml:space="preserve"> </w:t>
      </w:r>
      <w:r w:rsidRPr="00703980">
        <w:rPr>
          <w:sz w:val="24"/>
          <w:szCs w:val="24"/>
        </w:rPr>
        <w:t>této vyhlášky</w:t>
      </w:r>
      <w:r>
        <w:rPr>
          <w:sz w:val="24"/>
          <w:szCs w:val="24"/>
        </w:rPr>
        <w:t>;</w:t>
      </w:r>
    </w:p>
    <w:p w14:paraId="79A9A7AD" w14:textId="50AAB0E3" w:rsidR="003856AF" w:rsidRPr="00703980" w:rsidRDefault="003856AF" w:rsidP="003856AF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703980">
        <w:rPr>
          <w:b/>
          <w:sz w:val="24"/>
          <w:szCs w:val="24"/>
          <w:u w:val="single"/>
        </w:rPr>
        <w:lastRenderedPageBreak/>
        <w:t>obvod</w:t>
      </w:r>
      <w:r w:rsidR="00035789">
        <w:rPr>
          <w:b/>
          <w:sz w:val="24"/>
          <w:szCs w:val="24"/>
          <w:u w:val="single"/>
        </w:rPr>
        <w:t xml:space="preserve"> </w:t>
      </w:r>
      <w:r w:rsidRPr="00703980">
        <w:rPr>
          <w:b/>
          <w:sz w:val="24"/>
          <w:szCs w:val="24"/>
          <w:u w:val="single"/>
        </w:rPr>
        <w:t>č. 8</w:t>
      </w:r>
      <w:r w:rsidRPr="00703980">
        <w:rPr>
          <w:b/>
          <w:sz w:val="24"/>
          <w:szCs w:val="24"/>
        </w:rPr>
        <w:t xml:space="preserve"> pro Základní školu, Most, Vítězslava Nezvala 2614, příspěvkovou organizaci</w:t>
      </w:r>
      <w:r>
        <w:rPr>
          <w:b/>
          <w:sz w:val="24"/>
          <w:szCs w:val="24"/>
        </w:rPr>
        <w:t>,</w:t>
      </w:r>
      <w:r w:rsidRPr="00703980">
        <w:rPr>
          <w:sz w:val="24"/>
          <w:szCs w:val="24"/>
        </w:rPr>
        <w:t xml:space="preserve"> (se sídlem Vítězslava Nezvala 2614, Most, 434 01), je tvořen z části území statutárního města Mostu vymezené v příloze č. 1 této vyhlášky;</w:t>
      </w:r>
    </w:p>
    <w:p w14:paraId="7C928743" w14:textId="4BB99308" w:rsidR="003856AF" w:rsidRPr="00703980" w:rsidRDefault="003856AF" w:rsidP="003856AF">
      <w:pPr>
        <w:pStyle w:val="Odstavecseseznamem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703980">
        <w:rPr>
          <w:b/>
          <w:sz w:val="24"/>
          <w:szCs w:val="24"/>
          <w:u w:val="single"/>
        </w:rPr>
        <w:t>obvod</w:t>
      </w:r>
      <w:r w:rsidR="00035789">
        <w:rPr>
          <w:b/>
          <w:sz w:val="24"/>
          <w:szCs w:val="24"/>
          <w:u w:val="single"/>
        </w:rPr>
        <w:t xml:space="preserve"> </w:t>
      </w:r>
      <w:r w:rsidRPr="00703980">
        <w:rPr>
          <w:b/>
          <w:sz w:val="24"/>
          <w:szCs w:val="24"/>
          <w:u w:val="single"/>
        </w:rPr>
        <w:t>č.</w:t>
      </w:r>
      <w:r>
        <w:rPr>
          <w:b/>
          <w:sz w:val="24"/>
          <w:szCs w:val="24"/>
          <w:u w:val="single"/>
        </w:rPr>
        <w:t> </w:t>
      </w:r>
      <w:r w:rsidRPr="00703980">
        <w:rPr>
          <w:b/>
          <w:sz w:val="24"/>
          <w:szCs w:val="24"/>
          <w:u w:val="single"/>
        </w:rPr>
        <w:t>10</w:t>
      </w:r>
      <w:r w:rsidRPr="00703980">
        <w:rPr>
          <w:b/>
          <w:sz w:val="24"/>
          <w:szCs w:val="24"/>
        </w:rPr>
        <w:t xml:space="preserve"> pro Základní školu, Most, Zdeňka Štěpánka 2912, příspěvkovou organizaci</w:t>
      </w:r>
      <w:r w:rsidRPr="00703980">
        <w:rPr>
          <w:sz w:val="24"/>
          <w:szCs w:val="24"/>
        </w:rPr>
        <w:t>, (se sídlem Zdeňka Štěpánka 2912, Most, 434 01) je tvořen z části území statutárního města Mostu vymezené v příloze č.</w:t>
      </w:r>
      <w:r w:rsidR="002D4657">
        <w:rPr>
          <w:sz w:val="24"/>
          <w:szCs w:val="24"/>
        </w:rPr>
        <w:t> </w:t>
      </w:r>
      <w:r w:rsidRPr="0070398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03980">
        <w:rPr>
          <w:sz w:val="24"/>
          <w:szCs w:val="24"/>
        </w:rPr>
        <w:t>a celým územím místních část</w:t>
      </w:r>
      <w:r>
        <w:rPr>
          <w:sz w:val="24"/>
          <w:szCs w:val="24"/>
        </w:rPr>
        <w:t>í Velebudice, Čepirohy a Vtelno;</w:t>
      </w:r>
    </w:p>
    <w:p w14:paraId="1C5C1971" w14:textId="17090614" w:rsidR="003856AF" w:rsidRPr="00703980" w:rsidRDefault="003856AF" w:rsidP="003856AF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703980">
        <w:rPr>
          <w:b/>
          <w:sz w:val="24"/>
          <w:szCs w:val="24"/>
          <w:u w:val="single"/>
        </w:rPr>
        <w:t>obvod</w:t>
      </w:r>
      <w:r w:rsidR="002D4657">
        <w:rPr>
          <w:b/>
          <w:sz w:val="24"/>
          <w:szCs w:val="24"/>
          <w:u w:val="single"/>
        </w:rPr>
        <w:t xml:space="preserve"> </w:t>
      </w:r>
      <w:r w:rsidRPr="00703980">
        <w:rPr>
          <w:b/>
          <w:sz w:val="24"/>
          <w:szCs w:val="24"/>
          <w:u w:val="single"/>
        </w:rPr>
        <w:t>č. 11</w:t>
      </w:r>
      <w:r w:rsidRPr="00703980">
        <w:rPr>
          <w:b/>
          <w:sz w:val="24"/>
          <w:szCs w:val="24"/>
        </w:rPr>
        <w:t xml:space="preserve"> pro Základní školu, Most, Obránců míru 2944, příspěvkovou organizaci</w:t>
      </w:r>
      <w:r>
        <w:rPr>
          <w:sz w:val="24"/>
          <w:szCs w:val="24"/>
        </w:rPr>
        <w:t>,</w:t>
      </w:r>
      <w:r w:rsidRPr="00703980">
        <w:rPr>
          <w:sz w:val="24"/>
          <w:szCs w:val="24"/>
        </w:rPr>
        <w:t xml:space="preserve"> (se sídlem Obránců míru 2944, Most, 434 01) je tvořen z části území statutárního města Mostu vymezené v příloze č. 1 této vyhlášky;</w:t>
      </w:r>
    </w:p>
    <w:p w14:paraId="1448C085" w14:textId="6BD632EE" w:rsidR="003856AF" w:rsidRPr="00703980" w:rsidRDefault="002D4657" w:rsidP="003856AF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obvod </w:t>
      </w:r>
      <w:r w:rsidR="003856AF" w:rsidRPr="00703980">
        <w:rPr>
          <w:b/>
          <w:sz w:val="24"/>
          <w:szCs w:val="24"/>
          <w:u w:val="single"/>
        </w:rPr>
        <w:t>č. 15</w:t>
      </w:r>
      <w:r w:rsidR="003856AF" w:rsidRPr="00703980">
        <w:rPr>
          <w:b/>
          <w:sz w:val="24"/>
          <w:szCs w:val="24"/>
        </w:rPr>
        <w:t xml:space="preserve"> pro Základní školu, Most, J. A. Komenského 474, příspěvkovou organizaci</w:t>
      </w:r>
      <w:r w:rsidR="003856AF">
        <w:rPr>
          <w:sz w:val="24"/>
          <w:szCs w:val="24"/>
        </w:rPr>
        <w:t>,</w:t>
      </w:r>
      <w:r w:rsidR="003856AF" w:rsidRPr="00703980">
        <w:rPr>
          <w:sz w:val="24"/>
          <w:szCs w:val="24"/>
        </w:rPr>
        <w:t xml:space="preserve"> (se sídlem J. A. Komenského 474, Most, 434 01) je tvořen z části území statutárního města Mostu vymezené v příloze č. 1 této vyhlášky; </w:t>
      </w:r>
    </w:p>
    <w:p w14:paraId="460E7832" w14:textId="5A5952A9" w:rsidR="003856AF" w:rsidRPr="00703980" w:rsidRDefault="002D4657" w:rsidP="003856AF">
      <w:pPr>
        <w:numPr>
          <w:ilvl w:val="0"/>
          <w:numId w:val="9"/>
        </w:numPr>
        <w:spacing w:after="12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obvod </w:t>
      </w:r>
      <w:r w:rsidR="003856AF" w:rsidRPr="00703980">
        <w:rPr>
          <w:b/>
          <w:sz w:val="24"/>
          <w:szCs w:val="24"/>
          <w:u w:val="single"/>
        </w:rPr>
        <w:t>č. 18</w:t>
      </w:r>
      <w:r w:rsidR="003856AF" w:rsidRPr="00703980">
        <w:rPr>
          <w:b/>
          <w:sz w:val="24"/>
          <w:szCs w:val="24"/>
        </w:rPr>
        <w:t xml:space="preserve"> pro Základní školu, Most, Okružní 1235, příspěvkovou organizaci</w:t>
      </w:r>
      <w:r w:rsidR="003856AF">
        <w:rPr>
          <w:b/>
          <w:sz w:val="24"/>
          <w:szCs w:val="24"/>
        </w:rPr>
        <w:t>,</w:t>
      </w:r>
      <w:r w:rsidR="003856AF" w:rsidRPr="00703980">
        <w:rPr>
          <w:sz w:val="24"/>
          <w:szCs w:val="24"/>
        </w:rPr>
        <w:t xml:space="preserve"> (se</w:t>
      </w:r>
      <w:r w:rsidR="00AA46AB">
        <w:rPr>
          <w:sz w:val="24"/>
          <w:szCs w:val="24"/>
        </w:rPr>
        <w:t> </w:t>
      </w:r>
      <w:r w:rsidR="003856AF" w:rsidRPr="00703980">
        <w:rPr>
          <w:sz w:val="24"/>
          <w:szCs w:val="24"/>
        </w:rPr>
        <w:t>sídlem Okružní 1235, Most, 434 01) je tvořen z části území statutárního města Mostu vymezené v příloze č. 1 této vyhlášky.</w:t>
      </w:r>
    </w:p>
    <w:p w14:paraId="3425F3C0" w14:textId="1E25C431" w:rsidR="003856AF" w:rsidRDefault="003856AF" w:rsidP="00AA46AB">
      <w:pPr>
        <w:pStyle w:val="Odstavecseseznamem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BC7DF0">
        <w:rPr>
          <w:sz w:val="24"/>
          <w:szCs w:val="24"/>
        </w:rPr>
        <w:t>Školské obvody byly vymezeny na mapovém podkladu parcel a ulic Registru územní identifikace, adres a nemovitostí (RÚIAN) v měřítku 1</w:t>
      </w:r>
      <w:r w:rsidR="00AA46AB">
        <w:rPr>
          <w:sz w:val="24"/>
          <w:szCs w:val="24"/>
        </w:rPr>
        <w:t> </w:t>
      </w:r>
      <w:r w:rsidRPr="00BC7DF0">
        <w:rPr>
          <w:sz w:val="24"/>
          <w:szCs w:val="24"/>
        </w:rPr>
        <w:t>:</w:t>
      </w:r>
      <w:r w:rsidR="00AA46AB">
        <w:rPr>
          <w:sz w:val="24"/>
          <w:szCs w:val="24"/>
        </w:rPr>
        <w:t> </w:t>
      </w:r>
      <w:r w:rsidRPr="00BC7DF0">
        <w:rPr>
          <w:sz w:val="24"/>
          <w:szCs w:val="24"/>
        </w:rPr>
        <w:t>5 000. Jedná se o spojité plochy vymezené jejich hranicí pokrývající celé území obce. Hranice je vedena tak, aby kopírovala linie ulic RÚIAN nebo hranice parcel RÚIAN. V místech přechodu mezi hranicí parcely a</w:t>
      </w:r>
      <w:r>
        <w:rPr>
          <w:sz w:val="24"/>
          <w:szCs w:val="24"/>
        </w:rPr>
        <w:t> </w:t>
      </w:r>
      <w:r w:rsidRPr="00BC7DF0">
        <w:rPr>
          <w:sz w:val="24"/>
          <w:szCs w:val="24"/>
        </w:rPr>
        <w:t>linií ulice je volena vždy nejkratší možná spojnice.</w:t>
      </w:r>
    </w:p>
    <w:p w14:paraId="62247DAD" w14:textId="04D4DF63" w:rsidR="003856AF" w:rsidRDefault="003856AF" w:rsidP="00AA46AB">
      <w:pPr>
        <w:pStyle w:val="Odstavecseseznamem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BC7DF0">
        <w:rPr>
          <w:sz w:val="24"/>
          <w:szCs w:val="24"/>
        </w:rPr>
        <w:t>Školské obvody jsou zakresleny v grafické části této vyhlášky, v příloze č. 1.</w:t>
      </w:r>
    </w:p>
    <w:p w14:paraId="28FEBE3C" w14:textId="77777777" w:rsidR="003856AF" w:rsidRPr="003856AF" w:rsidRDefault="003856AF" w:rsidP="00AA46AB">
      <w:pPr>
        <w:pStyle w:val="Odstavecseseznamem"/>
        <w:numPr>
          <w:ilvl w:val="0"/>
          <w:numId w:val="8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3856AF">
        <w:rPr>
          <w:sz w:val="24"/>
          <w:szCs w:val="24"/>
        </w:rPr>
        <w:t>V grafické části jsou školské obvody barevně odlišeny v mapové legendě.</w:t>
      </w:r>
    </w:p>
    <w:p w14:paraId="78192542" w14:textId="7D482585" w:rsidR="004767E2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6ED5431C" w14:textId="7C398E6B" w:rsidR="003856AF" w:rsidRPr="00FB2523" w:rsidRDefault="003856AF" w:rsidP="003856AF">
      <w:pPr>
        <w:jc w:val="center"/>
        <w:rPr>
          <w:sz w:val="24"/>
          <w:szCs w:val="24"/>
        </w:rPr>
      </w:pPr>
      <w:r w:rsidRPr="003856AF">
        <w:rPr>
          <w:rStyle w:val="Siln"/>
          <w:sz w:val="24"/>
          <w:szCs w:val="24"/>
        </w:rPr>
        <w:t>Stanovení částí společného</w:t>
      </w:r>
      <w:r w:rsidRPr="00FB2523">
        <w:rPr>
          <w:rStyle w:val="Siln"/>
          <w:sz w:val="24"/>
          <w:szCs w:val="24"/>
        </w:rPr>
        <w:t xml:space="preserve"> školsk</w:t>
      </w:r>
      <w:r>
        <w:rPr>
          <w:rStyle w:val="Siln"/>
          <w:sz w:val="24"/>
          <w:szCs w:val="24"/>
        </w:rPr>
        <w:t>ého</w:t>
      </w:r>
      <w:r w:rsidRPr="00FB2523">
        <w:rPr>
          <w:rStyle w:val="Siln"/>
          <w:sz w:val="24"/>
          <w:szCs w:val="24"/>
        </w:rPr>
        <w:t xml:space="preserve"> obvod</w:t>
      </w:r>
      <w:r>
        <w:rPr>
          <w:rStyle w:val="Siln"/>
          <w:sz w:val="24"/>
          <w:szCs w:val="24"/>
        </w:rPr>
        <w:t>u spádové základní školy</w:t>
      </w:r>
    </w:p>
    <w:p w14:paraId="0C7B38F9" w14:textId="7761C33A" w:rsidR="003856AF" w:rsidRPr="007A7B0E" w:rsidRDefault="003856AF" w:rsidP="002D4657">
      <w:pPr>
        <w:spacing w:before="120" w:after="120"/>
        <w:jc w:val="both"/>
        <w:rPr>
          <w:sz w:val="24"/>
          <w:szCs w:val="24"/>
        </w:rPr>
      </w:pPr>
      <w:r w:rsidRPr="007A7B0E">
        <w:rPr>
          <w:sz w:val="24"/>
          <w:szCs w:val="24"/>
        </w:rPr>
        <w:t>Na základě uzavřené dohody obcí</w:t>
      </w:r>
      <w:r w:rsidRPr="00FB2523">
        <w:rPr>
          <w:rStyle w:val="Znakapoznpodarou"/>
          <w:sz w:val="24"/>
          <w:szCs w:val="24"/>
        </w:rPr>
        <w:footnoteReference w:id="1"/>
      </w:r>
      <w:r w:rsidRPr="007A7B0E">
        <w:rPr>
          <w:sz w:val="24"/>
          <w:szCs w:val="24"/>
        </w:rPr>
        <w:t xml:space="preserve"> o vytvoření společného školského obvodu základní školy</w:t>
      </w:r>
      <w:r w:rsidRPr="00FB2523">
        <w:rPr>
          <w:rStyle w:val="Znakapoznpodarou"/>
          <w:sz w:val="24"/>
          <w:szCs w:val="24"/>
        </w:rPr>
        <w:footnoteReference w:id="2"/>
      </w:r>
      <w:r w:rsidRPr="007A7B0E">
        <w:rPr>
          <w:sz w:val="24"/>
          <w:szCs w:val="24"/>
        </w:rPr>
        <w:t xml:space="preserve"> je část území statutárního města Mostu vymezená v příloze č. 1 této vyhlášky </w:t>
      </w:r>
      <w:r w:rsidRPr="003856AF">
        <w:rPr>
          <w:sz w:val="24"/>
          <w:szCs w:val="24"/>
        </w:rPr>
        <w:t>částí</w:t>
      </w:r>
      <w:r w:rsidRPr="007A7B0E">
        <w:rPr>
          <w:sz w:val="24"/>
          <w:szCs w:val="24"/>
        </w:rPr>
        <w:t xml:space="preserve"> společného školského obvodu (</w:t>
      </w:r>
      <w:r w:rsidRPr="007A7B0E">
        <w:rPr>
          <w:b/>
          <w:sz w:val="24"/>
          <w:szCs w:val="24"/>
          <w:u w:val="single"/>
        </w:rPr>
        <w:t>obvod č. 14</w:t>
      </w:r>
      <w:r w:rsidRPr="007A7B0E">
        <w:rPr>
          <w:sz w:val="24"/>
          <w:szCs w:val="24"/>
        </w:rPr>
        <w:t xml:space="preserve">) </w:t>
      </w:r>
      <w:r w:rsidRPr="007A7B0E">
        <w:rPr>
          <w:b/>
          <w:sz w:val="24"/>
          <w:szCs w:val="24"/>
        </w:rPr>
        <w:t>Základní školy, Most, Rozmarýnová 1692, příspěvkové organizace</w:t>
      </w:r>
      <w:r>
        <w:rPr>
          <w:b/>
          <w:sz w:val="24"/>
          <w:szCs w:val="24"/>
        </w:rPr>
        <w:t>,</w:t>
      </w:r>
      <w:r w:rsidRPr="007A7B0E">
        <w:rPr>
          <w:sz w:val="24"/>
          <w:szCs w:val="24"/>
        </w:rPr>
        <w:t xml:space="preserve"> (se sídlem Rozmarýnová 1692, Most, 431 01) zřízené statutárním městem Most. </w:t>
      </w:r>
    </w:p>
    <w:p w14:paraId="78192546" w14:textId="24256B7C" w:rsidR="00800B90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14:paraId="3A612999" w14:textId="77777777" w:rsidR="003856AF" w:rsidRDefault="003856AF" w:rsidP="003856AF">
      <w:pPr>
        <w:pStyle w:val="Nadpis4"/>
      </w:pPr>
      <w:r>
        <w:t>Členění mapy</w:t>
      </w:r>
    </w:p>
    <w:p w14:paraId="528E1A4A" w14:textId="2E90CEF7" w:rsidR="003856AF" w:rsidRPr="00FB2523" w:rsidRDefault="003856AF" w:rsidP="00AA46A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vyhlášky je příloha č. 1 obsahující grafickou část mapy v rozsahu 47</w:t>
      </w:r>
      <w:r w:rsidR="006852B7">
        <w:rPr>
          <w:sz w:val="24"/>
          <w:szCs w:val="24"/>
        </w:rPr>
        <w:t xml:space="preserve"> </w:t>
      </w:r>
      <w:r>
        <w:rPr>
          <w:sz w:val="24"/>
          <w:szCs w:val="24"/>
        </w:rPr>
        <w:t>stran s mapovými listy na kopii katastrální mapy v měřítku 1</w:t>
      </w:r>
      <w:r w:rsidR="00AA46AB">
        <w:rPr>
          <w:sz w:val="24"/>
          <w:szCs w:val="24"/>
        </w:rPr>
        <w:t> </w:t>
      </w:r>
      <w:r>
        <w:rPr>
          <w:sz w:val="24"/>
          <w:szCs w:val="24"/>
        </w:rPr>
        <w:t>:</w:t>
      </w:r>
      <w:r w:rsidR="00AA46AB">
        <w:rPr>
          <w:sz w:val="24"/>
          <w:szCs w:val="24"/>
        </w:rPr>
        <w:t> </w:t>
      </w:r>
      <w:r>
        <w:rPr>
          <w:sz w:val="24"/>
          <w:szCs w:val="24"/>
        </w:rPr>
        <w:t>5</w:t>
      </w:r>
      <w:r w:rsidR="00AA46AB">
        <w:rPr>
          <w:sz w:val="24"/>
          <w:szCs w:val="24"/>
        </w:rPr>
        <w:t> </w:t>
      </w:r>
      <w:r>
        <w:rPr>
          <w:sz w:val="24"/>
          <w:szCs w:val="24"/>
        </w:rPr>
        <w:t xml:space="preserve">000. </w:t>
      </w:r>
    </w:p>
    <w:p w14:paraId="7819254A" w14:textId="0512DB47" w:rsidR="004767E2" w:rsidRPr="00E47CBF" w:rsidRDefault="008E021F" w:rsidP="00AA46AB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4</w:t>
      </w:r>
    </w:p>
    <w:p w14:paraId="0405C1A5" w14:textId="41D096DF" w:rsidR="008F09BA" w:rsidRDefault="008F09BA" w:rsidP="00AA46AB">
      <w:pPr>
        <w:keepNext/>
        <w:jc w:val="center"/>
        <w:rPr>
          <w:b/>
          <w:sz w:val="24"/>
          <w:szCs w:val="24"/>
        </w:rPr>
      </w:pPr>
      <w:r w:rsidRPr="005A4FA6">
        <w:rPr>
          <w:color w:val="0070C0"/>
          <w:sz w:val="24"/>
          <w:szCs w:val="24"/>
        </w:rPr>
        <w:t xml:space="preserve"> </w:t>
      </w:r>
      <w:r w:rsidRPr="00FB2523">
        <w:rPr>
          <w:b/>
          <w:sz w:val="24"/>
          <w:szCs w:val="24"/>
        </w:rPr>
        <w:t>Společná ustanovení</w:t>
      </w:r>
    </w:p>
    <w:p w14:paraId="6E5E0649" w14:textId="77777777" w:rsidR="008F09BA" w:rsidRPr="00FB2523" w:rsidRDefault="008F09BA" w:rsidP="008F09BA">
      <w:pPr>
        <w:numPr>
          <w:ilvl w:val="0"/>
          <w:numId w:val="1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Důsledky stanovení školských obvodů spádových základních škol a částí společných školských obvodů základních škol stanoví zákon.</w:t>
      </w:r>
      <w:r w:rsidRPr="00FB2523">
        <w:rPr>
          <w:rStyle w:val="Znakapoznpodarou"/>
          <w:sz w:val="24"/>
          <w:szCs w:val="24"/>
        </w:rPr>
        <w:footnoteReference w:id="3"/>
      </w:r>
    </w:p>
    <w:p w14:paraId="28240C4B" w14:textId="77777777" w:rsidR="008F09BA" w:rsidRDefault="008F09BA" w:rsidP="008F09BA">
      <w:pPr>
        <w:numPr>
          <w:ilvl w:val="0"/>
          <w:numId w:val="11"/>
        </w:numPr>
        <w:spacing w:after="120"/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Mezerovitost číslování školských obvodů (tj.</w:t>
      </w:r>
      <w:r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 xml:space="preserve">obvody č. 1 až </w:t>
      </w:r>
      <w:r>
        <w:rPr>
          <w:sz w:val="24"/>
          <w:szCs w:val="24"/>
        </w:rPr>
        <w:t xml:space="preserve">č. </w:t>
      </w:r>
      <w:r w:rsidRPr="00FB2523">
        <w:rPr>
          <w:sz w:val="24"/>
          <w:szCs w:val="24"/>
        </w:rPr>
        <w:t>18) vychází z historického číslování stávajících základních škol.</w:t>
      </w:r>
    </w:p>
    <w:p w14:paraId="78192550" w14:textId="1B4397D4" w:rsidR="004357F5" w:rsidRPr="00E47CBF" w:rsidRDefault="008E021F" w:rsidP="00D67389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>Čl. 5</w:t>
      </w:r>
    </w:p>
    <w:p w14:paraId="663C3E12" w14:textId="77777777" w:rsidR="008F09BA" w:rsidRPr="00E47CBF" w:rsidRDefault="008F09BA" w:rsidP="008F09BA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 w:rsidRPr="00E47CBF">
        <w:rPr>
          <w:b/>
        </w:rPr>
        <w:t xml:space="preserve">Zrušovací ustanovení </w:t>
      </w:r>
    </w:p>
    <w:p w14:paraId="021E15D3" w14:textId="5824FB42" w:rsidR="008F09BA" w:rsidRPr="00AA46AB" w:rsidRDefault="008F09BA" w:rsidP="008F09BA">
      <w:pPr>
        <w:spacing w:before="120"/>
        <w:jc w:val="both"/>
        <w:rPr>
          <w:sz w:val="24"/>
          <w:szCs w:val="24"/>
        </w:rPr>
      </w:pPr>
      <w:r w:rsidRPr="00CA3664">
        <w:rPr>
          <w:sz w:val="24"/>
          <w:szCs w:val="24"/>
        </w:rPr>
        <w:t xml:space="preserve">Zrušuje se </w:t>
      </w:r>
      <w:r>
        <w:rPr>
          <w:sz w:val="24"/>
          <w:szCs w:val="24"/>
        </w:rPr>
        <w:t xml:space="preserve">obecně závazná </w:t>
      </w:r>
      <w:r w:rsidRPr="00CA3664">
        <w:rPr>
          <w:sz w:val="24"/>
          <w:szCs w:val="24"/>
        </w:rPr>
        <w:t xml:space="preserve">vyhláška č. </w:t>
      </w:r>
      <w:r>
        <w:rPr>
          <w:sz w:val="24"/>
          <w:szCs w:val="24"/>
        </w:rPr>
        <w:t>5/2021, kterou se stanoví školské obvody spádových základní</w:t>
      </w:r>
      <w:r w:rsidR="00343C7E">
        <w:rPr>
          <w:sz w:val="24"/>
          <w:szCs w:val="24"/>
        </w:rPr>
        <w:t>ch</w:t>
      </w:r>
      <w:r>
        <w:rPr>
          <w:sz w:val="24"/>
          <w:szCs w:val="24"/>
        </w:rPr>
        <w:t xml:space="preserve"> škol zřízených statutárním městem Most a části společných školských obvodů základních škol</w:t>
      </w:r>
      <w:r w:rsidRPr="00CA3664">
        <w:rPr>
          <w:sz w:val="24"/>
          <w:szCs w:val="24"/>
        </w:rPr>
        <w:t xml:space="preserve">, ze dne </w:t>
      </w:r>
      <w:sdt>
        <w:sdtPr>
          <w:rPr>
            <w:sz w:val="24"/>
            <w:szCs w:val="24"/>
          </w:rPr>
          <w:id w:val="-1619142885"/>
          <w:placeholder>
            <w:docPart w:val="0B7A61309A6B4EE1918F70945DE35C6E"/>
          </w:placeholder>
          <w:date w:fullDate="2021-12-1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  <w:szCs w:val="24"/>
            </w:rPr>
            <w:t>16. prosince 2021</w:t>
          </w:r>
        </w:sdtContent>
      </w:sdt>
      <w:r>
        <w:rPr>
          <w:sz w:val="24"/>
          <w:szCs w:val="24"/>
        </w:rPr>
        <w:t>.</w:t>
      </w:r>
    </w:p>
    <w:p w14:paraId="261BFC13" w14:textId="45FE8735" w:rsidR="008F09BA" w:rsidRDefault="008F09BA" w:rsidP="00AA46AB">
      <w:pPr>
        <w:pStyle w:val="Nadpis4"/>
        <w:spacing w:before="240"/>
        <w:rPr>
          <w:szCs w:val="24"/>
        </w:rPr>
      </w:pPr>
      <w:r>
        <w:rPr>
          <w:szCs w:val="24"/>
        </w:rPr>
        <w:t>Čl. 6</w:t>
      </w:r>
    </w:p>
    <w:p w14:paraId="78192551" w14:textId="5B59FBC1" w:rsidR="004767E2" w:rsidRPr="00E47CBF" w:rsidRDefault="004767E2" w:rsidP="00D67389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78192554" w14:textId="5A75B03D" w:rsidR="004767E2" w:rsidRPr="006852B7" w:rsidRDefault="00D301B4" w:rsidP="006852B7">
      <w:pPr>
        <w:spacing w:before="120"/>
        <w:jc w:val="both"/>
        <w:rPr>
          <w:sz w:val="24"/>
          <w:szCs w:val="24"/>
        </w:rPr>
      </w:pPr>
      <w:r w:rsidRPr="006852B7">
        <w:rPr>
          <w:sz w:val="24"/>
          <w:szCs w:val="24"/>
        </w:rPr>
        <w:t xml:space="preserve">Tato vyhláška nabývá účinnosti dnem </w:t>
      </w:r>
      <w:r w:rsidR="006852B7" w:rsidRPr="006852B7">
        <w:rPr>
          <w:sz w:val="24"/>
          <w:szCs w:val="24"/>
        </w:rPr>
        <w:t>1. ledna 2026</w:t>
      </w:r>
      <w:r w:rsidR="00E47CBF" w:rsidRPr="006852B7">
        <w:rPr>
          <w:sz w:val="24"/>
          <w:szCs w:val="24"/>
        </w:rPr>
        <w:t xml:space="preserve">. </w:t>
      </w:r>
      <w:r w:rsidR="00B6432A" w:rsidRPr="006852B7">
        <w:rPr>
          <w:sz w:val="24"/>
          <w:szCs w:val="24"/>
        </w:rPr>
        <w:t xml:space="preserve">  </w:t>
      </w:r>
    </w:p>
    <w:p w14:paraId="78192556" w14:textId="77777777" w:rsidR="004767E2" w:rsidRPr="00E47CBF" w:rsidRDefault="004767E2" w:rsidP="004567C6">
      <w:pPr>
        <w:rPr>
          <w:sz w:val="24"/>
          <w:szCs w:val="24"/>
        </w:rPr>
      </w:pPr>
    </w:p>
    <w:p w14:paraId="78192557" w14:textId="77777777" w:rsidR="004767E2" w:rsidRPr="00E47CBF" w:rsidRDefault="004767E2" w:rsidP="004567C6">
      <w:pPr>
        <w:rPr>
          <w:sz w:val="24"/>
          <w:szCs w:val="24"/>
        </w:rPr>
      </w:pPr>
    </w:p>
    <w:p w14:paraId="78192558" w14:textId="77777777" w:rsidR="004767E2" w:rsidRPr="00E47CBF" w:rsidRDefault="004767E2" w:rsidP="004567C6">
      <w:pPr>
        <w:rPr>
          <w:sz w:val="24"/>
          <w:szCs w:val="24"/>
        </w:rPr>
      </w:pPr>
    </w:p>
    <w:p w14:paraId="78192559" w14:textId="77777777" w:rsidR="004767E2" w:rsidRPr="00E47CBF" w:rsidRDefault="004767E2" w:rsidP="004567C6">
      <w:pPr>
        <w:rPr>
          <w:sz w:val="24"/>
          <w:szCs w:val="24"/>
        </w:rPr>
      </w:pPr>
    </w:p>
    <w:p w14:paraId="7819255A" w14:textId="77777777" w:rsidR="004767E2" w:rsidRPr="00E47CBF" w:rsidRDefault="004767E2" w:rsidP="004567C6">
      <w:pPr>
        <w:rPr>
          <w:sz w:val="24"/>
          <w:szCs w:val="24"/>
        </w:rPr>
      </w:pPr>
    </w:p>
    <w:p w14:paraId="7819255B" w14:textId="77777777" w:rsidR="004767E2" w:rsidRPr="00E47CBF" w:rsidRDefault="004767E2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1EABC5DB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986AC8">
        <w:rPr>
          <w:sz w:val="24"/>
          <w:szCs w:val="24"/>
        </w:rPr>
        <w:t xml:space="preserve"> v. r.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986AC8">
        <w:rPr>
          <w:sz w:val="24"/>
          <w:szCs w:val="24"/>
        </w:rPr>
        <w:t xml:space="preserve"> v. r.</w:t>
      </w:r>
    </w:p>
    <w:p w14:paraId="7819255F" w14:textId="4176028B" w:rsidR="00640DB6" w:rsidRPr="00F566B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p w14:paraId="78192560" w14:textId="11E07DFA" w:rsidR="00121EA8" w:rsidRPr="00F566B3" w:rsidRDefault="00121EA8" w:rsidP="004567C6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78192562" w14:textId="77777777" w:rsidR="00640DB6" w:rsidRPr="00E47CBF" w:rsidRDefault="00640DB6" w:rsidP="004567C6">
      <w:pPr>
        <w:tabs>
          <w:tab w:val="center" w:pos="2268"/>
          <w:tab w:val="center" w:pos="6804"/>
        </w:tabs>
        <w:rPr>
          <w:b/>
          <w:sz w:val="24"/>
        </w:rPr>
      </w:pPr>
    </w:p>
    <w:p w14:paraId="78192568" w14:textId="77777777" w:rsidR="004767E2" w:rsidRPr="004357F5" w:rsidRDefault="004767E2" w:rsidP="004567C6">
      <w:pPr>
        <w:rPr>
          <w:sz w:val="24"/>
          <w:szCs w:val="24"/>
        </w:rPr>
      </w:pPr>
    </w:p>
    <w:p w14:paraId="78192569" w14:textId="77777777" w:rsidR="004767E2" w:rsidRPr="004357F5" w:rsidRDefault="004767E2" w:rsidP="004357F5">
      <w:pPr>
        <w:rPr>
          <w:sz w:val="24"/>
          <w:szCs w:val="24"/>
        </w:rPr>
      </w:pPr>
    </w:p>
    <w:p w14:paraId="7819256A" w14:textId="77777777" w:rsidR="00D301B4" w:rsidRDefault="00D301B4" w:rsidP="00D301B4">
      <w:pPr>
        <w:spacing w:after="200"/>
        <w:rPr>
          <w:sz w:val="24"/>
          <w:szCs w:val="24"/>
        </w:rPr>
      </w:pPr>
    </w:p>
    <w:p w14:paraId="781925AB" w14:textId="2ECF3F94" w:rsidR="0067413C" w:rsidRPr="00617EC8" w:rsidRDefault="0067413C" w:rsidP="004357F5">
      <w:pPr>
        <w:rPr>
          <w:color w:val="0070C0"/>
          <w:sz w:val="28"/>
          <w:szCs w:val="28"/>
        </w:rPr>
      </w:pPr>
    </w:p>
    <w:sectPr w:rsidR="0067413C" w:rsidRPr="00617EC8" w:rsidSect="009A6DAC">
      <w:footerReference w:type="default" r:id="rId12"/>
      <w:pgSz w:w="12240" w:h="15840"/>
      <w:pgMar w:top="1134" w:right="1418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E193" w14:textId="40AA7CD7" w:rsidR="00A9084B" w:rsidRPr="00A9084B" w:rsidRDefault="009A6DAC" w:rsidP="009A6DAC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  <w:footnote w:id="1">
    <w:p w14:paraId="6E45716F" w14:textId="77777777" w:rsidR="003856AF" w:rsidRDefault="003856AF" w:rsidP="003856AF">
      <w:pPr>
        <w:pStyle w:val="Textpoznpodarou"/>
      </w:pPr>
      <w:r w:rsidRPr="00242128">
        <w:rPr>
          <w:rStyle w:val="Znakapoznpodarou"/>
        </w:rPr>
        <w:footnoteRef/>
      </w:r>
      <w:r>
        <w:t xml:space="preserve"> Most, Havraň, Korozluky, Lišnice, Lužice, Malé Březno, Patokryje, Polerady, Skršín a Volevčice</w:t>
      </w:r>
    </w:p>
  </w:footnote>
  <w:footnote w:id="2">
    <w:p w14:paraId="791DAC60" w14:textId="395189C9" w:rsidR="003856AF" w:rsidRPr="00242128" w:rsidRDefault="003856AF" w:rsidP="003856AF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</w:t>
      </w:r>
      <w:r w:rsidR="00E175E5">
        <w:t>2</w:t>
      </w:r>
      <w:r w:rsidRPr="00242128">
        <w:t xml:space="preserve"> písm. </w:t>
      </w:r>
      <w:r w:rsidR="00E175E5">
        <w:t>c</w:t>
      </w:r>
      <w:r w:rsidRPr="00242128">
        <w:t xml:space="preserve">) zákona </w:t>
      </w:r>
      <w:r w:rsidRPr="00242128">
        <w:rPr>
          <w:szCs w:val="24"/>
        </w:rPr>
        <w:t>č. 561/2004 Sb., o předškolním, základním, středním, vyšším odborném a</w:t>
      </w:r>
      <w:r w:rsidR="006852B7">
        <w:rPr>
          <w:szCs w:val="24"/>
        </w:rPr>
        <w:t> </w:t>
      </w:r>
      <w:r w:rsidRPr="00242128">
        <w:rPr>
          <w:szCs w:val="24"/>
        </w:rPr>
        <w:t>jiném vzdělávání (školský zákon), ve znění pozdějších předpisů</w:t>
      </w:r>
      <w:bookmarkStart w:id="0" w:name="_GoBack"/>
      <w:bookmarkEnd w:id="0"/>
    </w:p>
  </w:footnote>
  <w:footnote w:id="3">
    <w:p w14:paraId="09F850C6" w14:textId="6C850C80" w:rsidR="008F09BA" w:rsidRDefault="008F09BA" w:rsidP="008F09BA">
      <w:pPr>
        <w:pStyle w:val="Textpoznpodarou"/>
        <w:ind w:left="170" w:hanging="170"/>
        <w:jc w:val="both"/>
      </w:pPr>
      <w:r w:rsidRPr="00242128">
        <w:rPr>
          <w:rStyle w:val="Znakapoznpodarou"/>
        </w:rPr>
        <w:footnoteRef/>
      </w:r>
      <w:r>
        <w:t xml:space="preserve"> ustanovení </w:t>
      </w:r>
      <w:r w:rsidRPr="00242128">
        <w:t xml:space="preserve">§ </w:t>
      </w:r>
      <w:r>
        <w:t>36 odst. 7</w:t>
      </w:r>
      <w:r w:rsidRPr="00242128">
        <w:t xml:space="preserve">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  <w:r>
        <w:t xml:space="preserve"> („</w:t>
      </w:r>
      <w:r w:rsidRPr="001C6560">
        <w:rPr>
          <w:i/>
        </w:rPr>
        <w:t>Ředitel spádové školy je povinen přednostně přijmout žáky s místem trvalého pobytu v příslušném školském obvodu a žáky umístěné v tomto obvodu ve</w:t>
      </w:r>
      <w:r>
        <w:rPr>
          <w:i/>
        </w:rPr>
        <w:t> </w:t>
      </w:r>
      <w:r w:rsidRPr="001C6560">
        <w:rPr>
          <w:i/>
        </w:rPr>
        <w:t>školském zařízení pro výkon ústavní výchovy, ochranné výchovy nebo ve školském zařízení pro preventivně výchovnou péči, a to do</w:t>
      </w:r>
      <w:r w:rsidR="00AA46AB">
        <w:rPr>
          <w:i/>
        </w:rPr>
        <w:t> </w:t>
      </w:r>
      <w:r w:rsidRPr="001C6560">
        <w:rPr>
          <w:i/>
        </w:rPr>
        <w:t>výše povoleného počtu žáků uvedené ve školském rejstříku</w:t>
      </w:r>
      <w:r>
        <w:t>.“)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4D1A"/>
    <w:multiLevelType w:val="hybridMultilevel"/>
    <w:tmpl w:val="5C28DD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782"/>
    <w:multiLevelType w:val="multilevel"/>
    <w:tmpl w:val="788C1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864F86"/>
    <w:multiLevelType w:val="hybridMultilevel"/>
    <w:tmpl w:val="DFB0E278"/>
    <w:lvl w:ilvl="0" w:tplc="04050017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D8177E"/>
    <w:multiLevelType w:val="hybridMultilevel"/>
    <w:tmpl w:val="AE0A25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9C3FC9"/>
    <w:multiLevelType w:val="hybridMultilevel"/>
    <w:tmpl w:val="EB1C2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 "/>
    <w:docVar w:name="EISOD_ATTACHMENTS_COUNT" w:val="1"/>
    <w:docVar w:name="EISOD_CISLO_KARTY" w:val="17329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5"/>
    <w:docVar w:name="EISOD_DOC_NAME" w:val="o stanovení školských obvodů spádových základních škol zřízených statutárním městem Most a částí společného školského obvodu základní školy.docx"/>
    <w:docVar w:name="EISOD_DOC_NAME_BEZ_PRIPONY" w:val="o stanovení školských obvodů spádových základních škol zřízených statutárním městem Most a částí společného školského obvodu základní školy"/>
    <w:docVar w:name="EISOD_DOC_OFZMPROTOKOL" w:val="Není k dispozici"/>
    <w:docVar w:name="EISOD_DOC_OZNACENI" w:val="xx/2025"/>
    <w:docVar w:name="EISOD_DOC_POPIS" w:val="OZV"/>
    <w:docVar w:name="EISOD_DOC_POZNAMKA" w:val="Zpracoval: OŠKaS. _x000d__x000a_Příloha č. 1 k OZV č. xx/2025 je vložena v záložce PŘÍLOHY._x000d__x000a_Tato OVZ současně zrušuje OZV č. 5/2021, kterou se stanoví školské obvody spádových základních škol zřízených statutárním městem Most a části společných školských obvodů základních škol, ze dne 16.12.2021. _x000d__x000a_Zveřejňuje se na webových stránkách města. "/>
    <w:docVar w:name="EISOD_DOC_PROBEHLASCHVDLEKOL1" w:val="Trojnová Petra"/>
    <w:docVar w:name="EISOD_DOC_PROBEHLASCHVDLEKOL2" w:val="Švarcová Romana"/>
    <w:docVar w:name="EISOD_DOC_PROBEHLASCHVDLEKOLADatum1" w:val="Trojnová Petra (29. 10. 2025)"/>
    <w:docVar w:name="EISOD_DOC_PROBEHLASCHVDLEKOLADatum2" w:val="Švarcová Romana (29. 10. 2025)"/>
    <w:docVar w:name="EISOD_DOC_SCHVALOVATELEDLEKOL1" w:val="Trojnová Petra, Brzek Tomáš"/>
    <w:docVar w:name="EISOD_DOC_SCHVALOVATELEDLEKOL2" w:val="Knížová Miroslava, Švarcová Romana, Maříková Kozariková Iveta"/>
    <w:docVar w:name="EISOD_DOC_SOUVISEJICI_DOKUMENTY" w:val=" "/>
    <w:docVar w:name="EISOD_DOC_TYP" w:val="02 Právní předpisy města - rok 2025"/>
    <w:docVar w:name="EISOD_DOC_VLASTNIK" w:val="Není k dispozici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Trojnová Petra, Švarcová Romana"/>
    <w:docVar w:name="EISOD_SCHVALOVATELII_NAME" w:val="(není přiřazen)"/>
    <w:docVar w:name="EISOD_SKARTACNI_ZNAK_A_LHUTA" w:val="Není k dispozici"/>
    <w:docVar w:name="EISOD_ZPRACOVATEL_NAME" w:val="Trojnová Petra"/>
  </w:docVars>
  <w:rsids>
    <w:rsidRoot w:val="00485609"/>
    <w:rsid w:val="000048D2"/>
    <w:rsid w:val="000054F2"/>
    <w:rsid w:val="00011923"/>
    <w:rsid w:val="000206A3"/>
    <w:rsid w:val="00025B24"/>
    <w:rsid w:val="00034D9E"/>
    <w:rsid w:val="00035789"/>
    <w:rsid w:val="000503C0"/>
    <w:rsid w:val="00057877"/>
    <w:rsid w:val="0005796D"/>
    <w:rsid w:val="000710D4"/>
    <w:rsid w:val="00073384"/>
    <w:rsid w:val="000B3E58"/>
    <w:rsid w:val="000D1106"/>
    <w:rsid w:val="000E7AE9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1524"/>
    <w:rsid w:val="001F1749"/>
    <w:rsid w:val="001F1837"/>
    <w:rsid w:val="001F7784"/>
    <w:rsid w:val="00200DF5"/>
    <w:rsid w:val="002064AE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4657"/>
    <w:rsid w:val="002D6D94"/>
    <w:rsid w:val="002E192B"/>
    <w:rsid w:val="00301501"/>
    <w:rsid w:val="0030557D"/>
    <w:rsid w:val="0032302A"/>
    <w:rsid w:val="00341D7E"/>
    <w:rsid w:val="00343BD2"/>
    <w:rsid w:val="00343C7E"/>
    <w:rsid w:val="00356D52"/>
    <w:rsid w:val="00374960"/>
    <w:rsid w:val="0037667B"/>
    <w:rsid w:val="0038178A"/>
    <w:rsid w:val="003854C1"/>
    <w:rsid w:val="003856AF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549CE"/>
    <w:rsid w:val="0066024F"/>
    <w:rsid w:val="006729E7"/>
    <w:rsid w:val="0067413C"/>
    <w:rsid w:val="0067446B"/>
    <w:rsid w:val="00677B6C"/>
    <w:rsid w:val="006812C6"/>
    <w:rsid w:val="00684524"/>
    <w:rsid w:val="006852B7"/>
    <w:rsid w:val="00685EB1"/>
    <w:rsid w:val="00686279"/>
    <w:rsid w:val="006929C5"/>
    <w:rsid w:val="006A75BE"/>
    <w:rsid w:val="006C3EA5"/>
    <w:rsid w:val="006D1F24"/>
    <w:rsid w:val="006D3771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5705"/>
    <w:rsid w:val="007B60CC"/>
    <w:rsid w:val="007E0131"/>
    <w:rsid w:val="007F09A3"/>
    <w:rsid w:val="00800B90"/>
    <w:rsid w:val="00804DC8"/>
    <w:rsid w:val="00820C7B"/>
    <w:rsid w:val="008236B8"/>
    <w:rsid w:val="0085061A"/>
    <w:rsid w:val="00864784"/>
    <w:rsid w:val="008940F2"/>
    <w:rsid w:val="008C5493"/>
    <w:rsid w:val="008E021F"/>
    <w:rsid w:val="008F003D"/>
    <w:rsid w:val="008F09BA"/>
    <w:rsid w:val="0091229F"/>
    <w:rsid w:val="00930E73"/>
    <w:rsid w:val="00940D9D"/>
    <w:rsid w:val="009418D1"/>
    <w:rsid w:val="00950DBF"/>
    <w:rsid w:val="009618EB"/>
    <w:rsid w:val="0096517E"/>
    <w:rsid w:val="00977DA8"/>
    <w:rsid w:val="009822A3"/>
    <w:rsid w:val="00986AC8"/>
    <w:rsid w:val="0099118C"/>
    <w:rsid w:val="009A30F8"/>
    <w:rsid w:val="009A6DAC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9084B"/>
    <w:rsid w:val="00AA46AB"/>
    <w:rsid w:val="00AA6842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305E"/>
    <w:rsid w:val="00B97D28"/>
    <w:rsid w:val="00BB0B88"/>
    <w:rsid w:val="00BC5519"/>
    <w:rsid w:val="00BE7F1C"/>
    <w:rsid w:val="00BF1B70"/>
    <w:rsid w:val="00BF330D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964A6"/>
    <w:rsid w:val="00CA17C7"/>
    <w:rsid w:val="00CA3664"/>
    <w:rsid w:val="00CB143E"/>
    <w:rsid w:val="00CB3E06"/>
    <w:rsid w:val="00CC2588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0EFB"/>
    <w:rsid w:val="00DE26DE"/>
    <w:rsid w:val="00DE71B8"/>
    <w:rsid w:val="00E11AD9"/>
    <w:rsid w:val="00E175E5"/>
    <w:rsid w:val="00E27EB2"/>
    <w:rsid w:val="00E47CBF"/>
    <w:rsid w:val="00E551B1"/>
    <w:rsid w:val="00E55BE8"/>
    <w:rsid w:val="00E5646E"/>
    <w:rsid w:val="00E7008D"/>
    <w:rsid w:val="00E7137B"/>
    <w:rsid w:val="00E75645"/>
    <w:rsid w:val="00E90D3A"/>
    <w:rsid w:val="00EB6990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styleId="Zkladntext">
    <w:name w:val="Body Text"/>
    <w:basedOn w:val="Normln"/>
    <w:link w:val="ZkladntextChar"/>
    <w:rsid w:val="003856AF"/>
    <w:pPr>
      <w:spacing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856A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  <w:docPart>
      <w:docPartPr>
        <w:name w:val="0B7A61309A6B4EE1918F70945DE35C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CD468-A263-4FC9-B3EF-B931B05AEAAF}"/>
      </w:docPartPr>
      <w:docPartBody>
        <w:p w:rsidR="00B87CA6" w:rsidRDefault="00B56A88" w:rsidP="00B56A88">
          <w:pPr>
            <w:pStyle w:val="0B7A61309A6B4EE1918F70945DE35C6E"/>
          </w:pPr>
          <w:r w:rsidRPr="00CA3664">
            <w:rPr>
              <w:rStyle w:val="Zstupntext"/>
              <w:sz w:val="24"/>
              <w:szCs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B56A88"/>
    <w:rsid w:val="00B87CA6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6A88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A61309A6B4EE1918F70945DE35C6E">
    <w:name w:val="0B7A61309A6B4EE1918F70945DE35C6E"/>
    <w:rsid w:val="00B56A8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BAE67BB-B454-4142-A6E5-E97B19B1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4</cp:revision>
  <cp:lastPrinted>2025-11-26T09:49:00Z</cp:lastPrinted>
  <dcterms:created xsi:type="dcterms:W3CDTF">2025-11-26T20:34:00Z</dcterms:created>
  <dcterms:modified xsi:type="dcterms:W3CDTF">2025-11-27T11:03:00Z</dcterms:modified>
</cp:coreProperties>
</file>