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2BDF4" w14:textId="77777777" w:rsidR="001C162B" w:rsidRDefault="00AA7D8E">
      <w:pPr>
        <w:pStyle w:val="Nzev"/>
      </w:pPr>
      <w:bookmarkStart w:id="0" w:name="_GoBack"/>
      <w:r>
        <w:t>Obec Týnec</w:t>
      </w:r>
      <w:r>
        <w:br/>
        <w:t>Zastupitelstvo obce Týnec</w:t>
      </w:r>
    </w:p>
    <w:p w14:paraId="1A9E11FC" w14:textId="77777777" w:rsidR="001C162B" w:rsidRDefault="00AA7D8E">
      <w:pPr>
        <w:pStyle w:val="Nadpis1"/>
      </w:pPr>
      <w:r>
        <w:t>Obecně závazná vyhláška obce Týnec</w:t>
      </w:r>
      <w:r>
        <w:br/>
        <w:t>o místním poplatku za obecní systém odpadového hospodářství</w:t>
      </w:r>
    </w:p>
    <w:p w14:paraId="3D24A9F1" w14:textId="78F6AAD3" w:rsidR="001C162B" w:rsidRDefault="00AA7D8E">
      <w:pPr>
        <w:pStyle w:val="UvodniVeta"/>
      </w:pPr>
      <w:r>
        <w:t xml:space="preserve">Zastupitelstvo obce </w:t>
      </w:r>
      <w:r w:rsidR="00430B58">
        <w:t>Týnec se na svém zasedání dne 10. listopadu</w:t>
      </w:r>
      <w:r>
        <w:t>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29861A3" w14:textId="77777777" w:rsidR="001C162B" w:rsidRDefault="00AA7D8E">
      <w:pPr>
        <w:pStyle w:val="Nadpis2"/>
      </w:pPr>
      <w:r>
        <w:t>Čl. 1</w:t>
      </w:r>
      <w:r>
        <w:br/>
        <w:t>Úvodní ustanovení</w:t>
      </w:r>
    </w:p>
    <w:p w14:paraId="6AE670F2" w14:textId="77777777" w:rsidR="001C162B" w:rsidRDefault="00AA7D8E">
      <w:pPr>
        <w:pStyle w:val="Odstavec"/>
        <w:numPr>
          <w:ilvl w:val="0"/>
          <w:numId w:val="1"/>
        </w:numPr>
      </w:pPr>
      <w:r>
        <w:t>Obec Týnec touto vyhláškou zavádí místní poplatek za obecní systém odpadového hospodářství (dále jen „poplatek“).</w:t>
      </w:r>
    </w:p>
    <w:p w14:paraId="2587DFBD" w14:textId="77777777" w:rsidR="001C162B" w:rsidRDefault="00AA7D8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89F17D2" w14:textId="77777777" w:rsidR="001C162B" w:rsidRDefault="00AA7D8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A61BC0A" w14:textId="77777777" w:rsidR="001C162B" w:rsidRDefault="00AA7D8E">
      <w:pPr>
        <w:pStyle w:val="Nadpis2"/>
      </w:pPr>
      <w:r>
        <w:t>Čl. 2</w:t>
      </w:r>
      <w:r>
        <w:br/>
        <w:t>Poplatník</w:t>
      </w:r>
    </w:p>
    <w:p w14:paraId="5277A2EC" w14:textId="77777777" w:rsidR="001C162B" w:rsidRDefault="00AA7D8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2B22906" w14:textId="77777777" w:rsidR="001C162B" w:rsidRDefault="00AA7D8E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7DCBD99" w14:textId="77777777" w:rsidR="001C162B" w:rsidRDefault="00AA7D8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A625813" w14:textId="77777777" w:rsidR="001C162B" w:rsidRDefault="00AA7D8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9D97AEF" w14:textId="77777777" w:rsidR="001C162B" w:rsidRDefault="00AA7D8E">
      <w:pPr>
        <w:pStyle w:val="Nadpis2"/>
      </w:pPr>
      <w:r>
        <w:t>Čl. 3</w:t>
      </w:r>
      <w:r>
        <w:br/>
        <w:t>Ohlašovací povinnost</w:t>
      </w:r>
    </w:p>
    <w:p w14:paraId="274E1F35" w14:textId="77777777" w:rsidR="001C162B" w:rsidRDefault="00AA7D8E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B0FFBCF" w14:textId="77777777" w:rsidR="001C162B" w:rsidRDefault="00AA7D8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F3C1FF3" w14:textId="77777777" w:rsidR="001C162B" w:rsidRDefault="00AA7D8E">
      <w:pPr>
        <w:pStyle w:val="Nadpis2"/>
      </w:pPr>
      <w:r>
        <w:t>Čl. 4</w:t>
      </w:r>
      <w:r>
        <w:br/>
        <w:t>Sazba poplatku</w:t>
      </w:r>
    </w:p>
    <w:p w14:paraId="30A2688C" w14:textId="77777777" w:rsidR="001C162B" w:rsidRDefault="00AA7D8E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61919055" w14:textId="77777777" w:rsidR="001C162B" w:rsidRDefault="00AA7D8E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8"/>
      </w:r>
    </w:p>
    <w:p w14:paraId="285B060A" w14:textId="77777777" w:rsidR="001C162B" w:rsidRDefault="00AA7D8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7037C75" w14:textId="77777777" w:rsidR="001C162B" w:rsidRDefault="00AA7D8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BCA71A3" w14:textId="77777777" w:rsidR="001C162B" w:rsidRDefault="00AA7D8E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9"/>
      </w:r>
    </w:p>
    <w:p w14:paraId="507671F3" w14:textId="77777777" w:rsidR="001C162B" w:rsidRDefault="00AA7D8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AFE5B4E" w14:textId="77777777" w:rsidR="001C162B" w:rsidRDefault="00AA7D8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B01ABFC" w14:textId="77777777" w:rsidR="001C162B" w:rsidRDefault="00AA7D8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A2FA4B5" w14:textId="77777777" w:rsidR="001C162B" w:rsidRDefault="00AA7D8E">
      <w:pPr>
        <w:pStyle w:val="Nadpis2"/>
      </w:pPr>
      <w:r>
        <w:t>Čl. 5</w:t>
      </w:r>
      <w:r>
        <w:br/>
        <w:t>Splatnost poplatku</w:t>
      </w:r>
    </w:p>
    <w:p w14:paraId="20CE9C82" w14:textId="77777777" w:rsidR="001C162B" w:rsidRDefault="00AA7D8E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3156D828" w14:textId="77777777" w:rsidR="001C162B" w:rsidRDefault="00AA7D8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BAF4175" w14:textId="77777777" w:rsidR="001C162B" w:rsidRDefault="00AA7D8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D6F17EB" w14:textId="77777777" w:rsidR="001C162B" w:rsidRDefault="00AA7D8E">
      <w:pPr>
        <w:pStyle w:val="Nadpis2"/>
      </w:pPr>
      <w:r>
        <w:t>Čl. 6</w:t>
      </w:r>
      <w:r>
        <w:br/>
        <w:t xml:space="preserve"> Osvobození</w:t>
      </w:r>
    </w:p>
    <w:p w14:paraId="69F57A4B" w14:textId="77777777" w:rsidR="001C162B" w:rsidRDefault="00AA7D8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9618CFB" w14:textId="77777777" w:rsidR="001C162B" w:rsidRDefault="00AA7D8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E6A24B7" w14:textId="77777777" w:rsidR="001C162B" w:rsidRDefault="00AA7D8E">
      <w:pPr>
        <w:pStyle w:val="Odstavec"/>
        <w:numPr>
          <w:ilvl w:val="1"/>
          <w:numId w:val="1"/>
        </w:numPr>
      </w:pPr>
      <w:r>
        <w:lastRenderedPageBreak/>
        <w:t>umístěna do školského zařízení pro výkon ústavní nebo ochranné výchovy nebo školského zařízení pro preventivně výchovnou péči na základě rozhodnutí soudu nebo smlouvy,</w:t>
      </w:r>
    </w:p>
    <w:p w14:paraId="490F6EC6" w14:textId="77777777" w:rsidR="001C162B" w:rsidRDefault="00AA7D8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0198A27" w14:textId="77777777" w:rsidR="001C162B" w:rsidRDefault="00AA7D8E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ED5ED69" w14:textId="77777777" w:rsidR="001C162B" w:rsidRDefault="00AA7D8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00196B6" w14:textId="77777777" w:rsidR="001C162B" w:rsidRDefault="00AA7D8E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 která</w:t>
      </w:r>
    </w:p>
    <w:p w14:paraId="27FF751F" w14:textId="77777777" w:rsidR="001C162B" w:rsidRDefault="00AA7D8E">
      <w:pPr>
        <w:pStyle w:val="Odstavec"/>
        <w:numPr>
          <w:ilvl w:val="1"/>
          <w:numId w:val="1"/>
        </w:numPr>
        <w:spacing w:after="0"/>
      </w:pPr>
      <w:proofErr w:type="gramStart"/>
      <w:r>
        <w:t>se</w:t>
      </w:r>
      <w:proofErr w:type="gramEnd"/>
      <w:r>
        <w:t xml:space="preserve"> na území obce celoročně nezdržuje a její skutečné místo pobytu není známo,</w:t>
      </w:r>
    </w:p>
    <w:p w14:paraId="0E3CF829" w14:textId="77777777" w:rsidR="001C162B" w:rsidRDefault="00AA7D8E">
      <w:pPr>
        <w:pStyle w:val="Odstavec"/>
        <w:numPr>
          <w:ilvl w:val="1"/>
          <w:numId w:val="1"/>
        </w:numPr>
        <w:spacing w:after="0"/>
      </w:pPr>
      <w:proofErr w:type="gramStart"/>
      <w:r>
        <w:t>se po</w:t>
      </w:r>
      <w:proofErr w:type="gramEnd"/>
      <w:r>
        <w:t xml:space="preserve"> celý kalendářní rok zdržuje mimo území ČR,</w:t>
      </w:r>
    </w:p>
    <w:p w14:paraId="540904D3" w14:textId="77777777" w:rsidR="001C162B" w:rsidRDefault="00AA7D8E">
      <w:pPr>
        <w:pStyle w:val="Odstavec"/>
        <w:numPr>
          <w:ilvl w:val="1"/>
          <w:numId w:val="1"/>
        </w:numPr>
        <w:spacing w:after="288"/>
      </w:pPr>
      <w:proofErr w:type="gramStart"/>
      <w:r>
        <w:t>se</w:t>
      </w:r>
      <w:proofErr w:type="gramEnd"/>
      <w:r>
        <w:t xml:space="preserve"> na území obce nezdržuje po dobu více jak 6 měsíců a platí poplatek za komunální odpad jiné obci, pokud se na ni nevztahuje již osvobození dle Čl. 6 odst. 1.</w:t>
      </w:r>
    </w:p>
    <w:p w14:paraId="790AFAE0" w14:textId="77777777" w:rsidR="001C162B" w:rsidRDefault="00AA7D8E">
      <w:pPr>
        <w:pStyle w:val="Odstavec"/>
        <w:numPr>
          <w:ilvl w:val="0"/>
          <w:numId w:val="1"/>
        </w:numPr>
        <w:spacing w:after="288"/>
      </w:pPr>
      <w:r>
        <w:t xml:space="preserve">Úleva ve výši 50% se poskytuje studující fyzické osobě, které poplatková povinnost vznikla z důvodu přihlášení v obci a která je v pracovní dny v průběhu kalendářního roku ubytována mimo území obce Týnec. </w:t>
      </w:r>
    </w:p>
    <w:p w14:paraId="3547569E" w14:textId="77777777" w:rsidR="001C162B" w:rsidRDefault="00AA7D8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0CD2ACF7" w14:textId="77777777" w:rsidR="001C162B" w:rsidRDefault="00AA7D8E">
      <w:pPr>
        <w:pStyle w:val="Nadpis2"/>
      </w:pPr>
      <w:r>
        <w:t>Čl. 7</w:t>
      </w:r>
      <w:r>
        <w:br/>
        <w:t>Zrušovací ustanovení</w:t>
      </w:r>
    </w:p>
    <w:p w14:paraId="094230BD" w14:textId="77777777" w:rsidR="001C162B" w:rsidRDefault="00AA7D8E">
      <w:pPr>
        <w:pStyle w:val="Odstavec"/>
      </w:pPr>
      <w:r>
        <w:t>Zrušuje se obecně závazná vyhláška č. 2/2021, o místním poplatku za obecní systém odpadového hospodářství, ze dne 12. prosince 2021.</w:t>
      </w:r>
    </w:p>
    <w:p w14:paraId="4B546E31" w14:textId="77777777" w:rsidR="001C162B" w:rsidRDefault="00AA7D8E">
      <w:pPr>
        <w:pStyle w:val="Nadpis2"/>
      </w:pPr>
      <w:r>
        <w:t>Čl. 8</w:t>
      </w:r>
      <w:r>
        <w:br/>
        <w:t>Účinnost</w:t>
      </w:r>
    </w:p>
    <w:p w14:paraId="01143C19" w14:textId="77777777" w:rsidR="001C162B" w:rsidRDefault="00AA7D8E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C162B" w14:paraId="7B17B4A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524CF3" w14:textId="77777777" w:rsidR="001C162B" w:rsidRDefault="00AA7D8E">
            <w:pPr>
              <w:pStyle w:val="PodpisovePole"/>
            </w:pPr>
            <w:r>
              <w:t>Šárka Brejchová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5EACCA" w14:textId="77777777" w:rsidR="001C162B" w:rsidRDefault="00AA7D8E">
            <w:pPr>
              <w:pStyle w:val="PodpisovePole"/>
            </w:pPr>
            <w:r>
              <w:t xml:space="preserve">Milan </w:t>
            </w:r>
            <w:proofErr w:type="spellStart"/>
            <w:r>
              <w:t>Hanzelín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bookmarkEnd w:id="0"/>
      <w:tr w:rsidR="001C162B" w14:paraId="41BFF8C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7A7B5A" w14:textId="77777777" w:rsidR="001C162B" w:rsidRDefault="001C162B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DB224F" w14:textId="77777777" w:rsidR="001C162B" w:rsidRDefault="001C162B">
            <w:pPr>
              <w:pStyle w:val="PodpisovePole"/>
            </w:pPr>
          </w:p>
        </w:tc>
      </w:tr>
    </w:tbl>
    <w:p w14:paraId="7CB7E074" w14:textId="77777777" w:rsidR="001C162B" w:rsidRDefault="001C162B"/>
    <w:sectPr w:rsidR="001C162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97F91" w14:textId="77777777" w:rsidR="00EE474E" w:rsidRDefault="00EE474E">
      <w:r>
        <w:separator/>
      </w:r>
    </w:p>
  </w:endnote>
  <w:endnote w:type="continuationSeparator" w:id="0">
    <w:p w14:paraId="6DE6FEC8" w14:textId="77777777" w:rsidR="00EE474E" w:rsidRDefault="00EE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72EA2" w14:textId="77777777" w:rsidR="00EE474E" w:rsidRDefault="00EE474E">
      <w:r>
        <w:rPr>
          <w:color w:val="000000"/>
        </w:rPr>
        <w:separator/>
      </w:r>
    </w:p>
  </w:footnote>
  <w:footnote w:type="continuationSeparator" w:id="0">
    <w:p w14:paraId="03EC63AF" w14:textId="77777777" w:rsidR="00EE474E" w:rsidRDefault="00EE474E">
      <w:r>
        <w:continuationSeparator/>
      </w:r>
    </w:p>
  </w:footnote>
  <w:footnote w:id="1">
    <w:p w14:paraId="7D54BA5B" w14:textId="5E41B9F3" w:rsidR="00AA7D8E" w:rsidRDefault="00AA7D8E" w:rsidP="00AA7D8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3CB11B5" w14:textId="1A87955E" w:rsidR="00AA7D8E" w:rsidRDefault="00AA7D8E" w:rsidP="00AA7D8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AFB99A5" w14:textId="5E79F4D0" w:rsidR="00AA7D8E" w:rsidRDefault="00AA7D8E" w:rsidP="00AA7D8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FA24F2C" w14:textId="07B1BC36" w:rsidR="00AA7D8E" w:rsidRDefault="00AA7D8E" w:rsidP="00AA7D8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9B26A4A" w14:textId="488E25A1" w:rsidR="00AA7D8E" w:rsidRDefault="00AA7D8E" w:rsidP="00AA7D8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CA476B1" w14:textId="77777777" w:rsidR="001C162B" w:rsidRDefault="00AA7D8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4C6A4E06" w14:textId="77777777" w:rsidR="001C162B" w:rsidRDefault="001C162B"/>
    <w:p w14:paraId="25402169" w14:textId="77777777" w:rsidR="00AA7D8E" w:rsidRDefault="00AA7D8E"/>
  </w:footnote>
  <w:footnote w:id="7">
    <w:p w14:paraId="65F1672E" w14:textId="10466C4E" w:rsidR="00AA7D8E" w:rsidRDefault="00AA7D8E" w:rsidP="00AA7D8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D222BDD" w14:textId="78B5A581" w:rsidR="00AA7D8E" w:rsidRDefault="00AA7D8E" w:rsidP="00AA7D8E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61E73628" w14:textId="6B9B3667" w:rsidR="00AA7D8E" w:rsidRDefault="00AA7D8E" w:rsidP="00AA7D8E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7E157CE3" w14:textId="77777777" w:rsidR="001C162B" w:rsidRDefault="00AA7D8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196500EF" w14:textId="77777777" w:rsidR="001C162B" w:rsidRDefault="001C162B"/>
    <w:p w14:paraId="52E19D07" w14:textId="77777777" w:rsidR="001C162B" w:rsidRDefault="001C162B"/>
    <w:p w14:paraId="3451E4F8" w14:textId="77777777" w:rsidR="001C162B" w:rsidRDefault="001C162B"/>
    <w:p w14:paraId="44C9C640" w14:textId="77777777" w:rsidR="00AA7D8E" w:rsidRDefault="00AA7D8E"/>
  </w:footnote>
  <w:footnote w:id="11">
    <w:p w14:paraId="0BC75C05" w14:textId="77777777" w:rsidR="001C162B" w:rsidRDefault="00AA7D8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7A21EC54" w14:textId="77777777" w:rsidR="001C162B" w:rsidRDefault="001C162B"/>
    <w:p w14:paraId="02743B6B" w14:textId="77777777" w:rsidR="001C162B" w:rsidRDefault="001C162B"/>
    <w:p w14:paraId="401836BC" w14:textId="77777777" w:rsidR="001C162B" w:rsidRDefault="001C162B"/>
    <w:p w14:paraId="7BF8B358" w14:textId="77777777" w:rsidR="00AA7D8E" w:rsidRDefault="00AA7D8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363BA"/>
    <w:multiLevelType w:val="multilevel"/>
    <w:tmpl w:val="A2947CD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C162B"/>
    <w:rsid w:val="001C162B"/>
    <w:rsid w:val="0020507E"/>
    <w:rsid w:val="00430B58"/>
    <w:rsid w:val="00733913"/>
    <w:rsid w:val="00962688"/>
    <w:rsid w:val="00AA7D8E"/>
    <w:rsid w:val="00B06A4A"/>
    <w:rsid w:val="00BC1497"/>
    <w:rsid w:val="00EE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5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Křížovská Michaela, Mgr.</dc:creator>
  <cp:lastModifiedBy>Správce</cp:lastModifiedBy>
  <cp:revision>4</cp:revision>
  <dcterms:created xsi:type="dcterms:W3CDTF">2025-11-07T15:09:00Z</dcterms:created>
  <dcterms:modified xsi:type="dcterms:W3CDTF">2025-11-26T15:13:00Z</dcterms:modified>
</cp:coreProperties>
</file>