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04D7E" w14:textId="77777777" w:rsidR="0021765D" w:rsidRDefault="00AB3A0C">
      <w:pPr>
        <w:pStyle w:val="Nzev"/>
      </w:pPr>
      <w:r>
        <w:t>Obec Miřetice</w:t>
      </w:r>
      <w:r>
        <w:br/>
        <w:t>Zastupitelstvo obce Miřetice</w:t>
      </w:r>
    </w:p>
    <w:p w14:paraId="7089A64C" w14:textId="77777777" w:rsidR="0021765D" w:rsidRDefault="00AB3A0C">
      <w:pPr>
        <w:pStyle w:val="Nadpis1"/>
      </w:pPr>
      <w:r>
        <w:t>Obecně závazná vyhláška obce Miřetice</w:t>
      </w:r>
      <w:r>
        <w:br/>
        <w:t>o regulaci zacházení s pyrotechnickými výrobky</w:t>
      </w:r>
    </w:p>
    <w:p w14:paraId="6BBDB568" w14:textId="756D272C" w:rsidR="0021765D" w:rsidRDefault="00AB3A0C">
      <w:pPr>
        <w:pStyle w:val="UvodniVeta"/>
      </w:pPr>
      <w:r>
        <w:t>Zastupitelstvo obce Miřetice se na svém zasedání dne</w:t>
      </w:r>
      <w:r w:rsidR="00957C9A">
        <w:t xml:space="preserve"> </w:t>
      </w:r>
      <w:r w:rsidR="00E451F0">
        <w:t>15</w:t>
      </w:r>
      <w:r w:rsidR="00957C9A">
        <w:t>. 1</w:t>
      </w:r>
      <w:r w:rsidR="00E451F0">
        <w:t>2</w:t>
      </w:r>
      <w:r w:rsidR="00957C9A">
        <w:t>.</w:t>
      </w:r>
      <w:r w:rsidR="00E451F0">
        <w:t xml:space="preserve"> </w:t>
      </w:r>
      <w:r w:rsidR="00957C9A">
        <w:t xml:space="preserve"> </w:t>
      </w:r>
      <w:r>
        <w:t xml:space="preserve">2025 </w:t>
      </w:r>
      <w:r w:rsidR="00957C9A">
        <w:t>usnesením č. 3</w:t>
      </w:r>
      <w:r w:rsidR="00E451F0">
        <w:t>1</w:t>
      </w:r>
      <w:r w:rsidR="00957C9A">
        <w:t>/</w:t>
      </w:r>
      <w:r w:rsidR="00E451F0">
        <w:t>9</w:t>
      </w:r>
      <w:r w:rsidR="00957C9A">
        <w:t xml:space="preserve">/2025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67E54419" w14:textId="77777777" w:rsidR="0021765D" w:rsidRDefault="00AB3A0C">
      <w:pPr>
        <w:pStyle w:val="Nadpis2"/>
      </w:pPr>
      <w:r>
        <w:t>Čl. 1</w:t>
      </w:r>
      <w:r>
        <w:br/>
        <w:t>Úvodní ustanovení</w:t>
      </w:r>
    </w:p>
    <w:p w14:paraId="617273E2" w14:textId="77777777" w:rsidR="0021765D" w:rsidRDefault="00AB3A0C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ED48827" w14:textId="77777777" w:rsidR="0021765D" w:rsidRDefault="00AB3A0C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5EAC99A8" w14:textId="77777777" w:rsidR="004045D4" w:rsidRDefault="00AB3A0C" w:rsidP="004045D4">
      <w:pPr>
        <w:pStyle w:val="Odstavec"/>
        <w:numPr>
          <w:ilvl w:val="0"/>
          <w:numId w:val="7"/>
        </w:numPr>
      </w:pPr>
      <w:r>
        <w:t>zábavní pyrotechnika kategorie F2, F3 a F4,</w:t>
      </w:r>
    </w:p>
    <w:p w14:paraId="69E6985C" w14:textId="77777777" w:rsidR="004045D4" w:rsidRDefault="00AB3A0C" w:rsidP="004045D4">
      <w:pPr>
        <w:pStyle w:val="Odstavec"/>
        <w:numPr>
          <w:ilvl w:val="0"/>
          <w:numId w:val="7"/>
        </w:numPr>
      </w:pPr>
      <w:r>
        <w:t>divadelní pyrotechnika kategorie T1 a T2,</w:t>
      </w:r>
    </w:p>
    <w:p w14:paraId="55D0671E" w14:textId="60EFC85E" w:rsidR="0021765D" w:rsidRDefault="00AB3A0C" w:rsidP="004045D4">
      <w:pPr>
        <w:pStyle w:val="Odstavec"/>
        <w:numPr>
          <w:ilvl w:val="0"/>
          <w:numId w:val="7"/>
        </w:numPr>
      </w:pPr>
      <w:r>
        <w:t>ostatní pyrotechnické výrobky kategorie P1 a P2.</w:t>
      </w:r>
    </w:p>
    <w:p w14:paraId="3710CCBB" w14:textId="77777777" w:rsidR="0021765D" w:rsidRDefault="00AB3A0C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1A8AEBD1" w14:textId="77777777" w:rsidR="0021765D" w:rsidRDefault="00AB3A0C">
      <w:pPr>
        <w:pStyle w:val="Nadpis2"/>
      </w:pPr>
      <w:r>
        <w:t>Čl. 2</w:t>
      </w:r>
      <w:r>
        <w:br/>
        <w:t>Zákaz zacházení s pyrotechnickými výrobky</w:t>
      </w:r>
    </w:p>
    <w:p w14:paraId="5E856825" w14:textId="77777777" w:rsidR="0021765D" w:rsidRDefault="00AB3A0C">
      <w:pPr>
        <w:pStyle w:val="Odstavec"/>
      </w:pPr>
      <w:r>
        <w:t>Zacházení s pyrotechnickými výrobky podle této vyhlášky se zakazuje v zastavěném území a zastavitelných plochách obce.</w:t>
      </w:r>
    </w:p>
    <w:p w14:paraId="3EF94EA0" w14:textId="77777777" w:rsidR="0021765D" w:rsidRDefault="00AB3A0C">
      <w:pPr>
        <w:pStyle w:val="Nadpis2"/>
      </w:pPr>
      <w:r>
        <w:t>Čl. 3</w:t>
      </w:r>
      <w:r>
        <w:br/>
        <w:t>Výjimky ze zákazu zacházení s pyrotechnickými výrobky</w:t>
      </w:r>
    </w:p>
    <w:p w14:paraId="7D4A1B46" w14:textId="77777777" w:rsidR="0021765D" w:rsidRDefault="00AB3A0C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7EF7DBA7" w14:textId="77777777" w:rsidR="004045D4" w:rsidRDefault="004045D4" w:rsidP="004045D4">
      <w:pPr>
        <w:pStyle w:val="Odstavec"/>
        <w:numPr>
          <w:ilvl w:val="0"/>
          <w:numId w:val="9"/>
        </w:numPr>
      </w:pPr>
      <w:r w:rsidRPr="004045D4">
        <w:t>30. dubna v době od 17:00 hodin do 24:00 hodin,</w:t>
      </w:r>
    </w:p>
    <w:p w14:paraId="733E93E1" w14:textId="77777777" w:rsidR="004045D4" w:rsidRDefault="004045D4" w:rsidP="004045D4">
      <w:pPr>
        <w:pStyle w:val="Odstavec"/>
        <w:numPr>
          <w:ilvl w:val="0"/>
          <w:numId w:val="9"/>
        </w:numPr>
      </w:pPr>
      <w:r w:rsidRPr="004045D4">
        <w:t xml:space="preserve">31. prosince v době od 17:00 hodin do 24:00 hodin, </w:t>
      </w:r>
    </w:p>
    <w:p w14:paraId="03A31847" w14:textId="77777777" w:rsidR="004045D4" w:rsidRDefault="004045D4" w:rsidP="004045D4">
      <w:pPr>
        <w:pStyle w:val="Odstavec"/>
        <w:numPr>
          <w:ilvl w:val="0"/>
          <w:numId w:val="9"/>
        </w:numPr>
      </w:pPr>
      <w:r w:rsidRPr="004045D4">
        <w:t xml:space="preserve">1. ledna v době od 00:00 hodin do 02:00 hodin, </w:t>
      </w:r>
    </w:p>
    <w:p w14:paraId="337B4B07" w14:textId="00A63746" w:rsidR="004045D4" w:rsidRPr="004045D4" w:rsidRDefault="004045D4" w:rsidP="004045D4">
      <w:pPr>
        <w:pStyle w:val="Odstavec"/>
        <w:numPr>
          <w:ilvl w:val="0"/>
          <w:numId w:val="9"/>
        </w:numPr>
      </w:pPr>
      <w:r w:rsidRPr="004045D4">
        <w:t xml:space="preserve">při akci „Rozsvícení vánočního stromu“ v době od 17:00 hodin do 19:00 hodin. </w:t>
      </w:r>
    </w:p>
    <w:p w14:paraId="68E6D5E9" w14:textId="733E2E18" w:rsidR="004045D4" w:rsidRDefault="004045D4" w:rsidP="004045D4">
      <w:pPr>
        <w:suppressAutoHyphens w:val="0"/>
        <w:ind w:left="426"/>
        <w:rPr>
          <w:rFonts w:ascii="Arial" w:hAnsi="Arial" w:cs="Arial"/>
          <w:color w:val="000000"/>
          <w:sz w:val="22"/>
          <w:szCs w:val="22"/>
          <w:lang w:eastAsia="cs-CZ"/>
        </w:rPr>
      </w:pPr>
      <w:r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</w:p>
    <w:p w14:paraId="5D965D6C" w14:textId="77777777" w:rsidR="0021765D" w:rsidRDefault="00AB3A0C">
      <w:pPr>
        <w:pStyle w:val="Odstavec"/>
        <w:numPr>
          <w:ilvl w:val="0"/>
          <w:numId w:val="1"/>
        </w:numPr>
      </w:pPr>
      <w:r>
        <w:lastRenderedPageBreak/>
        <w:t>Stanovením výjimky podle odstavce 1 není dotčen zákaz zacházení s pyrotechnickými výrobky stanovený § 35b zákona o pyrotechnice.</w:t>
      </w:r>
    </w:p>
    <w:p w14:paraId="6C8AE1CE" w14:textId="77777777" w:rsidR="0021765D" w:rsidRDefault="00AB3A0C">
      <w:pPr>
        <w:pStyle w:val="Nadpis2"/>
      </w:pPr>
      <w:r>
        <w:t>Čl. 4</w:t>
      </w:r>
      <w:r>
        <w:br/>
        <w:t>Zrušovací ustanovení</w:t>
      </w:r>
    </w:p>
    <w:p w14:paraId="2705996B" w14:textId="2AFBE17D" w:rsidR="0021765D" w:rsidRDefault="00AB3A0C">
      <w:pPr>
        <w:pStyle w:val="Odstavec"/>
      </w:pPr>
      <w:r>
        <w:t xml:space="preserve">Zrušuje se obecně závazná vyhláška </w:t>
      </w:r>
      <w:r w:rsidR="004045D4">
        <w:t xml:space="preserve">obce Miřetice </w:t>
      </w:r>
      <w:r>
        <w:t>č. 2/2023, o regulaci užívání zábavní pyrotechniky, ze dne 20. listopadu 2023.</w:t>
      </w:r>
    </w:p>
    <w:p w14:paraId="1CDB61D5" w14:textId="77777777" w:rsidR="0021765D" w:rsidRDefault="00AB3A0C">
      <w:pPr>
        <w:pStyle w:val="Nadpis2"/>
      </w:pPr>
      <w:r>
        <w:t>Čl. 5</w:t>
      </w:r>
      <w:r>
        <w:br/>
        <w:t>Účinnost</w:t>
      </w:r>
    </w:p>
    <w:p w14:paraId="2744F88E" w14:textId="77777777" w:rsidR="0021765D" w:rsidRDefault="00AB3A0C">
      <w:pPr>
        <w:pStyle w:val="Odstavec"/>
      </w:pPr>
      <w:r>
        <w:t>Tato vyhláška nabývá účinnosti počátkem patnáctého dne následujícího po dni jejího vyhlášení.</w:t>
      </w:r>
    </w:p>
    <w:p w14:paraId="344CEF73" w14:textId="77777777" w:rsidR="004045D4" w:rsidRDefault="004045D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1765D" w14:paraId="4EF59C8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020B3" w14:textId="77777777" w:rsidR="0021765D" w:rsidRDefault="00AB3A0C">
            <w:pPr>
              <w:pStyle w:val="PodpisovePole"/>
            </w:pPr>
            <w:r>
              <w:t>Jarouslav Chour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F346F2" w14:textId="77777777" w:rsidR="0021765D" w:rsidRDefault="00AB3A0C">
            <w:pPr>
              <w:pStyle w:val="PodpisovePole"/>
            </w:pPr>
            <w:r>
              <w:t>Mgr. Dita Horníková v. r.</w:t>
            </w:r>
            <w:r>
              <w:br/>
              <w:t xml:space="preserve"> místostarostka</w:t>
            </w:r>
          </w:p>
        </w:tc>
      </w:tr>
    </w:tbl>
    <w:p w14:paraId="1F6280EC" w14:textId="77777777" w:rsidR="0021765D" w:rsidRDefault="0021765D"/>
    <w:sectPr w:rsidR="0021765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4535C" w14:textId="77777777" w:rsidR="00BD0E0A" w:rsidRDefault="00BD0E0A">
      <w:r>
        <w:separator/>
      </w:r>
    </w:p>
  </w:endnote>
  <w:endnote w:type="continuationSeparator" w:id="0">
    <w:p w14:paraId="6BA12E8C" w14:textId="77777777" w:rsidR="00BD0E0A" w:rsidRDefault="00BD0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ECFFF" w14:textId="77777777" w:rsidR="00BD0E0A" w:rsidRDefault="00BD0E0A">
      <w:r>
        <w:rPr>
          <w:color w:val="000000"/>
        </w:rPr>
        <w:separator/>
      </w:r>
    </w:p>
  </w:footnote>
  <w:footnote w:type="continuationSeparator" w:id="0">
    <w:p w14:paraId="77DBA2C3" w14:textId="77777777" w:rsidR="00BD0E0A" w:rsidRDefault="00BD0E0A">
      <w:r>
        <w:continuationSeparator/>
      </w:r>
    </w:p>
  </w:footnote>
  <w:footnote w:id="1">
    <w:p w14:paraId="3901EBC1" w14:textId="77777777" w:rsidR="0021765D" w:rsidRDefault="00AB3A0C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2BC816E7" w14:textId="77777777" w:rsidR="00AB3A0C" w:rsidRDefault="00AB3A0C"/>
  </w:footnote>
  <w:footnote w:id="2">
    <w:p w14:paraId="36237801" w14:textId="77777777" w:rsidR="0021765D" w:rsidRDefault="00AB3A0C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09BFA146" w14:textId="77777777" w:rsidR="0021765D" w:rsidRDefault="0021765D"/>
    <w:p w14:paraId="179AA4EB" w14:textId="77777777" w:rsidR="00AB3A0C" w:rsidRDefault="00AB3A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934FC"/>
    <w:multiLevelType w:val="hybridMultilevel"/>
    <w:tmpl w:val="A544D1DE"/>
    <w:lvl w:ilvl="0" w:tplc="206C162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6665DC6"/>
    <w:multiLevelType w:val="hybridMultilevel"/>
    <w:tmpl w:val="997838B6"/>
    <w:lvl w:ilvl="0" w:tplc="25E04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B326CC"/>
    <w:multiLevelType w:val="hybridMultilevel"/>
    <w:tmpl w:val="6B9EF4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20007"/>
    <w:multiLevelType w:val="multilevel"/>
    <w:tmpl w:val="7B0E65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7B360EA7"/>
    <w:multiLevelType w:val="hybridMultilevel"/>
    <w:tmpl w:val="0720C7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454274">
    <w:abstractNumId w:val="3"/>
  </w:num>
  <w:num w:numId="2" w16cid:durableId="370687378">
    <w:abstractNumId w:val="3"/>
    <w:lvlOverride w:ilvl="0">
      <w:startOverride w:val="1"/>
    </w:lvlOverride>
  </w:num>
  <w:num w:numId="3" w16cid:durableId="479470385">
    <w:abstractNumId w:val="3"/>
    <w:lvlOverride w:ilvl="0">
      <w:startOverride w:val="1"/>
    </w:lvlOverride>
    <w:lvlOverride w:ilvl="1">
      <w:startOverride w:val="1"/>
    </w:lvlOverride>
  </w:num>
  <w:num w:numId="4" w16cid:durableId="317880766">
    <w:abstractNumId w:val="3"/>
    <w:lvlOverride w:ilvl="0">
      <w:startOverride w:val="1"/>
    </w:lvlOverride>
  </w:num>
  <w:num w:numId="5" w16cid:durableId="242371710">
    <w:abstractNumId w:val="3"/>
    <w:lvlOverride w:ilvl="0">
      <w:startOverride w:val="1"/>
    </w:lvlOverride>
    <w:lvlOverride w:ilvl="1">
      <w:startOverride w:val="1"/>
    </w:lvlOverride>
  </w:num>
  <w:num w:numId="6" w16cid:durableId="524753254">
    <w:abstractNumId w:val="4"/>
  </w:num>
  <w:num w:numId="7" w16cid:durableId="1602449292">
    <w:abstractNumId w:val="1"/>
  </w:num>
  <w:num w:numId="8" w16cid:durableId="1685857723">
    <w:abstractNumId w:val="2"/>
  </w:num>
  <w:num w:numId="9" w16cid:durableId="55785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65D"/>
    <w:rsid w:val="0004347F"/>
    <w:rsid w:val="0021765D"/>
    <w:rsid w:val="004045D4"/>
    <w:rsid w:val="006B6F4D"/>
    <w:rsid w:val="006F71A9"/>
    <w:rsid w:val="00957C9A"/>
    <w:rsid w:val="00AB3A0C"/>
    <w:rsid w:val="00BD0E0A"/>
    <w:rsid w:val="00E4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48CD"/>
  <w15:docId w15:val="{3D4551E8-CF0F-4A0C-9214-F19E3772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42C32-D417-452C-8035-D240A228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323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miřetice</cp:lastModifiedBy>
  <cp:revision>7</cp:revision>
  <dcterms:created xsi:type="dcterms:W3CDTF">2025-11-07T07:51:00Z</dcterms:created>
  <dcterms:modified xsi:type="dcterms:W3CDTF">2025-12-15T17:38:00Z</dcterms:modified>
</cp:coreProperties>
</file>