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FBD0" w14:textId="77777777" w:rsidR="00121B68" w:rsidRPr="00B55AD7" w:rsidRDefault="00B55AD7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55AD7">
        <w:rPr>
          <w:rFonts w:asciiTheme="minorHAnsi" w:hAnsiTheme="minorHAnsi" w:cstheme="minorHAnsi"/>
          <w:sz w:val="28"/>
          <w:szCs w:val="28"/>
        </w:rPr>
        <w:t>OBEC CRHOV</w:t>
      </w:r>
      <w:r w:rsidRPr="00B55AD7">
        <w:rPr>
          <w:rFonts w:asciiTheme="minorHAnsi" w:hAnsiTheme="minorHAnsi" w:cstheme="minorHAnsi"/>
          <w:sz w:val="28"/>
          <w:szCs w:val="28"/>
        </w:rPr>
        <w:br/>
        <w:t>Zastupitelstvo obce Crhov</w:t>
      </w:r>
    </w:p>
    <w:p w14:paraId="582F5046" w14:textId="29BB3AFE" w:rsidR="00121B68" w:rsidRPr="00B55AD7" w:rsidRDefault="0071623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55AD7">
        <w:rPr>
          <w:rFonts w:asciiTheme="minorHAnsi" w:hAnsiTheme="minorHAnsi" w:cstheme="minorHAnsi"/>
          <w:sz w:val="28"/>
          <w:szCs w:val="28"/>
        </w:rPr>
        <w:t>Obecně závazná vyhláška obce Crhov</w:t>
      </w:r>
      <w:r w:rsidRPr="00B55AD7">
        <w:rPr>
          <w:rFonts w:asciiTheme="minorHAnsi" w:hAnsiTheme="minorHAnsi" w:cstheme="minorHAnsi"/>
          <w:sz w:val="28"/>
          <w:szCs w:val="28"/>
        </w:rPr>
        <w:br/>
        <w:t>o místním poplatku za obecní systém odpadového hospodářství</w:t>
      </w:r>
    </w:p>
    <w:p w14:paraId="2A27750F" w14:textId="07FE5544" w:rsidR="00121B68" w:rsidRPr="00B55AD7" w:rsidRDefault="00716235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 xml:space="preserve">Zastupitelstvo obce Crhov se na svém zasedání dne </w:t>
      </w:r>
      <w:r w:rsidR="000F0A32">
        <w:rPr>
          <w:rFonts w:asciiTheme="minorHAnsi" w:hAnsiTheme="minorHAnsi" w:cstheme="minorHAnsi"/>
          <w:sz w:val="24"/>
          <w:szCs w:val="24"/>
        </w:rPr>
        <w:t>15. prosince 2025</w:t>
      </w:r>
      <w:r w:rsidRPr="00B55AD7">
        <w:rPr>
          <w:rFonts w:asciiTheme="minorHAnsi" w:hAnsiTheme="minorHAnsi" w:cstheme="minorHAnsi"/>
          <w:sz w:val="24"/>
          <w:szCs w:val="24"/>
        </w:rPr>
        <w:t xml:space="preserve"> usneslo vydat na základě § 14 zákona </w:t>
      </w:r>
      <w:r w:rsidRPr="00B55AD7">
        <w:rPr>
          <w:rFonts w:asciiTheme="minorHAnsi" w:hAnsiTheme="minorHAnsi" w:cstheme="minorHAnsi"/>
          <w:sz w:val="24"/>
          <w:szCs w:val="24"/>
        </w:rP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 w:rsidRPr="00B55AD7">
        <w:rPr>
          <w:rFonts w:asciiTheme="minorHAnsi" w:hAnsiTheme="minorHAnsi" w:cstheme="minorHAnsi"/>
          <w:sz w:val="24"/>
          <w:szCs w:val="24"/>
        </w:rPr>
        <w:t>závaznou vyhlášku (dále jen „vyhláška“):</w:t>
      </w:r>
    </w:p>
    <w:p w14:paraId="46C27BF1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1</w:t>
      </w:r>
      <w:r w:rsidRPr="00B55AD7">
        <w:rPr>
          <w:rFonts w:asciiTheme="minorHAnsi" w:hAnsiTheme="minorHAnsi" w:cstheme="minorHAnsi"/>
        </w:rPr>
        <w:br/>
        <w:t>Úvodní ustanovení</w:t>
      </w:r>
    </w:p>
    <w:p w14:paraId="2E19AEEF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Obec Crhov touto vyhláškou zavádí místní poplatek za obecní systém odpadového hospodářství (dále jen „poplatek“).</w:t>
      </w:r>
    </w:p>
    <w:p w14:paraId="2A58CD42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2BC72CED" w14:textId="77777777" w:rsidR="00121B68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Správcem poplatku je obecní</w:t>
      </w:r>
      <w:r w:rsidRPr="00B55AD7">
        <w:rPr>
          <w:rFonts w:asciiTheme="minorHAnsi" w:hAnsiTheme="minorHAnsi" w:cstheme="minorHAnsi"/>
          <w:sz w:val="24"/>
          <w:szCs w:val="24"/>
        </w:rPr>
        <w:t xml:space="preserve"> úřad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67574A67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2</w:t>
      </w:r>
      <w:r w:rsidRPr="00B55AD7">
        <w:rPr>
          <w:rFonts w:asciiTheme="minorHAnsi" w:hAnsiTheme="minorHAnsi" w:cstheme="minorHAnsi"/>
        </w:rPr>
        <w:br/>
        <w:t>Poplatník</w:t>
      </w:r>
    </w:p>
    <w:p w14:paraId="1ACE3AEB" w14:textId="77777777" w:rsidR="00121B68" w:rsidRPr="00B55AD7" w:rsidRDefault="00716235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Poplatníkem poplatku je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</w:p>
    <w:p w14:paraId="74B7199E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fyzická osoba přihlášená v obci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2F5EB0D8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EB31E6A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18A2C172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lastRenderedPageBreak/>
        <w:t>Čl. 3</w:t>
      </w:r>
      <w:r w:rsidRPr="00B55AD7">
        <w:rPr>
          <w:rFonts w:asciiTheme="minorHAnsi" w:hAnsiTheme="minorHAnsi" w:cstheme="minorHAnsi"/>
        </w:rPr>
        <w:br/>
        <w:t>Ohlašovací povinnost</w:t>
      </w:r>
    </w:p>
    <w:p w14:paraId="36E3EC56" w14:textId="77777777" w:rsidR="00121B68" w:rsidRPr="00B55AD7" w:rsidRDefault="00716235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 je povinen podat správci poplatku ohlášení nejpozději do 15 d</w:t>
      </w:r>
      <w:r w:rsidRPr="00B55AD7">
        <w:rPr>
          <w:rFonts w:asciiTheme="minorHAnsi" w:hAnsiTheme="minorHAnsi" w:cstheme="minorHAnsi"/>
          <w:sz w:val="24"/>
          <w:szCs w:val="24"/>
        </w:rPr>
        <w:t>nů ode dne vzniku své poplatkové povinnosti; údaje uváděné v ohlášení upravuje zákon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60EE6260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Dojde-li ke změně údajů uvedených v ohlášení, je poplatník povinen tuto změnu oznámit do 15 dnů ode dne, kdy nastala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3440F37D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4</w:t>
      </w:r>
      <w:r w:rsidRPr="00B55AD7">
        <w:rPr>
          <w:rFonts w:asciiTheme="minorHAnsi" w:hAnsiTheme="minorHAnsi" w:cstheme="minorHAnsi"/>
        </w:rPr>
        <w:br/>
        <w:t>Sazba poplatku</w:t>
      </w:r>
    </w:p>
    <w:p w14:paraId="3AC9CA7E" w14:textId="4CCB5D1C" w:rsidR="00121B68" w:rsidRPr="00B55AD7" w:rsidRDefault="00716235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 xml:space="preserve">Sazba poplatku </w:t>
      </w:r>
      <w:r w:rsidRPr="00B55AD7">
        <w:rPr>
          <w:rFonts w:asciiTheme="minorHAnsi" w:hAnsiTheme="minorHAnsi" w:cstheme="minorHAnsi"/>
          <w:sz w:val="24"/>
          <w:szCs w:val="24"/>
        </w:rPr>
        <w:t xml:space="preserve">za kalendářní rok činí </w:t>
      </w:r>
      <w:r w:rsidR="000F0A32">
        <w:rPr>
          <w:rFonts w:asciiTheme="minorHAnsi" w:hAnsiTheme="minorHAnsi" w:cstheme="minorHAnsi"/>
          <w:sz w:val="24"/>
          <w:szCs w:val="24"/>
        </w:rPr>
        <w:t>8</w:t>
      </w:r>
      <w:r w:rsidRPr="00B55AD7">
        <w:rPr>
          <w:rFonts w:asciiTheme="minorHAnsi" w:hAnsiTheme="minorHAnsi" w:cstheme="minorHAnsi"/>
          <w:sz w:val="24"/>
          <w:szCs w:val="24"/>
        </w:rPr>
        <w:t>00 Kč.</w:t>
      </w:r>
    </w:p>
    <w:p w14:paraId="6A6A1392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</w:p>
    <w:p w14:paraId="027DB30A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není tato fyzická osoba přihlášena v obci,</w:t>
      </w:r>
    </w:p>
    <w:p w14:paraId="2B4A48CC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je tato f</w:t>
      </w:r>
      <w:r w:rsidRPr="00B55AD7">
        <w:rPr>
          <w:rFonts w:asciiTheme="minorHAnsi" w:hAnsiTheme="minorHAnsi" w:cstheme="minorHAnsi"/>
          <w:sz w:val="24"/>
          <w:szCs w:val="24"/>
        </w:rPr>
        <w:t>yzická osoba od poplatku osvobozena.</w:t>
      </w:r>
    </w:p>
    <w:p w14:paraId="5BD77C7F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</w:t>
      </w:r>
      <w:r w:rsidRPr="00B55AD7">
        <w:rPr>
          <w:rFonts w:asciiTheme="minorHAnsi" w:hAnsiTheme="minorHAnsi" w:cstheme="minorHAnsi"/>
          <w:sz w:val="24"/>
          <w:szCs w:val="24"/>
        </w:rPr>
        <w:t>ždý kalendářní měsíc, na jehož konci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</w:p>
    <w:p w14:paraId="74D0026E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je v této nemovité věci přihlášena alespoň 1 fyzická osoba,</w:t>
      </w:r>
    </w:p>
    <w:p w14:paraId="6AFA1E2F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 nevlastní tuto nemovitou věc,</w:t>
      </w:r>
    </w:p>
    <w:p w14:paraId="1864E464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je poplatník od poplatku osvobozen.</w:t>
      </w:r>
    </w:p>
    <w:p w14:paraId="719A98C8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5</w:t>
      </w:r>
      <w:r w:rsidRPr="00B55AD7">
        <w:rPr>
          <w:rFonts w:asciiTheme="minorHAnsi" w:hAnsiTheme="minorHAnsi" w:cstheme="minorHAnsi"/>
        </w:rPr>
        <w:br/>
        <w:t>Splatnost poplatku</w:t>
      </w:r>
    </w:p>
    <w:p w14:paraId="52E4234C" w14:textId="77777777" w:rsidR="00121B68" w:rsidRPr="00B55AD7" w:rsidRDefault="00716235">
      <w:pPr>
        <w:pStyle w:val="Odstavec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je splatný nejpozději do 31. března příslu</w:t>
      </w:r>
      <w:r w:rsidRPr="00B55AD7">
        <w:rPr>
          <w:rFonts w:asciiTheme="minorHAnsi" w:hAnsiTheme="minorHAnsi" w:cstheme="minorHAnsi"/>
          <w:sz w:val="24"/>
          <w:szCs w:val="24"/>
        </w:rPr>
        <w:t>šného kalendářního roku.</w:t>
      </w:r>
    </w:p>
    <w:p w14:paraId="152AF128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723724" w14:textId="77777777" w:rsidR="00121B68" w:rsidRPr="00B55AD7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Lhůta splatnosti neskončí poplatn</w:t>
      </w:r>
      <w:r w:rsidRPr="00B55AD7">
        <w:rPr>
          <w:rFonts w:asciiTheme="minorHAnsi" w:hAnsiTheme="minorHAnsi" w:cstheme="minorHAnsi"/>
          <w:sz w:val="24"/>
          <w:szCs w:val="24"/>
        </w:rPr>
        <w:t>íkovi dříve než lhůta pro podání ohlášení podle čl. 3 odst. 1 této vyhlášky.</w:t>
      </w:r>
    </w:p>
    <w:p w14:paraId="57BA2EFA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lastRenderedPageBreak/>
        <w:t>Čl. 6</w:t>
      </w:r>
      <w:r w:rsidRPr="00B55AD7">
        <w:rPr>
          <w:rFonts w:asciiTheme="minorHAnsi" w:hAnsiTheme="minorHAnsi" w:cstheme="minorHAnsi"/>
        </w:rPr>
        <w:br/>
        <w:t xml:space="preserve"> Osvobození</w:t>
      </w:r>
    </w:p>
    <w:p w14:paraId="1CA910ED" w14:textId="77777777" w:rsidR="00121B68" w:rsidRPr="00B55AD7" w:rsidRDefault="00716235">
      <w:pPr>
        <w:pStyle w:val="Odstavec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Od poplatku je osvobozena osoba, které poplatková povinnost vznikla z důvodu přihlášení v obci a která je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Pr="00B55AD7">
        <w:rPr>
          <w:rFonts w:asciiTheme="minorHAnsi" w:hAnsiTheme="minorHAnsi" w:cstheme="minorHAnsi"/>
          <w:sz w:val="24"/>
          <w:szCs w:val="24"/>
        </w:rPr>
        <w:t>:</w:t>
      </w:r>
    </w:p>
    <w:p w14:paraId="1CFB215A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poplatníkem poplatku za odkládání komunálního odpadu</w:t>
      </w:r>
      <w:r w:rsidRPr="00B55AD7">
        <w:rPr>
          <w:rFonts w:asciiTheme="minorHAnsi" w:hAnsiTheme="minorHAnsi" w:cstheme="minorHAnsi"/>
          <w:sz w:val="24"/>
          <w:szCs w:val="24"/>
        </w:rPr>
        <w:t xml:space="preserve"> z nemovité věci v jiné obci a má v této jiné obci bydliště,</w:t>
      </w:r>
    </w:p>
    <w:p w14:paraId="693B3795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FD050AF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do zařízení pro dě</w:t>
      </w:r>
      <w:r w:rsidRPr="00B55AD7">
        <w:rPr>
          <w:rFonts w:asciiTheme="minorHAnsi" w:hAnsiTheme="minorHAnsi" w:cstheme="minorHAnsi"/>
          <w:sz w:val="24"/>
          <w:szCs w:val="24"/>
        </w:rPr>
        <w:t>ti vyžadující okamžitou pomoc na základě rozhodnutí soudu, na žádost obecního úřadu obce s rozšířenou působností, zákonného zástupce dítěte nebo nezletilého,</w:t>
      </w:r>
    </w:p>
    <w:p w14:paraId="15B3FF3A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v domově pro osoby se zdravotním postižením, domově pro seniory, domově se zvláštním reži</w:t>
      </w:r>
      <w:r w:rsidRPr="00B55AD7">
        <w:rPr>
          <w:rFonts w:asciiTheme="minorHAnsi" w:hAnsiTheme="minorHAnsi" w:cstheme="minorHAnsi"/>
          <w:sz w:val="24"/>
          <w:szCs w:val="24"/>
        </w:rPr>
        <w:t>mem nebo v chráněném bydlení,</w:t>
      </w:r>
    </w:p>
    <w:p w14:paraId="355309A5" w14:textId="77777777" w:rsidR="00121B68" w:rsidRPr="00B55AD7" w:rsidRDefault="00716235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na základě zákona omezena na osobní svobodě s výjimkou osoby vykonávající trest domácího vězení.</w:t>
      </w:r>
    </w:p>
    <w:p w14:paraId="4DA5D3E9" w14:textId="30BFD65C" w:rsidR="00121B68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V případě, že poplatník nesplní povinnost ohlásit údaj rozhodný pro osvobození ve lhůtách stanovených touto vyhláškou nebo z</w:t>
      </w:r>
      <w:r w:rsidRPr="00B55AD7">
        <w:rPr>
          <w:rFonts w:asciiTheme="minorHAnsi" w:hAnsiTheme="minorHAnsi" w:cstheme="minorHAnsi"/>
          <w:sz w:val="24"/>
          <w:szCs w:val="24"/>
        </w:rPr>
        <w:t>ákonem, nárok na osvobození zaniká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4A8F636F" w14:textId="77777777" w:rsidR="000F0A32" w:rsidRPr="00B55AD7" w:rsidRDefault="000F0A32" w:rsidP="000F0A32">
      <w:pPr>
        <w:pStyle w:val="Odstavec"/>
        <w:ind w:left="567"/>
        <w:rPr>
          <w:rFonts w:asciiTheme="minorHAnsi" w:hAnsiTheme="minorHAnsi" w:cstheme="minorHAnsi"/>
          <w:sz w:val="24"/>
          <w:szCs w:val="24"/>
        </w:rPr>
      </w:pPr>
    </w:p>
    <w:p w14:paraId="6DBF6ABB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7</w:t>
      </w:r>
      <w:r w:rsidRPr="00B55AD7">
        <w:rPr>
          <w:rFonts w:asciiTheme="minorHAnsi" w:hAnsiTheme="minorHAnsi" w:cstheme="minorHAnsi"/>
        </w:rPr>
        <w:br/>
        <w:t>Přechodné a zrušovací ustanovení</w:t>
      </w:r>
    </w:p>
    <w:p w14:paraId="636E8703" w14:textId="77777777" w:rsidR="00121B68" w:rsidRPr="00B55AD7" w:rsidRDefault="00716235">
      <w:pPr>
        <w:pStyle w:val="Odstavec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223E5A54" w14:textId="36E4CCC3" w:rsidR="00121B68" w:rsidRDefault="00716235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Zrušuje se obecně závazná vyhláška č. </w:t>
      </w:r>
      <w:r w:rsidR="000F0A32">
        <w:rPr>
          <w:rFonts w:asciiTheme="minorHAnsi" w:hAnsiTheme="minorHAnsi" w:cstheme="minorHAnsi"/>
          <w:sz w:val="24"/>
          <w:szCs w:val="24"/>
        </w:rPr>
        <w:t>6/2024</w:t>
      </w:r>
      <w:r w:rsidRPr="00B55AD7">
        <w:rPr>
          <w:rFonts w:asciiTheme="minorHAnsi" w:hAnsiTheme="minorHAnsi" w:cstheme="minorHAnsi"/>
          <w:sz w:val="24"/>
          <w:szCs w:val="24"/>
        </w:rPr>
        <w:t xml:space="preserve">, o místním poplatku za obecní systém odpadového hospodářství, ze dne </w:t>
      </w:r>
      <w:r w:rsidR="000F0A32" w:rsidRPr="00B55AD7">
        <w:rPr>
          <w:rFonts w:asciiTheme="minorHAnsi" w:hAnsiTheme="minorHAnsi" w:cstheme="minorHAnsi"/>
          <w:sz w:val="24"/>
          <w:szCs w:val="24"/>
        </w:rPr>
        <w:t>25. listopadu 2024</w:t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02901B6D" w14:textId="77777777" w:rsidR="000F0A32" w:rsidRPr="00B55AD7" w:rsidRDefault="000F0A32" w:rsidP="000F0A32">
      <w:pPr>
        <w:pStyle w:val="Odstavec"/>
        <w:ind w:left="567"/>
        <w:rPr>
          <w:rFonts w:asciiTheme="minorHAnsi" w:hAnsiTheme="minorHAnsi" w:cstheme="minorHAnsi"/>
          <w:sz w:val="24"/>
          <w:szCs w:val="24"/>
        </w:rPr>
      </w:pPr>
    </w:p>
    <w:p w14:paraId="4D1C12FE" w14:textId="77777777" w:rsidR="00121B68" w:rsidRPr="00B55AD7" w:rsidRDefault="00716235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8</w:t>
      </w:r>
      <w:r w:rsidRPr="00B55AD7">
        <w:rPr>
          <w:rFonts w:asciiTheme="minorHAnsi" w:hAnsiTheme="minorHAnsi" w:cstheme="minorHAnsi"/>
        </w:rPr>
        <w:br/>
        <w:t>Účinnost</w:t>
      </w:r>
    </w:p>
    <w:p w14:paraId="4911893E" w14:textId="3F33CE78" w:rsidR="00121B68" w:rsidRDefault="00716235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Tato vyhláška nabývá účinnosti dnem 1. ledna 202</w:t>
      </w:r>
      <w:r w:rsidR="000F0A32">
        <w:rPr>
          <w:rFonts w:asciiTheme="minorHAnsi" w:hAnsiTheme="minorHAnsi" w:cstheme="minorHAnsi"/>
          <w:sz w:val="24"/>
          <w:szCs w:val="24"/>
        </w:rPr>
        <w:t>6</w:t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14:paraId="40CAE9BD" w14:textId="77777777" w:rsidR="00B55AD7" w:rsidRDefault="00B55AD7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18328159" w14:textId="77777777" w:rsidR="00B55AD7" w:rsidRDefault="00B55AD7" w:rsidP="00B55AD7">
      <w:pPr>
        <w:keepNext/>
        <w:tabs>
          <w:tab w:val="left" w:pos="0"/>
        </w:tabs>
        <w:spacing w:after="120"/>
        <w:rPr>
          <w:rFonts w:ascii="Calibri" w:hAnsi="Calibri" w:cs="Calibri"/>
        </w:rPr>
      </w:pPr>
    </w:p>
    <w:p w14:paraId="3B55EEB9" w14:textId="77777777" w:rsidR="000F0A32" w:rsidRPr="009B5CF7" w:rsidRDefault="000F0A32" w:rsidP="000F0A32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Mgr. Iveta Houdková</w:t>
      </w:r>
      <w:r>
        <w:rPr>
          <w:rFonts w:ascii="Calibri" w:hAnsi="Calibri" w:cs="Calibri"/>
        </w:rPr>
        <w:t xml:space="preserve">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Mgr. Dalimil Kovář v.r.</w:t>
      </w:r>
    </w:p>
    <w:p w14:paraId="6AB3F231" w14:textId="77777777" w:rsidR="000F0A32" w:rsidRPr="00683628" w:rsidRDefault="000F0A32" w:rsidP="000F0A32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místostarosta</w:t>
      </w:r>
    </w:p>
    <w:p w14:paraId="1DF8231A" w14:textId="77777777" w:rsidR="00F70DEE" w:rsidRPr="00B55AD7" w:rsidRDefault="00F70DEE">
      <w:pPr>
        <w:rPr>
          <w:rFonts w:asciiTheme="minorHAnsi" w:hAnsiTheme="minorHAnsi" w:cstheme="minorHAnsi"/>
        </w:rPr>
      </w:pPr>
    </w:p>
    <w:sectPr w:rsidR="00F70DEE" w:rsidRPr="00B55AD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33B1" w14:textId="77777777" w:rsidR="00716235" w:rsidRDefault="00716235">
      <w:r>
        <w:separator/>
      </w:r>
    </w:p>
  </w:endnote>
  <w:endnote w:type="continuationSeparator" w:id="0">
    <w:p w14:paraId="71C33179" w14:textId="77777777" w:rsidR="00716235" w:rsidRDefault="0071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1125"/>
      <w:docPartObj>
        <w:docPartGallery w:val="Page Numbers (Bottom of Page)"/>
        <w:docPartUnique/>
      </w:docPartObj>
    </w:sdtPr>
    <w:sdtEndPr/>
    <w:sdtContent>
      <w:p w14:paraId="081D0895" w14:textId="77777777" w:rsidR="00A43C3D" w:rsidRDefault="00A43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EE410" w14:textId="77777777" w:rsidR="00A43C3D" w:rsidRDefault="00A43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3817" w14:textId="77777777" w:rsidR="00716235" w:rsidRDefault="00716235">
      <w:r>
        <w:rPr>
          <w:color w:val="000000"/>
        </w:rPr>
        <w:separator/>
      </w:r>
    </w:p>
  </w:footnote>
  <w:footnote w:type="continuationSeparator" w:id="0">
    <w:p w14:paraId="61855907" w14:textId="77777777" w:rsidR="00716235" w:rsidRDefault="00716235">
      <w:r>
        <w:continuationSeparator/>
      </w:r>
    </w:p>
  </w:footnote>
  <w:footnote w:id="1">
    <w:p w14:paraId="1691C27B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10o odst. 1 zákona o místních poplatcích</w:t>
      </w:r>
    </w:p>
  </w:footnote>
  <w:footnote w:id="2">
    <w:p w14:paraId="70DE9A49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15 odst. 1 zákona o místních poplatcích</w:t>
      </w:r>
    </w:p>
  </w:footnote>
  <w:footnote w:id="3">
    <w:p w14:paraId="26D1C5CD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 xml:space="preserve">§ 10e </w:t>
      </w:r>
      <w:r w:rsidRPr="00B55AD7">
        <w:rPr>
          <w:rFonts w:asciiTheme="minorHAnsi" w:hAnsiTheme="minorHAnsi" w:cstheme="minorHAnsi"/>
        </w:rPr>
        <w:t>zákona o místních poplatcích</w:t>
      </w:r>
    </w:p>
  </w:footnote>
  <w:footnote w:id="4">
    <w:p w14:paraId="589E16DF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</w:t>
      </w:r>
      <w:r w:rsidRPr="00B55AD7">
        <w:rPr>
          <w:rFonts w:asciiTheme="minorHAnsi" w:hAnsiTheme="minorHAnsi" w:cstheme="minorHAnsi"/>
        </w:rPr>
        <w:t>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</w:t>
      </w:r>
      <w:r w:rsidRPr="00B55AD7">
        <w:rPr>
          <w:rFonts w:asciiTheme="minorHAnsi" w:hAnsiTheme="minorHAnsi" w:cstheme="minorHAnsi"/>
        </w:rPr>
        <w:t>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E05B34" w14:textId="77777777" w:rsidR="00121B68" w:rsidRDefault="00716235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10p zákona</w:t>
      </w:r>
      <w:r w:rsidRPr="00B55AD7">
        <w:rPr>
          <w:rFonts w:asciiTheme="minorHAnsi" w:hAnsiTheme="minorHAnsi" w:cstheme="minorHAnsi"/>
        </w:rPr>
        <w:t xml:space="preserve"> o místních poplatcích</w:t>
      </w:r>
    </w:p>
  </w:footnote>
  <w:footnote w:id="6">
    <w:p w14:paraId="1117ACD7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4E6A81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4 zákona o místních poplatcích</w:t>
      </w:r>
    </w:p>
  </w:footnote>
  <w:footnote w:id="8">
    <w:p w14:paraId="5F58ABC1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10h odst. 2 ve spojení s § 10o o</w:t>
      </w:r>
      <w:r w:rsidRPr="00B55AD7">
        <w:rPr>
          <w:rFonts w:asciiTheme="minorHAnsi" w:hAnsiTheme="minorHAnsi" w:cstheme="minorHAnsi"/>
        </w:rPr>
        <w:t>dst. 2 zákona o místních poplatcích</w:t>
      </w:r>
    </w:p>
  </w:footnote>
  <w:footnote w:id="9">
    <w:p w14:paraId="67C20399" w14:textId="77777777" w:rsidR="00121B68" w:rsidRDefault="00716235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10h odst. 3 ve spojení s § 10o odst. 2 zákona o místních poplatcích</w:t>
      </w:r>
    </w:p>
  </w:footnote>
  <w:footnote w:id="10">
    <w:p w14:paraId="1910E16C" w14:textId="77777777" w:rsidR="00121B68" w:rsidRPr="00B55AD7" w:rsidRDefault="00716235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10g zákona o místních poplatcích</w:t>
      </w:r>
    </w:p>
  </w:footnote>
  <w:footnote w:id="11">
    <w:p w14:paraId="37A4A1BC" w14:textId="77777777" w:rsidR="00121B68" w:rsidRDefault="00716235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E57F8"/>
    <w:multiLevelType w:val="multilevel"/>
    <w:tmpl w:val="6D7A5BE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68"/>
    <w:rsid w:val="000F0A32"/>
    <w:rsid w:val="00121B68"/>
    <w:rsid w:val="002345A7"/>
    <w:rsid w:val="002A51C4"/>
    <w:rsid w:val="002C5C74"/>
    <w:rsid w:val="004423CA"/>
    <w:rsid w:val="00623A0E"/>
    <w:rsid w:val="00716235"/>
    <w:rsid w:val="00A43C3D"/>
    <w:rsid w:val="00B55AD7"/>
    <w:rsid w:val="00D3008B"/>
    <w:rsid w:val="00D75859"/>
    <w:rsid w:val="00D95E24"/>
    <w:rsid w:val="00F65575"/>
    <w:rsid w:val="00F7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FA2"/>
  <w15:docId w15:val="{955FA451-C156-4611-8981-FFC0BA7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43C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43C3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43C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43C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</dc:creator>
  <cp:lastModifiedBy>crhov</cp:lastModifiedBy>
  <cp:revision>7</cp:revision>
  <dcterms:created xsi:type="dcterms:W3CDTF">2024-11-18T09:46:00Z</dcterms:created>
  <dcterms:modified xsi:type="dcterms:W3CDTF">2025-12-07T20:33:00Z</dcterms:modified>
</cp:coreProperties>
</file>