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E8DB990" w:rsidR="00455210" w:rsidRPr="00FD7DB7" w:rsidRDefault="00185AC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85ACC">
              <w:rPr>
                <w:rFonts w:ascii="Times New Roman" w:hAnsi="Times New Roman"/>
              </w:rPr>
              <w:t>SZ UKZUZ 040349/2026/10940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262E9DC9" w:rsidR="00455210" w:rsidRPr="00FD7DB7" w:rsidRDefault="004E6D7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E6D71">
              <w:rPr>
                <w:rFonts w:ascii="Times New Roman" w:hAnsi="Times New Roman"/>
              </w:rPr>
              <w:t>UKZUZ 124698/2026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FE3DB6D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776918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59E46D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9A23FB">
              <w:rPr>
                <w:rFonts w:ascii="Times New Roman" w:hAnsi="Times New Roman"/>
              </w:rPr>
              <w:t>sivanto</w:t>
            </w:r>
            <w:proofErr w:type="spellEnd"/>
            <w:r w:rsidR="009A23FB">
              <w:rPr>
                <w:rFonts w:ascii="Times New Roman" w:hAnsi="Times New Roman"/>
              </w:rPr>
              <w:t xml:space="preserve"> prime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FC15258" w:rsidR="00455210" w:rsidRPr="004E6D71" w:rsidRDefault="004E6D7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E6D71">
              <w:rPr>
                <w:rFonts w:ascii="Times New Roman" w:hAnsi="Times New Roman"/>
              </w:rPr>
              <w:t>3</w:t>
            </w:r>
            <w:r w:rsidR="00DA0D86" w:rsidRPr="004E6D71">
              <w:rPr>
                <w:rFonts w:ascii="Times New Roman" w:hAnsi="Times New Roman"/>
              </w:rPr>
              <w:t xml:space="preserve">. </w:t>
            </w:r>
            <w:r w:rsidRPr="004E6D71">
              <w:rPr>
                <w:rFonts w:ascii="Times New Roman" w:hAnsi="Times New Roman"/>
              </w:rPr>
              <w:t>srpna</w:t>
            </w:r>
            <w:r w:rsidR="00DA0D86" w:rsidRPr="004E6D71">
              <w:rPr>
                <w:rFonts w:ascii="Times New Roman" w:hAnsi="Times New Roman"/>
              </w:rPr>
              <w:t xml:space="preserve"> 202</w:t>
            </w:r>
            <w:r w:rsidR="0036559F" w:rsidRPr="004E6D71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26BB1CD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9A23FB">
        <w:rPr>
          <w:rFonts w:ascii="Times New Roman" w:hAnsi="Times New Roman"/>
          <w:b/>
          <w:sz w:val="28"/>
          <w:szCs w:val="28"/>
        </w:rPr>
        <w:t>Sivanto</w:t>
      </w:r>
      <w:proofErr w:type="spellEnd"/>
      <w:r w:rsidR="009A23FB">
        <w:rPr>
          <w:rFonts w:ascii="Times New Roman" w:hAnsi="Times New Roman"/>
          <w:b/>
          <w:sz w:val="28"/>
          <w:szCs w:val="28"/>
        </w:rPr>
        <w:t xml:space="preserve"> prime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A23FB">
        <w:rPr>
          <w:rFonts w:ascii="Times New Roman" w:hAnsi="Times New Roman"/>
          <w:b/>
          <w:sz w:val="28"/>
          <w:szCs w:val="28"/>
        </w:rPr>
        <w:t>52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46-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54A9E1C2" w14:textId="77777777" w:rsidR="00776918" w:rsidRPr="00455210" w:rsidRDefault="0077691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920"/>
        <w:gridCol w:w="1275"/>
        <w:gridCol w:w="567"/>
        <w:gridCol w:w="1930"/>
        <w:gridCol w:w="1963"/>
      </w:tblGrid>
      <w:tr w:rsidR="009A23FB" w:rsidRPr="009A23FB" w14:paraId="3F8DA91B" w14:textId="77777777" w:rsidTr="00185ACC">
        <w:tc>
          <w:tcPr>
            <w:tcW w:w="1843" w:type="dxa"/>
          </w:tcPr>
          <w:p w14:paraId="7346045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20" w:type="dxa"/>
          </w:tcPr>
          <w:p w14:paraId="60222AE4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30" w:type="dxa"/>
          </w:tcPr>
          <w:p w14:paraId="01D586B5" w14:textId="3080EBC5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63" w:type="dxa"/>
          </w:tcPr>
          <w:p w14:paraId="7EF5016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1C1F991A" w:rsidR="009A23FB" w:rsidRPr="009A23FB" w:rsidRDefault="009A23FB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9A23FB" w:rsidRPr="009A23FB" w14:paraId="07CE8FD5" w14:textId="77777777" w:rsidTr="00185ACC">
        <w:tc>
          <w:tcPr>
            <w:tcW w:w="1843" w:type="dxa"/>
          </w:tcPr>
          <w:p w14:paraId="389D3D63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dřeňový, hrách cukrový</w:t>
            </w:r>
          </w:p>
        </w:tc>
        <w:tc>
          <w:tcPr>
            <w:tcW w:w="1920" w:type="dxa"/>
          </w:tcPr>
          <w:p w14:paraId="0348E1E0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hrachová</w:t>
            </w:r>
          </w:p>
        </w:tc>
        <w:tc>
          <w:tcPr>
            <w:tcW w:w="1275" w:type="dxa"/>
          </w:tcPr>
          <w:p w14:paraId="1E0DF8DD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688555AC" w14:textId="27969B75" w:rsidR="009A23FB" w:rsidRPr="009A23FB" w:rsidRDefault="007E6C76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30" w:type="dxa"/>
          </w:tcPr>
          <w:p w14:paraId="1910E964" w14:textId="5C3B42FA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</w:t>
            </w:r>
          </w:p>
          <w:p w14:paraId="38D66729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63" w:type="dxa"/>
          </w:tcPr>
          <w:p w14:paraId="144074D3" w14:textId="19BBFB71" w:rsidR="009A23FB" w:rsidRPr="009A23FB" w:rsidRDefault="00D23461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A23FB" w:rsidRPr="009A23FB" w14:paraId="23210DF1" w14:textId="77777777" w:rsidTr="00185ACC">
        <w:trPr>
          <w:trHeight w:val="57"/>
        </w:trPr>
        <w:tc>
          <w:tcPr>
            <w:tcW w:w="1843" w:type="dxa"/>
          </w:tcPr>
          <w:p w14:paraId="1A70954E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dřeňový</w:t>
            </w:r>
          </w:p>
        </w:tc>
        <w:tc>
          <w:tcPr>
            <w:tcW w:w="1920" w:type="dxa"/>
          </w:tcPr>
          <w:p w14:paraId="6C1C8A4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hrachová</w:t>
            </w:r>
          </w:p>
        </w:tc>
        <w:tc>
          <w:tcPr>
            <w:tcW w:w="1275" w:type="dxa"/>
          </w:tcPr>
          <w:p w14:paraId="1DF1C7C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2220BE7F" w14:textId="57D6AA39" w:rsidR="009A23FB" w:rsidRPr="009A23FB" w:rsidRDefault="007E6C76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930" w:type="dxa"/>
          </w:tcPr>
          <w:p w14:paraId="5F8A9647" w14:textId="5E34940E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30 BBCH, </w:t>
            </w:r>
          </w:p>
          <w:p w14:paraId="62B41255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87 BBCH </w:t>
            </w:r>
          </w:p>
        </w:tc>
        <w:tc>
          <w:tcPr>
            <w:tcW w:w="1963" w:type="dxa"/>
          </w:tcPr>
          <w:p w14:paraId="31304057" w14:textId="7D4929D3" w:rsidR="009A23FB" w:rsidRPr="009A23FB" w:rsidRDefault="00D23461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96A33" w:rsidRPr="009A23FB" w14:paraId="5C474AB3" w14:textId="77777777" w:rsidTr="00185ACC">
        <w:trPr>
          <w:trHeight w:val="57"/>
        </w:trPr>
        <w:tc>
          <w:tcPr>
            <w:tcW w:w="1843" w:type="dxa"/>
          </w:tcPr>
          <w:p w14:paraId="71450F62" w14:textId="48735B2B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hrách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cukrový</w:t>
            </w:r>
          </w:p>
        </w:tc>
        <w:tc>
          <w:tcPr>
            <w:tcW w:w="1920" w:type="dxa"/>
          </w:tcPr>
          <w:p w14:paraId="016C061C" w14:textId="1D17E6EA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hrachová</w:t>
            </w:r>
          </w:p>
        </w:tc>
        <w:tc>
          <w:tcPr>
            <w:tcW w:w="1275" w:type="dxa"/>
          </w:tcPr>
          <w:p w14:paraId="28331C0B" w14:textId="39025FBF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4BC78A7E" w14:textId="3EA86230" w:rsidR="00A96A33" w:rsidRDefault="00A96A33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930" w:type="dxa"/>
          </w:tcPr>
          <w:p w14:paraId="04C012E2" w14:textId="77777777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30 BBCH, </w:t>
            </w:r>
          </w:p>
          <w:p w14:paraId="4118E777" w14:textId="57A12BE9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87 BBCH </w:t>
            </w:r>
          </w:p>
        </w:tc>
        <w:tc>
          <w:tcPr>
            <w:tcW w:w="1963" w:type="dxa"/>
          </w:tcPr>
          <w:p w14:paraId="7374A0BC" w14:textId="02B6D989" w:rsidR="00A96A33" w:rsidRPr="009A23FB" w:rsidRDefault="00D23461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76918" w:rsidRPr="00776918" w14:paraId="586E6884" w14:textId="77777777" w:rsidTr="00185ACC">
        <w:trPr>
          <w:trHeight w:val="57"/>
        </w:trPr>
        <w:tc>
          <w:tcPr>
            <w:tcW w:w="1843" w:type="dxa"/>
          </w:tcPr>
          <w:p w14:paraId="6088431D" w14:textId="13989EE7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trávy</w:t>
            </w:r>
          </w:p>
        </w:tc>
        <w:tc>
          <w:tcPr>
            <w:tcW w:w="1920" w:type="dxa"/>
          </w:tcPr>
          <w:p w14:paraId="66838E78" w14:textId="6114C82D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savý hmyz, žravý hmyz</w:t>
            </w:r>
          </w:p>
        </w:tc>
        <w:tc>
          <w:tcPr>
            <w:tcW w:w="1275" w:type="dxa"/>
          </w:tcPr>
          <w:p w14:paraId="5FFD70C0" w14:textId="75505264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18DB69D1" w14:textId="62E64297" w:rsidR="00776918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930" w:type="dxa"/>
          </w:tcPr>
          <w:p w14:paraId="34773844" w14:textId="440F5AEA" w:rsidR="00776918" w:rsidRPr="009A23FB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21 BBCH, do: 51 BBCH </w:t>
            </w:r>
          </w:p>
        </w:tc>
        <w:tc>
          <w:tcPr>
            <w:tcW w:w="1963" w:type="dxa"/>
          </w:tcPr>
          <w:p w14:paraId="2C1FE69B" w14:textId="64715017" w:rsidR="00776918" w:rsidRPr="00776918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CE671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 w:rsidR="00185ACC" w:rsidRPr="00CE671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  <w:p w14:paraId="5CB64B2A" w14:textId="5EDE9A5B" w:rsidR="00776918" w:rsidRDefault="00776918" w:rsidP="00776918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F05A30" w:rsidRPr="00F05A30" w14:paraId="05B68214" w14:textId="77777777" w:rsidTr="00185ACC">
        <w:trPr>
          <w:trHeight w:val="57"/>
        </w:trPr>
        <w:tc>
          <w:tcPr>
            <w:tcW w:w="1843" w:type="dxa"/>
          </w:tcPr>
          <w:p w14:paraId="0D1A1FE7" w14:textId="425D26D2" w:rsidR="00F05A30" w:rsidRPr="00776918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krmná</w:t>
            </w:r>
          </w:p>
        </w:tc>
        <w:tc>
          <w:tcPr>
            <w:tcW w:w="1920" w:type="dxa"/>
          </w:tcPr>
          <w:p w14:paraId="3E469957" w14:textId="0AA72394" w:rsidR="00F05A30" w:rsidRPr="00776918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35756FD4" w14:textId="490C9DB6" w:rsidR="00F05A30" w:rsidRPr="00776918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754FEDF5" w14:textId="31503316" w:rsidR="00F05A30" w:rsidRDefault="00F05A30" w:rsidP="00F05A3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30" w:type="dxa"/>
          </w:tcPr>
          <w:p w14:paraId="085592B9" w14:textId="77777777" w:rsidR="00F05A30" w:rsidRPr="00F05A30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 </w:t>
            </w:r>
          </w:p>
          <w:p w14:paraId="1668B6F5" w14:textId="55EA7D20" w:rsidR="00F05A30" w:rsidRPr="00776918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1963" w:type="dxa"/>
          </w:tcPr>
          <w:p w14:paraId="4A3F9EA8" w14:textId="1FCF1E20" w:rsidR="00F05A30" w:rsidRPr="00776918" w:rsidRDefault="00F05A30" w:rsidP="00F05A30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185ACC" w:rsidRPr="00185ACC" w14:paraId="1520D3AE" w14:textId="77777777" w:rsidTr="00185ACC">
        <w:trPr>
          <w:trHeight w:val="57"/>
        </w:trPr>
        <w:tc>
          <w:tcPr>
            <w:tcW w:w="1843" w:type="dxa"/>
          </w:tcPr>
          <w:p w14:paraId="0299D0AF" w14:textId="0974915C" w:rsidR="00185ACC" w:rsidRPr="00F05A30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třešeň, višeň, slivoň</w:t>
            </w:r>
          </w:p>
        </w:tc>
        <w:tc>
          <w:tcPr>
            <w:tcW w:w="1920" w:type="dxa"/>
          </w:tcPr>
          <w:p w14:paraId="61E78E5B" w14:textId="57F93330" w:rsidR="00185ACC" w:rsidRPr="00F05A30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0B4D2F87" w14:textId="0E2D9E32" w:rsidR="00185ACC" w:rsidRPr="00F05A30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2B24F8D4" w14:textId="65F340BC" w:rsidR="00185ACC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930" w:type="dxa"/>
          </w:tcPr>
          <w:p w14:paraId="446AABFD" w14:textId="38C78E05" w:rsidR="00185ACC" w:rsidRPr="00F05A30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69 BBCH, do: 81 BBCH </w:t>
            </w:r>
          </w:p>
        </w:tc>
        <w:tc>
          <w:tcPr>
            <w:tcW w:w="1963" w:type="dxa"/>
          </w:tcPr>
          <w:p w14:paraId="4B54F3FB" w14:textId="5AA02577" w:rsidR="00185ACC" w:rsidRPr="00F05A30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85ACC" w:rsidRPr="00185ACC" w14:paraId="1FBC725A" w14:textId="77777777" w:rsidTr="00185ACC">
        <w:trPr>
          <w:trHeight w:val="57"/>
        </w:trPr>
        <w:tc>
          <w:tcPr>
            <w:tcW w:w="1843" w:type="dxa"/>
          </w:tcPr>
          <w:p w14:paraId="57888EC4" w14:textId="071A8AE8" w:rsidR="00185ACC" w:rsidRPr="00F05A30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rybíz, angrešt, borůvka, bez černý, rakytník řešetlákový, </w:t>
            </w:r>
            <w:proofErr w:type="spellStart"/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temnoplodec</w:t>
            </w:r>
            <w:proofErr w:type="spellEnd"/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černoplodý</w:t>
            </w:r>
            <w:proofErr w:type="spellEnd"/>
          </w:p>
        </w:tc>
        <w:tc>
          <w:tcPr>
            <w:tcW w:w="1920" w:type="dxa"/>
          </w:tcPr>
          <w:p w14:paraId="2CD9E958" w14:textId="204F963D" w:rsidR="00185ACC" w:rsidRPr="00F05A30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3ED99D46" w14:textId="28435F3A" w:rsidR="00185ACC" w:rsidRPr="00F05A30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567" w:type="dxa"/>
          </w:tcPr>
          <w:p w14:paraId="3D736B22" w14:textId="400763CF" w:rsidR="00185ACC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930" w:type="dxa"/>
          </w:tcPr>
          <w:p w14:paraId="0FE1D5FD" w14:textId="4CCA234A" w:rsidR="00185ACC" w:rsidRPr="00F05A30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do: 89 BBCH </w:t>
            </w:r>
          </w:p>
        </w:tc>
        <w:tc>
          <w:tcPr>
            <w:tcW w:w="1963" w:type="dxa"/>
          </w:tcPr>
          <w:p w14:paraId="65DB0E32" w14:textId="01B8BEA7" w:rsidR="00185ACC" w:rsidRPr="00F05A30" w:rsidRDefault="00185ACC" w:rsidP="00185ACC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5CCBA4C0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48D548F1" w14:textId="1CC5C12B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52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48"/>
        <w:gridCol w:w="2127"/>
        <w:gridCol w:w="1984"/>
        <w:gridCol w:w="2268"/>
      </w:tblGrid>
      <w:tr w:rsidR="009A23FB" w:rsidRPr="009A23FB" w14:paraId="3B191BF1" w14:textId="77777777" w:rsidTr="009A23FB">
        <w:tc>
          <w:tcPr>
            <w:tcW w:w="3148" w:type="dxa"/>
          </w:tcPr>
          <w:p w14:paraId="6D21D4C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7" w:type="dxa"/>
          </w:tcPr>
          <w:p w14:paraId="45EC12A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4" w:type="dxa"/>
          </w:tcPr>
          <w:p w14:paraId="0C93A9F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</w:tcPr>
          <w:p w14:paraId="17EB5B45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9A23FB" w:rsidRPr="009A23FB" w14:paraId="369D0BB2" w14:textId="77777777" w:rsidTr="009A23FB">
        <w:tc>
          <w:tcPr>
            <w:tcW w:w="3148" w:type="dxa"/>
          </w:tcPr>
          <w:p w14:paraId="4D51B707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cukrový, hrách dřeňový</w:t>
            </w:r>
          </w:p>
        </w:tc>
        <w:tc>
          <w:tcPr>
            <w:tcW w:w="2127" w:type="dxa"/>
          </w:tcPr>
          <w:p w14:paraId="52E77683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200-750 l/ha</w:t>
            </w:r>
          </w:p>
        </w:tc>
        <w:tc>
          <w:tcPr>
            <w:tcW w:w="1984" w:type="dxa"/>
          </w:tcPr>
          <w:p w14:paraId="14BA59CE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4C1401FC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776918" w:rsidRPr="00776918" w14:paraId="6B1B87F5" w14:textId="77777777" w:rsidTr="009A23FB">
        <w:tc>
          <w:tcPr>
            <w:tcW w:w="3148" w:type="dxa"/>
          </w:tcPr>
          <w:p w14:paraId="49A70AAE" w14:textId="37DEB8E1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2127" w:type="dxa"/>
          </w:tcPr>
          <w:p w14:paraId="28518C81" w14:textId="76675D49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984" w:type="dxa"/>
          </w:tcPr>
          <w:p w14:paraId="5B87FBCA" w14:textId="7672B9A5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0AD366CD" w14:textId="453FBC10" w:rsidR="00776918" w:rsidRPr="009A23FB" w:rsidRDefault="00776918" w:rsidP="0077691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691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</w:tr>
      <w:tr w:rsidR="00F05A30" w:rsidRPr="00F05A30" w14:paraId="37A4D36B" w14:textId="77777777" w:rsidTr="009A23FB">
        <w:tc>
          <w:tcPr>
            <w:tcW w:w="3148" w:type="dxa"/>
          </w:tcPr>
          <w:p w14:paraId="46D359D9" w14:textId="5F3B835A" w:rsidR="00F05A30" w:rsidRPr="00776918" w:rsidRDefault="00F05A30" w:rsidP="00F05A3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krmná</w:t>
            </w:r>
          </w:p>
        </w:tc>
        <w:tc>
          <w:tcPr>
            <w:tcW w:w="2127" w:type="dxa"/>
          </w:tcPr>
          <w:p w14:paraId="352AAFC7" w14:textId="092B05A1" w:rsidR="00F05A30" w:rsidRPr="00776918" w:rsidRDefault="00F05A30" w:rsidP="00F05A3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1984" w:type="dxa"/>
          </w:tcPr>
          <w:p w14:paraId="41A625E2" w14:textId="528398E6" w:rsidR="00F05A30" w:rsidRPr="00776918" w:rsidRDefault="00F05A30" w:rsidP="00F05A3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1E08189C" w14:textId="1D8D9E3A" w:rsidR="00F05A30" w:rsidRPr="00776918" w:rsidRDefault="00F05A30" w:rsidP="00F05A3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05A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185ACC" w:rsidRPr="00185ACC" w14:paraId="537A469B" w14:textId="77777777" w:rsidTr="009A23FB">
        <w:tc>
          <w:tcPr>
            <w:tcW w:w="3148" w:type="dxa"/>
          </w:tcPr>
          <w:p w14:paraId="51E60D14" w14:textId="3EF8F443" w:rsidR="00185ACC" w:rsidRPr="00F05A30" w:rsidRDefault="00185ACC" w:rsidP="00185A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třešeň, višeň, slivoň</w:t>
            </w:r>
          </w:p>
        </w:tc>
        <w:tc>
          <w:tcPr>
            <w:tcW w:w="2127" w:type="dxa"/>
          </w:tcPr>
          <w:p w14:paraId="019096E7" w14:textId="6FBF8C99" w:rsidR="00185ACC" w:rsidRPr="00F05A30" w:rsidRDefault="00185ACC" w:rsidP="00185A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200-1500 l/ha</w:t>
            </w:r>
          </w:p>
        </w:tc>
        <w:tc>
          <w:tcPr>
            <w:tcW w:w="1984" w:type="dxa"/>
          </w:tcPr>
          <w:p w14:paraId="22F9DF35" w14:textId="2281B6C1" w:rsidR="00185ACC" w:rsidRPr="00F05A30" w:rsidRDefault="00185ACC" w:rsidP="00185A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2268" w:type="dxa"/>
          </w:tcPr>
          <w:p w14:paraId="66F4AC13" w14:textId="654CD69D" w:rsidR="00185ACC" w:rsidRPr="00F05A30" w:rsidRDefault="00185ACC" w:rsidP="00185A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</w:tr>
      <w:tr w:rsidR="00185ACC" w:rsidRPr="00185ACC" w14:paraId="242CFB6F" w14:textId="77777777" w:rsidTr="009A23FB">
        <w:tc>
          <w:tcPr>
            <w:tcW w:w="3148" w:type="dxa"/>
          </w:tcPr>
          <w:p w14:paraId="72DA94FE" w14:textId="4FD23055" w:rsidR="00185ACC" w:rsidRPr="00F05A30" w:rsidRDefault="00185ACC" w:rsidP="00185A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rybíz, angrešt, borůvka, bez černý, rakytník řešetlákový, </w:t>
            </w:r>
            <w:proofErr w:type="spellStart"/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temnoplodec</w:t>
            </w:r>
            <w:proofErr w:type="spellEnd"/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černoplodý</w:t>
            </w:r>
            <w:proofErr w:type="spellEnd"/>
          </w:p>
        </w:tc>
        <w:tc>
          <w:tcPr>
            <w:tcW w:w="2127" w:type="dxa"/>
          </w:tcPr>
          <w:p w14:paraId="4692C87D" w14:textId="4D950AEA" w:rsidR="00185ACC" w:rsidRPr="00F05A30" w:rsidRDefault="00185ACC" w:rsidP="00185A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200-1200 l/ha</w:t>
            </w:r>
          </w:p>
        </w:tc>
        <w:tc>
          <w:tcPr>
            <w:tcW w:w="1984" w:type="dxa"/>
          </w:tcPr>
          <w:p w14:paraId="082232C3" w14:textId="69D08B45" w:rsidR="00185ACC" w:rsidRPr="00F05A30" w:rsidRDefault="00185ACC" w:rsidP="00185A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2268" w:type="dxa"/>
          </w:tcPr>
          <w:p w14:paraId="23022408" w14:textId="007BD539" w:rsidR="00185ACC" w:rsidRPr="00F05A30" w:rsidRDefault="00185ACC" w:rsidP="00185A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85AC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</w:tr>
    </w:tbl>
    <w:p w14:paraId="68ECF25F" w14:textId="77777777" w:rsidR="00D23461" w:rsidRDefault="00D2346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7"/>
        <w:gridCol w:w="1417"/>
        <w:gridCol w:w="1418"/>
        <w:gridCol w:w="1417"/>
        <w:gridCol w:w="1418"/>
      </w:tblGrid>
      <w:tr w:rsidR="00692BF5" w:rsidRPr="007E1DC1" w14:paraId="5228D467" w14:textId="77777777" w:rsidTr="00692BF5">
        <w:trPr>
          <w:trHeight w:val="220"/>
        </w:trPr>
        <w:tc>
          <w:tcPr>
            <w:tcW w:w="3857" w:type="dxa"/>
            <w:vMerge w:val="restart"/>
            <w:shd w:val="clear" w:color="auto" w:fill="FFFFFF"/>
            <w:vAlign w:val="center"/>
          </w:tcPr>
          <w:p w14:paraId="435CD3EA" w14:textId="77777777" w:rsidR="00692BF5" w:rsidRPr="00DF1FDB" w:rsidRDefault="00692BF5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409FEBE0" w14:textId="108F125F" w:rsidR="00692BF5" w:rsidRPr="00DF1FDB" w:rsidRDefault="00692BF5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92BF5" w:rsidRPr="007E1DC1" w14:paraId="54035577" w14:textId="77777777" w:rsidTr="00692BF5">
        <w:trPr>
          <w:trHeight w:val="220"/>
        </w:trPr>
        <w:tc>
          <w:tcPr>
            <w:tcW w:w="3857" w:type="dxa"/>
            <w:vMerge/>
            <w:shd w:val="clear" w:color="auto" w:fill="FFFFFF"/>
            <w:vAlign w:val="center"/>
          </w:tcPr>
          <w:p w14:paraId="5F67C22E" w14:textId="77777777" w:rsidR="00692BF5" w:rsidRPr="00DF1FDB" w:rsidRDefault="00692BF5" w:rsidP="00692BF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913B53" w14:textId="2736C755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09DA61D" w14:textId="7B89C445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5AFA5A89" w14:textId="6F3B7457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8" w:type="dxa"/>
            <w:vAlign w:val="center"/>
          </w:tcPr>
          <w:p w14:paraId="517015DB" w14:textId="56EB0F63" w:rsidR="00692BF5" w:rsidRPr="00DF1FDB" w:rsidRDefault="00692BF5" w:rsidP="00692BF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692BF5" w:rsidRPr="007E1DC1" w14:paraId="7C972E2F" w14:textId="77777777" w:rsidTr="00692BF5">
        <w:trPr>
          <w:trHeight w:val="275"/>
        </w:trPr>
        <w:tc>
          <w:tcPr>
            <w:tcW w:w="9527" w:type="dxa"/>
            <w:gridSpan w:val="5"/>
            <w:shd w:val="clear" w:color="auto" w:fill="FFFFFF"/>
            <w:vAlign w:val="center"/>
          </w:tcPr>
          <w:p w14:paraId="03696011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692BF5" w:rsidRPr="007E1DC1" w14:paraId="6BC96D84" w14:textId="77777777" w:rsidTr="00692BF5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4ED3C240" w14:textId="51B66D7C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9A23FB">
              <w:rPr>
                <w:bCs/>
                <w:sz w:val="24"/>
                <w:szCs w:val="24"/>
              </w:rPr>
              <w:t>hrách dřeňový</w:t>
            </w:r>
            <w:r>
              <w:rPr>
                <w:bCs/>
                <w:sz w:val="24"/>
                <w:szCs w:val="24"/>
              </w:rPr>
              <w:t>,</w:t>
            </w:r>
            <w:r w:rsidRPr="009A23FB">
              <w:rPr>
                <w:bCs/>
                <w:sz w:val="24"/>
                <w:szCs w:val="24"/>
              </w:rPr>
              <w:t xml:space="preserve"> hrách cukrový</w:t>
            </w:r>
            <w:r>
              <w:rPr>
                <w:bCs/>
                <w:sz w:val="24"/>
                <w:szCs w:val="24"/>
              </w:rPr>
              <w:t>, trávy</w:t>
            </w:r>
            <w:r w:rsidR="00871F5F">
              <w:rPr>
                <w:bCs/>
                <w:sz w:val="24"/>
                <w:szCs w:val="24"/>
              </w:rPr>
              <w:t>, řepa krmná</w:t>
            </w:r>
          </w:p>
        </w:tc>
        <w:tc>
          <w:tcPr>
            <w:tcW w:w="1417" w:type="dxa"/>
            <w:vAlign w:val="center"/>
          </w:tcPr>
          <w:p w14:paraId="2CCFF0C9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0551933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BB48CA0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8839A75" w14:textId="77777777" w:rsidR="00692BF5" w:rsidRPr="00DF1FDB" w:rsidRDefault="00692BF5" w:rsidP="00692BF5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  <w:tr w:rsidR="00070054" w:rsidRPr="00070054" w14:paraId="492AF13B" w14:textId="77777777" w:rsidTr="00692BF5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13D1DA11" w14:textId="5D8D1E4E" w:rsidR="00070054" w:rsidRPr="009A23FB" w:rsidRDefault="00070054" w:rsidP="00070054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 w:rsidRPr="00070054">
              <w:rPr>
                <w:bCs/>
                <w:sz w:val="24"/>
                <w:szCs w:val="24"/>
              </w:rPr>
              <w:t>t</w:t>
            </w:r>
            <w:r>
              <w:rPr>
                <w:bCs/>
                <w:sz w:val="24"/>
                <w:szCs w:val="24"/>
              </w:rPr>
              <w:t>ř</w:t>
            </w:r>
            <w:r w:rsidRPr="00070054">
              <w:rPr>
                <w:bCs/>
                <w:sz w:val="24"/>
                <w:szCs w:val="24"/>
              </w:rPr>
              <w:t>ešeň, višeň, slivoň</w:t>
            </w:r>
          </w:p>
        </w:tc>
        <w:tc>
          <w:tcPr>
            <w:tcW w:w="1417" w:type="dxa"/>
            <w:vAlign w:val="center"/>
          </w:tcPr>
          <w:p w14:paraId="74A78B80" w14:textId="4EA278E1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070054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5A9F98B9" w14:textId="4A042FF2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070054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37B2C859" w14:textId="1DB03972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070054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60BCE1AF" w14:textId="0C989EC9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070054">
              <w:rPr>
                <w:bCs/>
                <w:sz w:val="24"/>
                <w:szCs w:val="24"/>
              </w:rPr>
              <w:t>7</w:t>
            </w:r>
          </w:p>
        </w:tc>
      </w:tr>
      <w:tr w:rsidR="00070054" w:rsidRPr="00070054" w14:paraId="25D3F948" w14:textId="77777777" w:rsidTr="00692BF5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6EEA463F" w14:textId="09D06E88" w:rsidR="00070054" w:rsidRPr="009A23FB" w:rsidRDefault="00070054" w:rsidP="00070054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 w:rsidRPr="00070054">
              <w:rPr>
                <w:bCs/>
                <w:sz w:val="24"/>
                <w:szCs w:val="24"/>
              </w:rPr>
              <w:t>rybíz, angrešt, borůvka, bez černý, rakytní</w:t>
            </w:r>
            <w:r>
              <w:rPr>
                <w:bCs/>
                <w:sz w:val="24"/>
                <w:szCs w:val="24"/>
              </w:rPr>
              <w:t>k</w:t>
            </w:r>
            <w:r w:rsidRPr="00070054">
              <w:rPr>
                <w:bCs/>
                <w:sz w:val="24"/>
                <w:szCs w:val="24"/>
              </w:rPr>
              <w:t xml:space="preserve"> řešetlákový, </w:t>
            </w:r>
            <w:proofErr w:type="spellStart"/>
            <w:r w:rsidRPr="00070054">
              <w:rPr>
                <w:bCs/>
                <w:sz w:val="24"/>
                <w:szCs w:val="24"/>
              </w:rPr>
              <w:t>temnoplodec</w:t>
            </w:r>
            <w:proofErr w:type="spellEnd"/>
            <w:r w:rsidRPr="0007005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70054">
              <w:rPr>
                <w:bCs/>
                <w:sz w:val="24"/>
                <w:szCs w:val="24"/>
              </w:rPr>
              <w:t>černolodý</w:t>
            </w:r>
            <w:proofErr w:type="spellEnd"/>
          </w:p>
        </w:tc>
        <w:tc>
          <w:tcPr>
            <w:tcW w:w="1417" w:type="dxa"/>
            <w:vAlign w:val="center"/>
          </w:tcPr>
          <w:p w14:paraId="2C95D87F" w14:textId="4A5C4EE4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07005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0B9F527D" w14:textId="524B5A11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07005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7A2C2A6C" w14:textId="2FCB24D4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07005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0B64671A" w14:textId="1F50AD03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070054">
              <w:rPr>
                <w:bCs/>
                <w:sz w:val="24"/>
                <w:szCs w:val="24"/>
              </w:rPr>
              <w:t>6</w:t>
            </w:r>
          </w:p>
        </w:tc>
      </w:tr>
      <w:tr w:rsidR="00070054" w:rsidRPr="00070054" w14:paraId="54CBEB3E" w14:textId="77777777" w:rsidTr="00E05F88">
        <w:trPr>
          <w:trHeight w:val="275"/>
        </w:trPr>
        <w:tc>
          <w:tcPr>
            <w:tcW w:w="9527" w:type="dxa"/>
            <w:gridSpan w:val="5"/>
            <w:shd w:val="clear" w:color="auto" w:fill="FFFFFF"/>
            <w:vAlign w:val="center"/>
          </w:tcPr>
          <w:p w14:paraId="2836AE5D" w14:textId="39698055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both"/>
              <w:rPr>
                <w:sz w:val="24"/>
                <w:szCs w:val="24"/>
              </w:rPr>
            </w:pPr>
            <w:r w:rsidRPr="00070054">
              <w:rPr>
                <w:sz w:val="24"/>
                <w:szCs w:val="24"/>
              </w:rPr>
              <w:lastRenderedPageBreak/>
              <w:t>Ochranná vzdálenost od okraje ošetřovaného pozemku s ohledem na ochranu necílových členovců [m]</w:t>
            </w:r>
          </w:p>
        </w:tc>
      </w:tr>
      <w:tr w:rsidR="00070054" w:rsidRPr="00070054" w14:paraId="6511A938" w14:textId="77777777" w:rsidTr="00692BF5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3B84D4DC" w14:textId="3E0A0DDC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 w:rsidRPr="00070054">
              <w:rPr>
                <w:iCs/>
                <w:sz w:val="24"/>
                <w:szCs w:val="24"/>
              </w:rPr>
              <w:t>třešeň, višeň, slivoň</w:t>
            </w:r>
          </w:p>
        </w:tc>
        <w:tc>
          <w:tcPr>
            <w:tcW w:w="1417" w:type="dxa"/>
            <w:vAlign w:val="center"/>
          </w:tcPr>
          <w:p w14:paraId="71E6CA72" w14:textId="02EF514F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9D2E0D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3DF15F0A" w14:textId="320EF0F5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9D2E0D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14:paraId="6FD7E490" w14:textId="023EB5C3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9D2E0D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486851A9" w14:textId="3ACF9A49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9D2E0D">
              <w:rPr>
                <w:sz w:val="24"/>
                <w:szCs w:val="24"/>
              </w:rPr>
              <w:t>5</w:t>
            </w:r>
          </w:p>
        </w:tc>
      </w:tr>
      <w:tr w:rsidR="00070054" w:rsidRPr="00070054" w14:paraId="5B9FF383" w14:textId="77777777" w:rsidTr="00692BF5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748A4745" w14:textId="1C608BDE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 w:rsidRPr="00070054">
              <w:rPr>
                <w:iCs/>
                <w:sz w:val="24"/>
                <w:szCs w:val="24"/>
              </w:rPr>
              <w:t xml:space="preserve">rybíz, angrešt, borůvka, bez černý, rakytník řešetlákový, </w:t>
            </w:r>
            <w:proofErr w:type="spellStart"/>
            <w:r w:rsidRPr="00070054">
              <w:rPr>
                <w:iCs/>
                <w:sz w:val="24"/>
                <w:szCs w:val="24"/>
              </w:rPr>
              <w:t>temnoplodec</w:t>
            </w:r>
            <w:proofErr w:type="spellEnd"/>
            <w:r w:rsidRPr="00070054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070054">
              <w:rPr>
                <w:iCs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1417" w:type="dxa"/>
            <w:vAlign w:val="center"/>
          </w:tcPr>
          <w:p w14:paraId="77DD2843" w14:textId="506A753F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9D2E0D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7A5E7877" w14:textId="1F20CAFB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9D2E0D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15405D40" w14:textId="4817B189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9D2E0D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61462901" w14:textId="5002B101" w:rsidR="00070054" w:rsidRPr="00070054" w:rsidRDefault="00070054" w:rsidP="00070054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9D2E0D">
              <w:rPr>
                <w:sz w:val="24"/>
                <w:szCs w:val="24"/>
              </w:rPr>
              <w:t>0</w:t>
            </w:r>
          </w:p>
        </w:tc>
      </w:tr>
    </w:tbl>
    <w:p w14:paraId="1DE50C5E" w14:textId="77777777" w:rsidR="00A96A33" w:rsidRDefault="00A96A33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5585596" w14:textId="77777777" w:rsidR="0018360E" w:rsidRPr="009D2E0D" w:rsidRDefault="0018360E" w:rsidP="0018360E">
      <w:pPr>
        <w:spacing w:after="0"/>
        <w:ind w:left="283" w:righ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Tř</w:t>
      </w:r>
      <w:r w:rsidRPr="009D2E0D">
        <w:rPr>
          <w:rFonts w:ascii="Times New Roman" w:hAnsi="Times New Roman"/>
          <w:sz w:val="24"/>
          <w:szCs w:val="24"/>
          <w:u w:val="single"/>
        </w:rPr>
        <w:t>eš</w:t>
      </w:r>
      <w:r>
        <w:rPr>
          <w:rFonts w:ascii="Times New Roman" w:hAnsi="Times New Roman"/>
          <w:sz w:val="24"/>
          <w:szCs w:val="24"/>
          <w:u w:val="single"/>
        </w:rPr>
        <w:t>eň</w:t>
      </w:r>
      <w:r w:rsidRPr="009D2E0D">
        <w:rPr>
          <w:rFonts w:ascii="Times New Roman" w:hAnsi="Times New Roman"/>
          <w:sz w:val="24"/>
          <w:szCs w:val="24"/>
          <w:u w:val="single"/>
        </w:rPr>
        <w:t>, viš</w:t>
      </w:r>
      <w:r>
        <w:rPr>
          <w:rFonts w:ascii="Times New Roman" w:hAnsi="Times New Roman"/>
          <w:sz w:val="24"/>
          <w:szCs w:val="24"/>
          <w:u w:val="single"/>
        </w:rPr>
        <w:t>eň</w:t>
      </w:r>
      <w:r w:rsidRPr="009D2E0D">
        <w:rPr>
          <w:rFonts w:ascii="Times New Roman" w:hAnsi="Times New Roman"/>
          <w:sz w:val="24"/>
          <w:szCs w:val="24"/>
          <w:u w:val="single"/>
        </w:rPr>
        <w:t>, slivo</w:t>
      </w:r>
      <w:r>
        <w:rPr>
          <w:rFonts w:ascii="Times New Roman" w:hAnsi="Times New Roman"/>
          <w:sz w:val="24"/>
          <w:szCs w:val="24"/>
          <w:u w:val="single"/>
        </w:rPr>
        <w:t>ň</w:t>
      </w:r>
      <w:r w:rsidRPr="009D2E0D">
        <w:rPr>
          <w:rFonts w:ascii="Times New Roman" w:hAnsi="Times New Roman"/>
          <w:sz w:val="24"/>
          <w:szCs w:val="24"/>
        </w:rPr>
        <w:t>:</w:t>
      </w:r>
    </w:p>
    <w:p w14:paraId="48D8169C" w14:textId="77777777" w:rsidR="0018360E" w:rsidRDefault="0018360E" w:rsidP="0018360E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9D2E0D">
        <w:rPr>
          <w:sz w:val="24"/>
          <w:szCs w:val="24"/>
        </w:rPr>
        <w:t>Za účelem ochrany vodních organismů neaplikujte na svažitých pozemcích (</w:t>
      </w:r>
      <w:r w:rsidRPr="009D2E0D">
        <w:rPr>
          <w:i/>
          <w:sz w:val="24"/>
          <w:szCs w:val="24"/>
        </w:rPr>
        <w:t>≥</w:t>
      </w:r>
      <w:r w:rsidRPr="009D2E0D">
        <w:rPr>
          <w:sz w:val="24"/>
          <w:szCs w:val="24"/>
        </w:rPr>
        <w:t xml:space="preserve"> 3° svažitosti), jejichž okraje jsou vzdáleny od povrchových vod &lt;30 m.</w:t>
      </w:r>
    </w:p>
    <w:p w14:paraId="24E84494" w14:textId="77777777" w:rsidR="0018360E" w:rsidRDefault="0018360E" w:rsidP="0018360E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72D2398" w14:textId="77777777" w:rsidR="00692BF5" w:rsidRPr="00692BF5" w:rsidRDefault="00692BF5" w:rsidP="00692BF5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92BF5">
        <w:rPr>
          <w:sz w:val="24"/>
          <w:szCs w:val="24"/>
          <w:u w:val="single"/>
        </w:rPr>
        <w:t xml:space="preserve">Trávy: </w:t>
      </w:r>
    </w:p>
    <w:p w14:paraId="69C1B7FC" w14:textId="29BB5A4F" w:rsidR="00692BF5" w:rsidRDefault="00692BF5" w:rsidP="00692BF5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692BF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1398DA6D" w14:textId="77777777" w:rsidR="00070054" w:rsidRDefault="00070054" w:rsidP="00692BF5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592BA009" w14:textId="796CCC5E" w:rsidR="00070054" w:rsidRPr="00070054" w:rsidRDefault="00070054" w:rsidP="00070054">
      <w:pPr>
        <w:keepNext/>
        <w:numPr>
          <w:ilvl w:val="12"/>
          <w:numId w:val="0"/>
        </w:numPr>
        <w:spacing w:after="0"/>
        <w:ind w:left="283"/>
        <w:jc w:val="both"/>
        <w:rPr>
          <w:rFonts w:ascii="Times New Roman" w:hAnsi="Times New Roman"/>
          <w:sz w:val="24"/>
          <w:szCs w:val="24"/>
        </w:rPr>
      </w:pPr>
      <w:r w:rsidRPr="00070054">
        <w:rPr>
          <w:rFonts w:ascii="Times New Roman" w:hAnsi="Times New Roman"/>
          <w:sz w:val="24"/>
          <w:szCs w:val="24"/>
        </w:rPr>
        <w:t xml:space="preserve">Tabulka vyloučení přípravku z použití v OP II. stupně zdrojů podzemních a/nebo </w:t>
      </w:r>
      <w:r>
        <w:rPr>
          <w:rFonts w:ascii="Times New Roman" w:hAnsi="Times New Roman"/>
          <w:sz w:val="24"/>
          <w:szCs w:val="24"/>
        </w:rPr>
        <w:t>p</w:t>
      </w:r>
      <w:r w:rsidRPr="00070054">
        <w:rPr>
          <w:rFonts w:ascii="Times New Roman" w:hAnsi="Times New Roman"/>
          <w:sz w:val="24"/>
          <w:szCs w:val="24"/>
        </w:rPr>
        <w:t>ovrchových vod:</w:t>
      </w:r>
    </w:p>
    <w:tbl>
      <w:tblPr>
        <w:tblW w:w="94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8"/>
        <w:gridCol w:w="2415"/>
        <w:gridCol w:w="2826"/>
      </w:tblGrid>
      <w:tr w:rsidR="00070054" w:rsidRPr="00EC00DD" w14:paraId="3CA229EE" w14:textId="77777777" w:rsidTr="00A8419D">
        <w:tc>
          <w:tcPr>
            <w:tcW w:w="4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7647D" w14:textId="77777777" w:rsidR="00070054" w:rsidRPr="00EC00DD" w:rsidRDefault="00070054" w:rsidP="002E5B56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C00DD">
              <w:rPr>
                <w:sz w:val="24"/>
                <w:szCs w:val="24"/>
              </w:rPr>
              <w:t>lodina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0CD8" w14:textId="77777777" w:rsidR="00070054" w:rsidRPr="00EC00DD" w:rsidRDefault="00070054" w:rsidP="002E5B56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Podzemní vody</w:t>
            </w:r>
          </w:p>
        </w:tc>
        <w:tc>
          <w:tcPr>
            <w:tcW w:w="2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4470A4" w14:textId="77777777" w:rsidR="00070054" w:rsidRPr="00EC00DD" w:rsidRDefault="00070054" w:rsidP="002E5B56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Povrchové vody</w:t>
            </w:r>
          </w:p>
        </w:tc>
      </w:tr>
      <w:tr w:rsidR="00A8419D" w:rsidRPr="00EC00DD" w14:paraId="0C79951E" w14:textId="77777777" w:rsidTr="00EA653B">
        <w:tc>
          <w:tcPr>
            <w:tcW w:w="4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F834" w14:textId="1C60A4F1" w:rsidR="00A8419D" w:rsidRDefault="00A8419D" w:rsidP="00A8419D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hrách cukrový, hrách dřeňový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CE44" w14:textId="1CC9240C" w:rsidR="00A8419D" w:rsidRPr="00EC00DD" w:rsidRDefault="00A8419D" w:rsidP="00A8419D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vyloučen</w:t>
            </w:r>
          </w:p>
        </w:tc>
        <w:tc>
          <w:tcPr>
            <w:tcW w:w="2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A2C557" w14:textId="50805C5D" w:rsidR="00A8419D" w:rsidRDefault="00A8419D" w:rsidP="00A8419D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není vyloučen</w:t>
            </w:r>
          </w:p>
        </w:tc>
      </w:tr>
      <w:tr w:rsidR="00A8419D" w:rsidRPr="00EC00DD" w14:paraId="1850DEAE" w14:textId="77777777" w:rsidTr="00A8419D">
        <w:tc>
          <w:tcPr>
            <w:tcW w:w="42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6DF2" w14:textId="125C0566" w:rsidR="00A8419D" w:rsidRPr="00EC00DD" w:rsidRDefault="00A8419D" w:rsidP="00A8419D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070054">
              <w:rPr>
                <w:sz w:val="24"/>
                <w:szCs w:val="24"/>
              </w:rPr>
              <w:t>třešeň, višeň, slivoň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B8A1" w14:textId="77777777" w:rsidR="00A8419D" w:rsidRPr="00EC00DD" w:rsidRDefault="00A8419D" w:rsidP="00A8419D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vyloučen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</w:tcPr>
          <w:p w14:paraId="164CB88E" w14:textId="77777777" w:rsidR="00A8419D" w:rsidRPr="00EC00DD" w:rsidRDefault="00A8419D" w:rsidP="00A8419D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vyloučen</w:t>
            </w:r>
          </w:p>
        </w:tc>
      </w:tr>
    </w:tbl>
    <w:p w14:paraId="54612C5F" w14:textId="77777777" w:rsidR="00692BF5" w:rsidRDefault="00692BF5" w:rsidP="00692BF5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4B93E29" w14:textId="77777777" w:rsidR="00207ED0" w:rsidRPr="00692BF5" w:rsidRDefault="00207ED0" w:rsidP="00692BF5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692BF5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3"/>
        <w:gridCol w:w="1417"/>
        <w:gridCol w:w="1418"/>
        <w:gridCol w:w="1417"/>
        <w:gridCol w:w="1418"/>
      </w:tblGrid>
      <w:tr w:rsidR="00207ED0" w:rsidRPr="006E2374" w14:paraId="79ED2A40" w14:textId="77777777" w:rsidTr="00692BF5">
        <w:trPr>
          <w:trHeight w:val="340"/>
        </w:trPr>
        <w:tc>
          <w:tcPr>
            <w:tcW w:w="3823" w:type="dxa"/>
            <w:vMerge w:val="restart"/>
            <w:shd w:val="clear" w:color="auto" w:fill="FFFFFF"/>
            <w:vAlign w:val="center"/>
          </w:tcPr>
          <w:p w14:paraId="71927E23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1BFDFD5A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207ED0" w:rsidRPr="006E2374" w14:paraId="6493E347" w14:textId="77777777" w:rsidTr="00692BF5">
        <w:trPr>
          <w:trHeight w:val="340"/>
        </w:trPr>
        <w:tc>
          <w:tcPr>
            <w:tcW w:w="3823" w:type="dxa"/>
            <w:vMerge/>
            <w:shd w:val="clear" w:color="auto" w:fill="FFFFFF"/>
            <w:vAlign w:val="center"/>
          </w:tcPr>
          <w:p w14:paraId="1A7AE12C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71D1BA4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32BA476F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F5333AF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8" w:type="dxa"/>
            <w:vAlign w:val="center"/>
          </w:tcPr>
          <w:p w14:paraId="25F2898E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207ED0" w:rsidRPr="006E2374" w14:paraId="73D8920C" w14:textId="77777777" w:rsidTr="00692BF5">
        <w:trPr>
          <w:trHeight w:val="340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1882FAB4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207ED0" w:rsidRPr="006E2374" w14:paraId="5663B935" w14:textId="77777777" w:rsidTr="00794258">
        <w:trPr>
          <w:trHeight w:val="407"/>
        </w:trPr>
        <w:tc>
          <w:tcPr>
            <w:tcW w:w="3823" w:type="dxa"/>
            <w:shd w:val="clear" w:color="auto" w:fill="FFFFFF"/>
          </w:tcPr>
          <w:p w14:paraId="5667BB36" w14:textId="125014DB" w:rsidR="00207ED0" w:rsidRPr="006E2374" w:rsidRDefault="00692BF5" w:rsidP="00F76A34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9A23FB">
              <w:rPr>
                <w:bCs/>
                <w:sz w:val="24"/>
                <w:szCs w:val="24"/>
              </w:rPr>
              <w:t>hrách dřeňový</w:t>
            </w:r>
            <w:r>
              <w:rPr>
                <w:bCs/>
                <w:sz w:val="24"/>
                <w:szCs w:val="24"/>
              </w:rPr>
              <w:t>,</w:t>
            </w:r>
            <w:r w:rsidRPr="009A23FB">
              <w:rPr>
                <w:bCs/>
                <w:sz w:val="24"/>
                <w:szCs w:val="24"/>
              </w:rPr>
              <w:t xml:space="preserve"> hrách cukrový</w:t>
            </w:r>
            <w:r>
              <w:rPr>
                <w:bCs/>
                <w:sz w:val="24"/>
                <w:szCs w:val="24"/>
              </w:rPr>
              <w:t xml:space="preserve">, </w:t>
            </w:r>
            <w:r w:rsidR="00207ED0">
              <w:rPr>
                <w:bCs/>
                <w:sz w:val="24"/>
                <w:szCs w:val="24"/>
              </w:rPr>
              <w:t>trávy</w:t>
            </w:r>
            <w:r w:rsidR="00F05A30">
              <w:rPr>
                <w:bCs/>
                <w:sz w:val="24"/>
                <w:szCs w:val="24"/>
              </w:rPr>
              <w:t>, řepa krmná</w:t>
            </w:r>
          </w:p>
        </w:tc>
        <w:tc>
          <w:tcPr>
            <w:tcW w:w="1417" w:type="dxa"/>
            <w:vAlign w:val="center"/>
          </w:tcPr>
          <w:p w14:paraId="6485F356" w14:textId="17A90B33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1D51997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6743662F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1FB3F8FD" w14:textId="77777777" w:rsidR="00207ED0" w:rsidRPr="006E2374" w:rsidRDefault="00207ED0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  <w:tr w:rsidR="00794258" w:rsidRPr="006E2374" w14:paraId="372E04DD" w14:textId="77777777" w:rsidTr="00794258">
        <w:trPr>
          <w:trHeight w:val="407"/>
        </w:trPr>
        <w:tc>
          <w:tcPr>
            <w:tcW w:w="3823" w:type="dxa"/>
            <w:shd w:val="clear" w:color="auto" w:fill="FFFFFF"/>
          </w:tcPr>
          <w:p w14:paraId="0C06D487" w14:textId="032314C8" w:rsidR="00794258" w:rsidRPr="00794258" w:rsidRDefault="00794258" w:rsidP="00794258">
            <w:pPr>
              <w:pStyle w:val="Textvbloku"/>
              <w:spacing w:before="40" w:after="40"/>
              <w:ind w:left="0"/>
              <w:rPr>
                <w:bCs/>
                <w:sz w:val="24"/>
                <w:szCs w:val="24"/>
              </w:rPr>
            </w:pPr>
            <w:r w:rsidRPr="00794258">
              <w:rPr>
                <w:bCs/>
                <w:sz w:val="24"/>
                <w:szCs w:val="24"/>
              </w:rPr>
              <w:t>třešeň, višeň, slivoň</w:t>
            </w:r>
            <w:r>
              <w:rPr>
                <w:bCs/>
                <w:sz w:val="24"/>
                <w:szCs w:val="24"/>
              </w:rPr>
              <w:t>,</w:t>
            </w:r>
            <w:r w:rsidRPr="00794258">
              <w:rPr>
                <w:bCs/>
                <w:sz w:val="24"/>
                <w:szCs w:val="24"/>
              </w:rPr>
              <w:t xml:space="preserve"> rybíz, angrešt, </w:t>
            </w:r>
          </w:p>
          <w:p w14:paraId="1C4FB155" w14:textId="7E34425B" w:rsidR="00794258" w:rsidRPr="009A23FB" w:rsidRDefault="00794258" w:rsidP="00794258">
            <w:pPr>
              <w:pStyle w:val="Textvbloku"/>
              <w:spacing w:before="40" w:after="40"/>
              <w:ind w:left="0" w:right="0"/>
              <w:rPr>
                <w:bCs/>
                <w:sz w:val="24"/>
                <w:szCs w:val="24"/>
              </w:rPr>
            </w:pPr>
            <w:r w:rsidRPr="00794258">
              <w:rPr>
                <w:bCs/>
                <w:sz w:val="24"/>
                <w:szCs w:val="24"/>
              </w:rPr>
              <w:t>borůvka, bez černý, rakytník</w:t>
            </w:r>
            <w:r w:rsidRPr="00185ACC">
              <w:rPr>
                <w:bCs/>
                <w:sz w:val="24"/>
                <w:szCs w:val="24"/>
              </w:rPr>
              <w:t xml:space="preserve"> řešetlákový, </w:t>
            </w:r>
            <w:proofErr w:type="spellStart"/>
            <w:r w:rsidRPr="00185ACC">
              <w:rPr>
                <w:bCs/>
                <w:sz w:val="24"/>
                <w:szCs w:val="24"/>
              </w:rPr>
              <w:t>temnoplodec</w:t>
            </w:r>
            <w:proofErr w:type="spellEnd"/>
            <w:r w:rsidRPr="00185AC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85ACC">
              <w:rPr>
                <w:bCs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1417" w:type="dxa"/>
            <w:vAlign w:val="center"/>
          </w:tcPr>
          <w:p w14:paraId="3852BA49" w14:textId="35E2874F" w:rsidR="00794258" w:rsidRDefault="00794258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8C14308" w14:textId="4E6DAB0E" w:rsidR="00794258" w:rsidRPr="006E2374" w:rsidRDefault="00794258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093572CF" w14:textId="60480B41" w:rsidR="00794258" w:rsidRPr="006E2374" w:rsidRDefault="00794258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62822E10" w14:textId="46E4AE48" w:rsidR="00794258" w:rsidRPr="006E2374" w:rsidRDefault="00794258" w:rsidP="00F76A34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478C8DF3" w14:textId="77777777" w:rsidR="00207ED0" w:rsidRDefault="00207ED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77777777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4A74F69" w14:textId="77777777" w:rsidR="00F85A47" w:rsidRDefault="00F85A47" w:rsidP="00F85A47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0DBFF5C2" w14:textId="57CBCE55" w:rsidR="00F85A47" w:rsidRPr="00F85A47" w:rsidRDefault="00F85A47" w:rsidP="00F85A47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F85A47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týkající se životního prostředí</w:t>
      </w:r>
    </w:p>
    <w:p w14:paraId="469B8D63" w14:textId="40946F5B" w:rsidR="00F85A47" w:rsidRDefault="00F85A47" w:rsidP="00F85A47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5A47">
        <w:rPr>
          <w:rFonts w:ascii="Times New Roman" w:hAnsi="Times New Roman"/>
          <w:sz w:val="24"/>
          <w:szCs w:val="24"/>
        </w:rPr>
        <w:t>S</w:t>
      </w:r>
      <w:r w:rsidR="005B0BEA">
        <w:rPr>
          <w:rFonts w:ascii="Times New Roman" w:hAnsi="Times New Roman"/>
          <w:sz w:val="24"/>
          <w:szCs w:val="24"/>
        </w:rPr>
        <w:t>P</w:t>
      </w:r>
      <w:r w:rsidRPr="00F85A47">
        <w:rPr>
          <w:rFonts w:ascii="Times New Roman" w:hAnsi="Times New Roman"/>
          <w:sz w:val="24"/>
          <w:szCs w:val="24"/>
        </w:rPr>
        <w:t>e</w:t>
      </w:r>
      <w:proofErr w:type="spellEnd"/>
      <w:r w:rsidRPr="00F85A47">
        <w:rPr>
          <w:rFonts w:ascii="Times New Roman" w:hAnsi="Times New Roman"/>
          <w:sz w:val="24"/>
          <w:szCs w:val="24"/>
        </w:rPr>
        <w:t xml:space="preserve"> 1: Za účelem ochrany podzemní vody neaplikujte tento přípravek nebo jiný, jestliže obsahuje účinnou látku </w:t>
      </w:r>
      <w:proofErr w:type="spellStart"/>
      <w:r w:rsidRPr="00F85A47">
        <w:rPr>
          <w:rFonts w:ascii="Times New Roman" w:hAnsi="Times New Roman"/>
          <w:sz w:val="24"/>
          <w:szCs w:val="24"/>
        </w:rPr>
        <w:t>flupyradifuron</w:t>
      </w:r>
      <w:proofErr w:type="spellEnd"/>
      <w:r w:rsidRPr="00F85A47">
        <w:rPr>
          <w:rFonts w:ascii="Times New Roman" w:hAnsi="Times New Roman"/>
          <w:sz w:val="24"/>
          <w:szCs w:val="24"/>
        </w:rPr>
        <w:t>, vícekrát než jednou za dva roky na stejném pozemku p</w:t>
      </w:r>
      <w:r w:rsidR="00871F5F">
        <w:rPr>
          <w:rFonts w:ascii="Times New Roman" w:hAnsi="Times New Roman"/>
          <w:sz w:val="24"/>
          <w:szCs w:val="24"/>
        </w:rPr>
        <w:t>r</w:t>
      </w:r>
      <w:r w:rsidRPr="00F85A47">
        <w:rPr>
          <w:rFonts w:ascii="Times New Roman" w:hAnsi="Times New Roman"/>
          <w:sz w:val="24"/>
          <w:szCs w:val="24"/>
        </w:rPr>
        <w:t>o aplikaci do hrachu.</w:t>
      </w:r>
    </w:p>
    <w:p w14:paraId="024C9235" w14:textId="77777777" w:rsidR="00794258" w:rsidRDefault="00794258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360F39B" w14:textId="77777777" w:rsidR="00794258" w:rsidRDefault="00794258" w:rsidP="0079425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96E42F2" w14:textId="0D939327" w:rsidR="00794258" w:rsidRPr="00207782" w:rsidRDefault="00794258" w:rsidP="00794258">
      <w:pPr>
        <w:widowControl w:val="0"/>
        <w:numPr>
          <w:ilvl w:val="0"/>
          <w:numId w:val="10"/>
        </w:numPr>
        <w:tabs>
          <w:tab w:val="left" w:pos="491"/>
        </w:tabs>
        <w:spacing w:after="0"/>
        <w:ind w:left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7782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Pr="00794258">
        <w:rPr>
          <w:rFonts w:ascii="Times New Roman" w:hAnsi="Times New Roman"/>
          <w:b/>
          <w:bCs/>
          <w:color w:val="000000"/>
          <w:sz w:val="24"/>
          <w:szCs w:val="24"/>
        </w:rPr>
        <w:t>aplikaci postřikovači/</w:t>
      </w:r>
      <w:proofErr w:type="spellStart"/>
      <w:r w:rsidRPr="00794258">
        <w:rPr>
          <w:rFonts w:ascii="Times New Roman" w:hAnsi="Times New Roman"/>
          <w:b/>
          <w:bCs/>
          <w:color w:val="000000"/>
          <w:sz w:val="24"/>
          <w:szCs w:val="24"/>
        </w:rPr>
        <w:t>rosiči</w:t>
      </w:r>
      <w:proofErr w:type="spellEnd"/>
      <w:r w:rsidRPr="00794258">
        <w:rPr>
          <w:rFonts w:ascii="Times New Roman" w:hAnsi="Times New Roman"/>
          <w:b/>
          <w:bCs/>
          <w:color w:val="000000"/>
          <w:sz w:val="24"/>
          <w:szCs w:val="24"/>
        </w:rPr>
        <w:t xml:space="preserve"> pro keřové a stromové kultury</w:t>
      </w:r>
      <w:r w:rsidRPr="00207782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7E6D2D21" w14:textId="66449CC4" w:rsidR="00794258" w:rsidRDefault="00794258" w:rsidP="00794258">
      <w:pPr>
        <w:widowControl w:val="0"/>
        <w:spacing w:after="0"/>
        <w:ind w:left="42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94258">
        <w:rPr>
          <w:rFonts w:ascii="Times New Roman" w:hAnsi="Times New Roman"/>
          <w:bCs/>
          <w:color w:val="000000" w:themeColor="text1"/>
          <w:sz w:val="24"/>
          <w:szCs w:val="24"/>
        </w:rPr>
        <w:t>Bude-li výjimečně použit při aplikaci traktor bez uzavřené kabiny pro řidiče nebo s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 </w:t>
      </w:r>
      <w:r w:rsidRPr="00794258">
        <w:rPr>
          <w:rFonts w:ascii="Times New Roman" w:hAnsi="Times New Roman"/>
          <w:bCs/>
          <w:color w:val="000000" w:themeColor="text1"/>
          <w:sz w:val="24"/>
          <w:szCs w:val="24"/>
        </w:rPr>
        <w:t>nižším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794258">
        <w:rPr>
          <w:rFonts w:ascii="Times New Roman" w:hAnsi="Times New Roman"/>
          <w:bCs/>
          <w:color w:val="000000" w:themeColor="text1"/>
          <w:sz w:val="24"/>
          <w:szCs w:val="24"/>
        </w:rPr>
        <w:t>stupněm ochrany, pak se používají OOPP jako při ruční aplikaci.</w:t>
      </w:r>
    </w:p>
    <w:p w14:paraId="52388403" w14:textId="7E1C9D98" w:rsidR="00794258" w:rsidRPr="00207782" w:rsidRDefault="00794258" w:rsidP="00794258">
      <w:pPr>
        <w:widowControl w:val="0"/>
        <w:numPr>
          <w:ilvl w:val="0"/>
          <w:numId w:val="10"/>
        </w:numPr>
        <w:tabs>
          <w:tab w:val="left" w:pos="491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7782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ruční </w:t>
      </w:r>
      <w:r w:rsidRPr="00794258">
        <w:rPr>
          <w:rFonts w:ascii="Times New Roman" w:hAnsi="Times New Roman"/>
          <w:b/>
          <w:bCs/>
          <w:color w:val="000000"/>
          <w:sz w:val="24"/>
          <w:szCs w:val="24"/>
        </w:rPr>
        <w:t>aplikaci</w:t>
      </w:r>
      <w:r w:rsidRPr="00207782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760B1C3F" w14:textId="6B7DB393" w:rsidR="00794258" w:rsidRPr="00207782" w:rsidRDefault="00794258" w:rsidP="00794258">
      <w:pPr>
        <w:widowControl w:val="0"/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94258">
        <w:rPr>
          <w:rFonts w:ascii="Times New Roman" w:hAnsi="Times New Roman"/>
          <w:bCs/>
          <w:color w:val="000000" w:themeColor="text1"/>
          <w:sz w:val="24"/>
          <w:szCs w:val="24"/>
        </w:rPr>
        <w:t>vhodný typ filtrační polomasky proti plynům a částicím podle ČSN EN 405+A1 (typ FFP2 nebo FFP3)</w:t>
      </w:r>
    </w:p>
    <w:p w14:paraId="23479107" w14:textId="21668373" w:rsidR="00794258" w:rsidRDefault="00794258" w:rsidP="00794258">
      <w:pPr>
        <w:widowControl w:val="0"/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94258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ISO 18889) nebo proti chemikáliím (ČSN EN ISO 374-1)</w:t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0B938201" w14:textId="77777777" w:rsidR="00794258" w:rsidRDefault="00794258" w:rsidP="00794258">
      <w:pPr>
        <w:widowControl w:val="0"/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ochranné brýle nebo ochranný štít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(</w:t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>ČSN EN ISO 16321-1)</w:t>
      </w:r>
    </w:p>
    <w:p w14:paraId="34EF0647" w14:textId="1AFC71C5" w:rsidR="00794258" w:rsidRDefault="00794258" w:rsidP="00794258">
      <w:pPr>
        <w:widowControl w:val="0"/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9425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ochranný oděv pro práci s pesticidy typu C3 (ČSN EN ISO 27065) nebo proti chemikáliím typu 4 (ČSN EN 14605+A1)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n</w:t>
      </w:r>
      <w:r w:rsidRPr="00794258">
        <w:rPr>
          <w:rFonts w:ascii="Times New Roman" w:hAnsi="Times New Roman"/>
          <w:bCs/>
          <w:color w:val="000000" w:themeColor="text1"/>
          <w:sz w:val="24"/>
          <w:szCs w:val="24"/>
        </w:rPr>
        <w:t>ebo typu 6 (ČSN EN 13034+A1), (nezbytná podmínka – oděv musí mít dlouhé rukávy a nohavice), při ředění přípravku vhodná gumová nebo plastová zástěra</w:t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50D0A82F" w14:textId="7A609849" w:rsidR="00794258" w:rsidRDefault="00794258" w:rsidP="00794258">
      <w:pPr>
        <w:widowControl w:val="0"/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>Dodatečná ochrana hlavy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794258">
        <w:rPr>
          <w:rFonts w:ascii="Times New Roman" w:hAnsi="Times New Roman"/>
          <w:bCs/>
          <w:color w:val="000000" w:themeColor="text1"/>
          <w:sz w:val="24"/>
          <w:szCs w:val="24"/>
        </w:rPr>
        <w:t>v případě ručního postřiku – ve výšce hlavy nebo směrem nahoru kapuce od ochranného oděvu, popř. nepromokavá čepice se štítkem</w:t>
      </w:r>
    </w:p>
    <w:p w14:paraId="6FD0FD78" w14:textId="77777777" w:rsidR="00794258" w:rsidRDefault="00794258" w:rsidP="00794258">
      <w:pPr>
        <w:widowControl w:val="0"/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>pracovní/ochranná obuv (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uzavřená, odolná proti průniku a absorpci vody – </w:t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 ohledem na vykonávanou práci) </w:t>
      </w:r>
    </w:p>
    <w:p w14:paraId="3F98E219" w14:textId="6EA025CD" w:rsidR="00794258" w:rsidRDefault="00794258" w:rsidP="00794258">
      <w:pPr>
        <w:widowControl w:val="0"/>
        <w:spacing w:after="0"/>
        <w:ind w:left="3261" w:hanging="2835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poškozené OOPP (např. protržené rukavice) je třeba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urychleně </w:t>
      </w:r>
      <w:r w:rsidRPr="00207782">
        <w:rPr>
          <w:rFonts w:ascii="Times New Roman" w:hAnsi="Times New Roman"/>
          <w:bCs/>
          <w:color w:val="000000" w:themeColor="text1"/>
          <w:sz w:val="24"/>
          <w:szCs w:val="24"/>
        </w:rPr>
        <w:t>vyměnit</w:t>
      </w:r>
    </w:p>
    <w:p w14:paraId="144B764E" w14:textId="120FC6DC" w:rsidR="00187A02" w:rsidRPr="00455210" w:rsidRDefault="00D64CD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0527B97" w14:textId="300AF7EB" w:rsidR="00692BF5" w:rsidRDefault="00692BF5" w:rsidP="00F85A4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92BF5">
        <w:rPr>
          <w:rFonts w:ascii="Times New Roman" w:hAnsi="Times New Roman"/>
          <w:sz w:val="24"/>
          <w:szCs w:val="24"/>
        </w:rPr>
        <w:t xml:space="preserve">Přípravek nelze kombinovat s přípravky, obsahujícími účinnou látku </w:t>
      </w:r>
      <w:proofErr w:type="spellStart"/>
      <w:r w:rsidRPr="00692BF5">
        <w:rPr>
          <w:rFonts w:ascii="Times New Roman" w:hAnsi="Times New Roman"/>
          <w:sz w:val="24"/>
          <w:szCs w:val="24"/>
        </w:rPr>
        <w:t>tebukonazol</w:t>
      </w:r>
      <w:proofErr w:type="spellEnd"/>
      <w:r w:rsidRPr="00692BF5">
        <w:rPr>
          <w:rFonts w:ascii="Times New Roman" w:hAnsi="Times New Roman"/>
          <w:sz w:val="24"/>
          <w:szCs w:val="24"/>
        </w:rPr>
        <w:t xml:space="preserve"> (FRAC kód 3), pokud se jedná o aplikaci na kvetoucí plodiny, plodiny navštěvované včelami a na plochy v přítomnosti kvetoucích plevelů.</w:t>
      </w:r>
    </w:p>
    <w:p w14:paraId="2AE420EB" w14:textId="77777777" w:rsidR="00185ACC" w:rsidRPr="00185ACC" w:rsidRDefault="00185ACC" w:rsidP="00185AC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85ACC">
        <w:rPr>
          <w:rFonts w:ascii="Times New Roman" w:hAnsi="Times New Roman"/>
          <w:sz w:val="24"/>
          <w:szCs w:val="24"/>
        </w:rPr>
        <w:t xml:space="preserve">Přípravek lze aplikovat postřikem nebo rosením: </w:t>
      </w:r>
    </w:p>
    <w:p w14:paraId="0CCF9378" w14:textId="09AED92B" w:rsidR="00185ACC" w:rsidRDefault="00185ACC" w:rsidP="00185ACC">
      <w:pPr>
        <w:pStyle w:val="Odstavecseseznamem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76918">
        <w:rPr>
          <w:rFonts w:ascii="Times New Roman" w:hAnsi="Times New Roman"/>
          <w:sz w:val="24"/>
          <w:szCs w:val="24"/>
        </w:rPr>
        <w:t>postřikovači polních plodin</w:t>
      </w:r>
      <w:r w:rsidRPr="00185ACC">
        <w:rPr>
          <w:rFonts w:ascii="Times New Roman" w:hAnsi="Times New Roman"/>
          <w:sz w:val="24"/>
          <w:szCs w:val="24"/>
        </w:rPr>
        <w:t xml:space="preserve"> </w:t>
      </w:r>
    </w:p>
    <w:p w14:paraId="244818E0" w14:textId="13CDFFF2" w:rsidR="00185ACC" w:rsidRPr="00185ACC" w:rsidRDefault="00185ACC" w:rsidP="00185ACC">
      <w:pPr>
        <w:pStyle w:val="Odstavecseseznamem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85ACC">
        <w:rPr>
          <w:rFonts w:ascii="Times New Roman" w:hAnsi="Times New Roman"/>
          <w:sz w:val="24"/>
          <w:szCs w:val="24"/>
        </w:rPr>
        <w:t>postřikovači/</w:t>
      </w:r>
      <w:proofErr w:type="spellStart"/>
      <w:r w:rsidRPr="00185ACC">
        <w:rPr>
          <w:rFonts w:ascii="Times New Roman" w:hAnsi="Times New Roman"/>
          <w:sz w:val="24"/>
          <w:szCs w:val="24"/>
        </w:rPr>
        <w:t>rosiči</w:t>
      </w:r>
      <w:proofErr w:type="spellEnd"/>
      <w:r w:rsidRPr="00185ACC">
        <w:rPr>
          <w:rFonts w:ascii="Times New Roman" w:hAnsi="Times New Roman"/>
          <w:sz w:val="24"/>
          <w:szCs w:val="24"/>
        </w:rPr>
        <w:t xml:space="preserve"> pro keřové a stromové kultury</w:t>
      </w:r>
    </w:p>
    <w:p w14:paraId="125B420F" w14:textId="1381B9EF" w:rsidR="00185ACC" w:rsidRPr="00185ACC" w:rsidRDefault="00185ACC" w:rsidP="00185ACC">
      <w:pPr>
        <w:pStyle w:val="Odstavecseseznamem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85ACC">
        <w:rPr>
          <w:rFonts w:ascii="Times New Roman" w:hAnsi="Times New Roman"/>
          <w:sz w:val="24"/>
          <w:szCs w:val="24"/>
        </w:rPr>
        <w:t>ručně např. postřikovači zádovými nebo na vozíku/trakaři</w:t>
      </w:r>
    </w:p>
    <w:p w14:paraId="6DB56974" w14:textId="77777777" w:rsidR="00776918" w:rsidRDefault="00776918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76918">
        <w:rPr>
          <w:rFonts w:ascii="Times New Roman" w:hAnsi="Times New Roman"/>
          <w:sz w:val="24"/>
          <w:szCs w:val="24"/>
        </w:rPr>
        <w:t>Při aplikaci použít traktor nebo samojízdný postřikovač s uzavřenou kabinou pro řidiče alespoň typu 3 (podle ČSN EN 15695-1), tj. se systémy klimatizace a filtrace vzduchu – proti prachu a aerosolu.</w:t>
      </w:r>
    </w:p>
    <w:p w14:paraId="15A69947" w14:textId="54A1FD90" w:rsidR="00794258" w:rsidRDefault="00794258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94258">
        <w:rPr>
          <w:rFonts w:ascii="Times New Roman" w:hAnsi="Times New Roman"/>
          <w:sz w:val="24"/>
          <w:szCs w:val="24"/>
        </w:rPr>
        <w:t>Nedoporučuje se při aplikaci v sadu použít traktor bez uzavřené kabiny pro řidiče.</w:t>
      </w:r>
    </w:p>
    <w:p w14:paraId="7577BFEB" w14:textId="7E8F83A3" w:rsidR="00794258" w:rsidRPr="00776918" w:rsidRDefault="00794258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94258">
        <w:rPr>
          <w:rFonts w:ascii="Times New Roman" w:hAnsi="Times New Roman"/>
          <w:sz w:val="24"/>
          <w:szCs w:val="24"/>
        </w:rPr>
        <w:t xml:space="preserve">Při </w:t>
      </w:r>
      <w:r>
        <w:rPr>
          <w:rFonts w:ascii="Times New Roman" w:hAnsi="Times New Roman"/>
          <w:sz w:val="24"/>
          <w:szCs w:val="24"/>
        </w:rPr>
        <w:t xml:space="preserve">ručním </w:t>
      </w:r>
      <w:r w:rsidRPr="00794258">
        <w:rPr>
          <w:rFonts w:ascii="Times New Roman" w:hAnsi="Times New Roman"/>
          <w:sz w:val="24"/>
          <w:szCs w:val="24"/>
        </w:rPr>
        <w:t xml:space="preserve">postřiku </w:t>
      </w:r>
      <w:r>
        <w:rPr>
          <w:rFonts w:ascii="Times New Roman" w:hAnsi="Times New Roman"/>
          <w:sz w:val="24"/>
          <w:szCs w:val="24"/>
        </w:rPr>
        <w:t xml:space="preserve">je třeba </w:t>
      </w:r>
      <w:r w:rsidRPr="00794258">
        <w:rPr>
          <w:rFonts w:ascii="Times New Roman" w:hAnsi="Times New Roman"/>
          <w:sz w:val="24"/>
          <w:szCs w:val="24"/>
        </w:rPr>
        <w:t>použ</w:t>
      </w:r>
      <w:r>
        <w:rPr>
          <w:rFonts w:ascii="Times New Roman" w:hAnsi="Times New Roman"/>
          <w:sz w:val="24"/>
          <w:szCs w:val="24"/>
        </w:rPr>
        <w:t>ít</w:t>
      </w:r>
      <w:r w:rsidRPr="00794258">
        <w:rPr>
          <w:rFonts w:ascii="Times New Roman" w:hAnsi="Times New Roman"/>
          <w:sz w:val="24"/>
          <w:szCs w:val="24"/>
        </w:rPr>
        <w:t xml:space="preserve"> postřikovací tyč (nástavec) o délce nejméně 0,7 m.</w:t>
      </w:r>
    </w:p>
    <w:p w14:paraId="72323FAE" w14:textId="6763AD04" w:rsidR="00207ED0" w:rsidRPr="00F85A47" w:rsidRDefault="00207ED0" w:rsidP="0077691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07ED0">
        <w:rPr>
          <w:rFonts w:ascii="Times New Roman" w:hAnsi="Times New Roman"/>
          <w:sz w:val="24"/>
          <w:szCs w:val="24"/>
        </w:rPr>
        <w:t>Vstup na ošetřený pozemek je možný až následující den po aplikaci.</w:t>
      </w:r>
    </w:p>
    <w:p w14:paraId="489FACC7" w14:textId="77777777" w:rsidR="00871F5F" w:rsidRDefault="00871F5F" w:rsidP="0070608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DE5CD0" w14:textId="77777777" w:rsidR="00871F5F" w:rsidRDefault="00861476" w:rsidP="00871F5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</w:t>
      </w:r>
      <w:r w:rsidRPr="00455210">
        <w:rPr>
          <w:rFonts w:ascii="Times New Roman" w:hAnsi="Times New Roman"/>
          <w:sz w:val="24"/>
          <w:szCs w:val="24"/>
        </w:rPr>
        <w:lastRenderedPageBreak/>
        <w:t>nebo jeho případnou fytotoxicitou. Ve smyslu předmětného ustanovení nese tato rizika výlučně osoba používající přípravek.</w:t>
      </w:r>
    </w:p>
    <w:p w14:paraId="0DAB1252" w14:textId="087A88CA" w:rsidR="00466FF4" w:rsidRDefault="00861476" w:rsidP="00871F5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08EEDE1" w14:textId="77777777" w:rsidR="00871F5F" w:rsidRPr="00455210" w:rsidRDefault="00871F5F" w:rsidP="00871F5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7FF2BFF4" w:rsidR="00861476" w:rsidRDefault="00861476" w:rsidP="00871F5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A96A33">
        <w:rPr>
          <w:rFonts w:ascii="Times New Roman" w:hAnsi="Times New Roman"/>
          <w:sz w:val="24"/>
          <w:szCs w:val="24"/>
        </w:rPr>
        <w:t>Sivanto</w:t>
      </w:r>
      <w:proofErr w:type="spellEnd"/>
      <w:r w:rsidR="00A96A33">
        <w:rPr>
          <w:rFonts w:ascii="Times New Roman" w:hAnsi="Times New Roman"/>
          <w:sz w:val="24"/>
          <w:szCs w:val="24"/>
        </w:rPr>
        <w:t xml:space="preserve"> prime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A96A33">
        <w:rPr>
          <w:rFonts w:ascii="Times New Roman" w:hAnsi="Times New Roman"/>
          <w:sz w:val="24"/>
          <w:szCs w:val="24"/>
        </w:rPr>
        <w:t>5246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BCCB484" w14:textId="77777777" w:rsidR="00692BF5" w:rsidRPr="00455210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EBB969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A96A33">
        <w:rPr>
          <w:rFonts w:ascii="Times New Roman" w:hAnsi="Times New Roman"/>
          <w:sz w:val="24"/>
          <w:szCs w:val="24"/>
        </w:rPr>
        <w:t>Sivanto</w:t>
      </w:r>
      <w:proofErr w:type="spellEnd"/>
      <w:r w:rsidR="00A96A33">
        <w:rPr>
          <w:rFonts w:ascii="Times New Roman" w:hAnsi="Times New Roman"/>
          <w:sz w:val="24"/>
          <w:szCs w:val="24"/>
        </w:rPr>
        <w:t xml:space="preserve"> prime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A531EEB" w14:textId="77777777" w:rsidR="00692BF5" w:rsidRPr="00455210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377CFE4D" w14:textId="77777777" w:rsidR="00692BF5" w:rsidRDefault="00692BF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B9721F" w14:textId="30BE71C2" w:rsidR="00776918" w:rsidRDefault="00776918" w:rsidP="007769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B5BED26" w14:textId="77777777" w:rsidR="00776918" w:rsidRPr="00211CE4" w:rsidRDefault="00776918" w:rsidP="007769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A59523" w14:textId="3D079FAC" w:rsidR="00776918" w:rsidRPr="00455210" w:rsidRDefault="00776918" w:rsidP="0077691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85ACC" w:rsidRPr="00185ACC">
        <w:rPr>
          <w:rFonts w:ascii="Times New Roman" w:hAnsi="Times New Roman"/>
          <w:sz w:val="24"/>
          <w:szCs w:val="24"/>
        </w:rPr>
        <w:t>UKZUZ 014276/2026</w:t>
      </w:r>
      <w:r w:rsidR="00185ACC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2</w:t>
      </w:r>
      <w:r w:rsidR="00185AC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3655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202</w:t>
      </w:r>
      <w:r w:rsidR="00185AC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9E65D" w14:textId="77777777" w:rsidR="008B7E1E" w:rsidRDefault="008B7E1E" w:rsidP="00CE12AE">
      <w:pPr>
        <w:spacing w:after="0" w:line="240" w:lineRule="auto"/>
      </w:pPr>
      <w:r>
        <w:separator/>
      </w:r>
    </w:p>
  </w:endnote>
  <w:endnote w:type="continuationSeparator" w:id="0">
    <w:p w14:paraId="3E3FD8D5" w14:textId="77777777" w:rsidR="008B7E1E" w:rsidRDefault="008B7E1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13781" w14:textId="77777777" w:rsidR="008B7E1E" w:rsidRDefault="008B7E1E" w:rsidP="00CE12AE">
      <w:pPr>
        <w:spacing w:after="0" w:line="240" w:lineRule="auto"/>
      </w:pPr>
      <w:r>
        <w:separator/>
      </w:r>
    </w:p>
  </w:footnote>
  <w:footnote w:type="continuationSeparator" w:id="0">
    <w:p w14:paraId="546EDC8D" w14:textId="77777777" w:rsidR="008B7E1E" w:rsidRDefault="008B7E1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623DD698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776918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32639D5"/>
    <w:multiLevelType w:val="hybridMultilevel"/>
    <w:tmpl w:val="1B20FDC6"/>
    <w:lvl w:ilvl="0" w:tplc="E47037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5616269"/>
    <w:multiLevelType w:val="hybridMultilevel"/>
    <w:tmpl w:val="A99406F0"/>
    <w:lvl w:ilvl="0" w:tplc="BE72B9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8CCB4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3349B"/>
    <w:multiLevelType w:val="hybridMultilevel"/>
    <w:tmpl w:val="CFCEA5E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218522063">
    <w:abstractNumId w:val="9"/>
  </w:num>
  <w:num w:numId="9" w16cid:durableId="563298831">
    <w:abstractNumId w:val="3"/>
  </w:num>
  <w:num w:numId="10" w16cid:durableId="1491016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A98"/>
    <w:rsid w:val="00023B05"/>
    <w:rsid w:val="00026918"/>
    <w:rsid w:val="00027659"/>
    <w:rsid w:val="00036ACA"/>
    <w:rsid w:val="0004098D"/>
    <w:rsid w:val="00053AA8"/>
    <w:rsid w:val="00055527"/>
    <w:rsid w:val="00060625"/>
    <w:rsid w:val="00063096"/>
    <w:rsid w:val="00065520"/>
    <w:rsid w:val="00066017"/>
    <w:rsid w:val="0006634E"/>
    <w:rsid w:val="00070054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3132"/>
    <w:rsid w:val="001651D2"/>
    <w:rsid w:val="00167E5A"/>
    <w:rsid w:val="00170053"/>
    <w:rsid w:val="001757EB"/>
    <w:rsid w:val="00176ECA"/>
    <w:rsid w:val="00180DC3"/>
    <w:rsid w:val="001811BD"/>
    <w:rsid w:val="0018360E"/>
    <w:rsid w:val="00185ACC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7ED0"/>
    <w:rsid w:val="0021120D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2099"/>
    <w:rsid w:val="0036432F"/>
    <w:rsid w:val="0036507D"/>
    <w:rsid w:val="0036559F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3F5F10"/>
    <w:rsid w:val="004045F6"/>
    <w:rsid w:val="00407E73"/>
    <w:rsid w:val="00413D72"/>
    <w:rsid w:val="0041470F"/>
    <w:rsid w:val="004153BD"/>
    <w:rsid w:val="00415D6D"/>
    <w:rsid w:val="004168B3"/>
    <w:rsid w:val="0041700B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6DF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4400"/>
    <w:rsid w:val="004C5821"/>
    <w:rsid w:val="004C695D"/>
    <w:rsid w:val="004D19E1"/>
    <w:rsid w:val="004D268F"/>
    <w:rsid w:val="004E021F"/>
    <w:rsid w:val="004E6320"/>
    <w:rsid w:val="004E6D71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0BEA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5907"/>
    <w:rsid w:val="006066F4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2BF5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721"/>
    <w:rsid w:val="006E0EC5"/>
    <w:rsid w:val="006E2E99"/>
    <w:rsid w:val="006E62F8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4826"/>
    <w:rsid w:val="007464DE"/>
    <w:rsid w:val="00746924"/>
    <w:rsid w:val="00757065"/>
    <w:rsid w:val="00765594"/>
    <w:rsid w:val="007665AD"/>
    <w:rsid w:val="00767D6D"/>
    <w:rsid w:val="0077011C"/>
    <w:rsid w:val="00771C8B"/>
    <w:rsid w:val="00776918"/>
    <w:rsid w:val="00781FA4"/>
    <w:rsid w:val="00783A73"/>
    <w:rsid w:val="007853B8"/>
    <w:rsid w:val="00785578"/>
    <w:rsid w:val="0079425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1F5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B7E1E"/>
    <w:rsid w:val="008C1C0D"/>
    <w:rsid w:val="008C1EAE"/>
    <w:rsid w:val="008C4855"/>
    <w:rsid w:val="008C693D"/>
    <w:rsid w:val="008D49A3"/>
    <w:rsid w:val="008D78C8"/>
    <w:rsid w:val="008E20B0"/>
    <w:rsid w:val="008E21AC"/>
    <w:rsid w:val="008E62F5"/>
    <w:rsid w:val="008E7495"/>
    <w:rsid w:val="008E74D6"/>
    <w:rsid w:val="008E759D"/>
    <w:rsid w:val="008F334E"/>
    <w:rsid w:val="008F3868"/>
    <w:rsid w:val="00903FE0"/>
    <w:rsid w:val="00904E6E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46966"/>
    <w:rsid w:val="009540ED"/>
    <w:rsid w:val="00957802"/>
    <w:rsid w:val="009615A4"/>
    <w:rsid w:val="00966908"/>
    <w:rsid w:val="0097678F"/>
    <w:rsid w:val="009772CA"/>
    <w:rsid w:val="009778CC"/>
    <w:rsid w:val="0098086D"/>
    <w:rsid w:val="00985542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338B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545B"/>
    <w:rsid w:val="00A76952"/>
    <w:rsid w:val="00A82276"/>
    <w:rsid w:val="00A8419D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134"/>
    <w:rsid w:val="00AC11F8"/>
    <w:rsid w:val="00AC3870"/>
    <w:rsid w:val="00AC56C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09C1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6717"/>
    <w:rsid w:val="00CE7AB5"/>
    <w:rsid w:val="00CF3503"/>
    <w:rsid w:val="00CF5501"/>
    <w:rsid w:val="00CF7EF3"/>
    <w:rsid w:val="00D02E45"/>
    <w:rsid w:val="00D06555"/>
    <w:rsid w:val="00D11F81"/>
    <w:rsid w:val="00D12A9C"/>
    <w:rsid w:val="00D23461"/>
    <w:rsid w:val="00D26765"/>
    <w:rsid w:val="00D27226"/>
    <w:rsid w:val="00D33DF5"/>
    <w:rsid w:val="00D3631E"/>
    <w:rsid w:val="00D37277"/>
    <w:rsid w:val="00D412FB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05A30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070054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1196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2021-03-11T06:06:00Z</cp:lastPrinted>
  <dcterms:created xsi:type="dcterms:W3CDTF">2026-07-21T10:43:00Z</dcterms:created>
  <dcterms:modified xsi:type="dcterms:W3CDTF">2026-08-03T06:29:00Z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