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FE09E" w14:textId="77777777" w:rsidR="006E2EC4" w:rsidRDefault="006E2EC4" w:rsidP="006E2EC4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cs-CZ"/>
        </w:rPr>
        <w:drawing>
          <wp:inline distT="0" distB="0" distL="0" distR="0" wp14:anchorId="1D9C5EC4" wp14:editId="12EC4472">
            <wp:extent cx="1638300" cy="1009650"/>
            <wp:effectExtent l="0" t="0" r="0" b="0"/>
            <wp:docPr id="1" name="obrázek 1" descr="holice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ice-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91026" w14:textId="77777777" w:rsidR="006E2EC4" w:rsidRPr="00D130B2" w:rsidRDefault="006E2EC4" w:rsidP="006E2EC4">
      <w:pPr>
        <w:spacing w:before="240"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D130B2">
        <w:rPr>
          <w:rFonts w:ascii="Arial" w:hAnsi="Arial" w:cs="Arial"/>
          <w:b/>
          <w:sz w:val="32"/>
          <w:szCs w:val="32"/>
        </w:rPr>
        <w:t>MĚSTO HOLICE</w:t>
      </w:r>
    </w:p>
    <w:p w14:paraId="7BBD5A4B" w14:textId="77777777" w:rsidR="006E2EC4" w:rsidRPr="00D130B2" w:rsidRDefault="006E2EC4" w:rsidP="006E2EC4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D130B2">
        <w:rPr>
          <w:rFonts w:ascii="Arial" w:hAnsi="Arial" w:cs="Arial"/>
          <w:b/>
          <w:sz w:val="32"/>
          <w:szCs w:val="32"/>
        </w:rPr>
        <w:t>Zastupitelstvo města Holic</w:t>
      </w:r>
    </w:p>
    <w:p w14:paraId="2A3DDCF1" w14:textId="77777777" w:rsidR="006E2EC4" w:rsidRPr="00D130B2" w:rsidRDefault="006E2EC4" w:rsidP="006E2EC4">
      <w:pPr>
        <w:spacing w:after="12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2251E065" w14:textId="4AE3D4EB" w:rsidR="006E2EC4" w:rsidRPr="00D130B2" w:rsidRDefault="00AD2645" w:rsidP="006E2EC4">
      <w:pPr>
        <w:spacing w:after="240"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CE51D1">
        <w:rPr>
          <w:rFonts w:ascii="Arial" w:hAnsi="Arial" w:cs="Arial"/>
          <w:b/>
          <w:bCs/>
        </w:rPr>
        <w:t>ožární řád města Holic</w:t>
      </w:r>
    </w:p>
    <w:p w14:paraId="3A1A4A2C" w14:textId="1E6155C6" w:rsidR="006E2EC4" w:rsidRDefault="006E2EC4" w:rsidP="006E2EC4">
      <w:pPr>
        <w:spacing w:after="120" w:line="288" w:lineRule="auto"/>
        <w:jc w:val="both"/>
        <w:rPr>
          <w:rFonts w:ascii="Arial" w:hAnsi="Arial" w:cs="Arial"/>
          <w:sz w:val="20"/>
          <w:szCs w:val="20"/>
        </w:rPr>
      </w:pPr>
      <w:r w:rsidRPr="006E2EC4">
        <w:rPr>
          <w:rFonts w:ascii="Arial" w:hAnsi="Arial" w:cs="Arial"/>
          <w:sz w:val="20"/>
          <w:szCs w:val="20"/>
        </w:rPr>
        <w:t>Zastupitelstvo města Holic se na svém zasedá</w:t>
      </w:r>
      <w:r w:rsidR="00386D7D">
        <w:rPr>
          <w:rFonts w:ascii="Arial" w:hAnsi="Arial" w:cs="Arial"/>
          <w:sz w:val="20"/>
          <w:szCs w:val="20"/>
        </w:rPr>
        <w:t xml:space="preserve">ní dne 13. března </w:t>
      </w:r>
      <w:r>
        <w:rPr>
          <w:rFonts w:ascii="Arial" w:hAnsi="Arial" w:cs="Arial"/>
          <w:sz w:val="20"/>
          <w:szCs w:val="20"/>
        </w:rPr>
        <w:t xml:space="preserve">2023 usnesením č. </w:t>
      </w:r>
      <w:r w:rsidR="007D2204">
        <w:rPr>
          <w:rFonts w:ascii="Arial" w:hAnsi="Arial" w:cs="Arial"/>
          <w:sz w:val="20"/>
          <w:szCs w:val="20"/>
        </w:rPr>
        <w:t xml:space="preserve">Z/63/2023 </w:t>
      </w:r>
      <w:r w:rsidRPr="006E2EC4">
        <w:rPr>
          <w:rFonts w:ascii="Arial" w:hAnsi="Arial" w:cs="Arial"/>
          <w:sz w:val="20"/>
          <w:szCs w:val="20"/>
        </w:rPr>
        <w:t>usneslo vydat na zákl</w:t>
      </w:r>
      <w:r w:rsidR="00CE51D1">
        <w:rPr>
          <w:rFonts w:ascii="Arial" w:hAnsi="Arial" w:cs="Arial"/>
          <w:sz w:val="20"/>
          <w:szCs w:val="20"/>
        </w:rPr>
        <w:t>adě § 29 odst. 1 písm. o) bod 1</w:t>
      </w:r>
      <w:r w:rsidRPr="006E2EC4">
        <w:rPr>
          <w:rFonts w:ascii="Arial" w:hAnsi="Arial" w:cs="Arial"/>
          <w:sz w:val="20"/>
          <w:szCs w:val="20"/>
        </w:rPr>
        <w:t xml:space="preserve"> zákona č. 133/1985 Sb., o požární ochraně, ve znění</w:t>
      </w:r>
      <w:r w:rsidR="00C9510F">
        <w:rPr>
          <w:rFonts w:ascii="Arial" w:hAnsi="Arial" w:cs="Arial"/>
          <w:sz w:val="20"/>
          <w:szCs w:val="20"/>
        </w:rPr>
        <w:t xml:space="preserve"> pozdějších předpisů (dále jen </w:t>
      </w:r>
      <w:r w:rsidR="00D254A3">
        <w:rPr>
          <w:rFonts w:ascii="Arial" w:hAnsi="Arial" w:cs="Arial"/>
          <w:sz w:val="20"/>
          <w:szCs w:val="20"/>
        </w:rPr>
        <w:t>„</w:t>
      </w:r>
      <w:r w:rsidRPr="006E2EC4">
        <w:rPr>
          <w:rFonts w:ascii="Arial" w:hAnsi="Arial" w:cs="Arial"/>
          <w:sz w:val="20"/>
          <w:szCs w:val="20"/>
        </w:rPr>
        <w:t xml:space="preserve">zákon o požární </w:t>
      </w:r>
      <w:r w:rsidR="00C9510F">
        <w:rPr>
          <w:rFonts w:ascii="Arial" w:hAnsi="Arial" w:cs="Arial"/>
          <w:sz w:val="20"/>
          <w:szCs w:val="20"/>
        </w:rPr>
        <w:t>ochraně</w:t>
      </w:r>
      <w:r w:rsidR="00D254A3">
        <w:rPr>
          <w:rFonts w:ascii="Arial" w:hAnsi="Arial" w:cs="Arial"/>
          <w:sz w:val="20"/>
          <w:szCs w:val="20"/>
        </w:rPr>
        <w:t>“</w:t>
      </w:r>
      <w:r w:rsidR="00C9510F">
        <w:rPr>
          <w:rFonts w:ascii="Arial" w:hAnsi="Arial" w:cs="Arial"/>
          <w:sz w:val="20"/>
          <w:szCs w:val="20"/>
        </w:rPr>
        <w:t xml:space="preserve">) </w:t>
      </w:r>
      <w:r w:rsidRPr="006E2EC4">
        <w:rPr>
          <w:rFonts w:ascii="Arial" w:hAnsi="Arial" w:cs="Arial"/>
          <w:sz w:val="20"/>
          <w:szCs w:val="20"/>
        </w:rPr>
        <w:t>a v souladu s § 10 písm. d) a § 84 odst. 2 písm. h) zákona č. 128/2000 Sb., o obcích (obecní zřízení),</w:t>
      </w:r>
      <w:r w:rsidR="001B446F">
        <w:rPr>
          <w:rFonts w:ascii="Arial" w:hAnsi="Arial" w:cs="Arial"/>
          <w:sz w:val="20"/>
          <w:szCs w:val="20"/>
        </w:rPr>
        <w:t xml:space="preserve"> ve znění pozdějších předpisů</w:t>
      </w:r>
      <w:r w:rsidRPr="006E2EC4">
        <w:rPr>
          <w:rFonts w:ascii="Arial" w:hAnsi="Arial" w:cs="Arial"/>
          <w:sz w:val="20"/>
          <w:szCs w:val="20"/>
        </w:rPr>
        <w:t xml:space="preserve"> tuto obec</w:t>
      </w:r>
      <w:r w:rsidR="00CE51D1">
        <w:rPr>
          <w:rFonts w:ascii="Arial" w:hAnsi="Arial" w:cs="Arial"/>
          <w:sz w:val="20"/>
          <w:szCs w:val="20"/>
        </w:rPr>
        <w:t xml:space="preserve">ně závaznou vyhlášku (dále jen </w:t>
      </w:r>
      <w:r w:rsidR="00D254A3">
        <w:rPr>
          <w:rFonts w:ascii="Arial" w:hAnsi="Arial" w:cs="Arial"/>
          <w:sz w:val="20"/>
          <w:szCs w:val="20"/>
        </w:rPr>
        <w:t>„</w:t>
      </w:r>
      <w:r w:rsidR="00CE51D1">
        <w:rPr>
          <w:rFonts w:ascii="Arial" w:hAnsi="Arial" w:cs="Arial"/>
          <w:sz w:val="20"/>
          <w:szCs w:val="20"/>
        </w:rPr>
        <w:t>vyhláška</w:t>
      </w:r>
      <w:r w:rsidR="00D254A3">
        <w:rPr>
          <w:rFonts w:ascii="Arial" w:hAnsi="Arial" w:cs="Arial"/>
          <w:sz w:val="20"/>
          <w:szCs w:val="20"/>
        </w:rPr>
        <w:t>“</w:t>
      </w:r>
      <w:r w:rsidRPr="006E2EC4">
        <w:rPr>
          <w:rFonts w:ascii="Arial" w:hAnsi="Arial" w:cs="Arial"/>
          <w:sz w:val="20"/>
          <w:szCs w:val="20"/>
        </w:rPr>
        <w:t>):</w:t>
      </w:r>
    </w:p>
    <w:p w14:paraId="10D5BAE7" w14:textId="77777777" w:rsidR="006E2EC4" w:rsidRDefault="006E2EC4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</w:p>
    <w:p w14:paraId="23B059E4" w14:textId="0B54299D" w:rsidR="00B3042A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714640" w:rsidRPr="00A834E9">
        <w:rPr>
          <w:rFonts w:ascii="Arial" w:hAnsi="Arial" w:cs="Arial"/>
          <w:sz w:val="20"/>
          <w:szCs w:val="20"/>
        </w:rPr>
        <w:t xml:space="preserve"> 1</w:t>
      </w:r>
    </w:p>
    <w:p w14:paraId="3F753EFE" w14:textId="4A4E2C6C" w:rsidR="00B3042A" w:rsidRPr="00A834E9" w:rsidRDefault="003D0DB2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bookmarkStart w:id="0" w:name="_Toc101264725"/>
      <w:r w:rsidRPr="00A834E9">
        <w:rPr>
          <w:rStyle w:val="Odkazintenzivn"/>
          <w:b/>
          <w:bCs/>
          <w:color w:val="auto"/>
          <w:sz w:val="24"/>
          <w:szCs w:val="24"/>
        </w:rPr>
        <w:t>Ú</w:t>
      </w:r>
      <w:bookmarkEnd w:id="0"/>
      <w:r w:rsidR="009C0214">
        <w:rPr>
          <w:rStyle w:val="Odkazintenzivn"/>
          <w:b/>
          <w:bCs/>
          <w:color w:val="auto"/>
          <w:sz w:val="24"/>
          <w:szCs w:val="24"/>
        </w:rPr>
        <w:t>vodní ustanovení</w:t>
      </w:r>
    </w:p>
    <w:p w14:paraId="2C814A12" w14:textId="16426B57" w:rsidR="009C0214" w:rsidRPr="001E6C9A" w:rsidRDefault="001E6C9A" w:rsidP="00435C21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1E6C9A">
        <w:rPr>
          <w:rFonts w:ascii="Arial" w:hAnsi="Arial" w:cs="Arial"/>
          <w:sz w:val="20"/>
          <w:szCs w:val="20"/>
        </w:rPr>
        <w:t xml:space="preserve">Tato vyhláška upravuje organizaci a zásady zabezpečení požární ochrany ve městě Holice (dále jen </w:t>
      </w:r>
      <w:r w:rsidR="001B446F">
        <w:rPr>
          <w:rFonts w:ascii="Arial" w:hAnsi="Arial" w:cs="Arial"/>
          <w:sz w:val="20"/>
          <w:szCs w:val="20"/>
        </w:rPr>
        <w:t>„</w:t>
      </w:r>
      <w:r w:rsidRPr="001E6C9A">
        <w:rPr>
          <w:rFonts w:ascii="Arial" w:hAnsi="Arial" w:cs="Arial"/>
          <w:sz w:val="20"/>
          <w:szCs w:val="20"/>
        </w:rPr>
        <w:t>město</w:t>
      </w:r>
      <w:r w:rsidR="001B446F">
        <w:rPr>
          <w:rFonts w:ascii="Arial" w:hAnsi="Arial" w:cs="Arial"/>
          <w:sz w:val="20"/>
          <w:szCs w:val="20"/>
        </w:rPr>
        <w:t>“</w:t>
      </w:r>
      <w:r w:rsidRPr="001E6C9A">
        <w:rPr>
          <w:rFonts w:ascii="Arial" w:hAnsi="Arial" w:cs="Arial"/>
          <w:sz w:val="20"/>
          <w:szCs w:val="20"/>
        </w:rPr>
        <w:t>).</w:t>
      </w:r>
    </w:p>
    <w:p w14:paraId="6CA9E149" w14:textId="77777777" w:rsidR="00796831" w:rsidRDefault="00796831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</w:p>
    <w:p w14:paraId="17570BC2" w14:textId="772D4B86" w:rsidR="00B3042A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714640" w:rsidRPr="00A834E9">
        <w:rPr>
          <w:rFonts w:ascii="Arial" w:hAnsi="Arial" w:cs="Arial"/>
          <w:sz w:val="20"/>
          <w:szCs w:val="20"/>
        </w:rPr>
        <w:t xml:space="preserve"> 2</w:t>
      </w:r>
    </w:p>
    <w:p w14:paraId="016AD0F2" w14:textId="6F2D9A71" w:rsidR="00B3042A" w:rsidRPr="00A834E9" w:rsidRDefault="001E6C9A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r w:rsidRPr="001E6C9A">
        <w:rPr>
          <w:rStyle w:val="Odkazintenzivn"/>
          <w:b/>
          <w:bCs/>
          <w:color w:val="auto"/>
          <w:sz w:val="24"/>
          <w:szCs w:val="24"/>
        </w:rPr>
        <w:t xml:space="preserve">Vymezení činnosti osob pověřených zabezpečováním požární ochrany </w:t>
      </w:r>
      <w:r w:rsidR="00435C21">
        <w:rPr>
          <w:rStyle w:val="Odkazintenzivn"/>
          <w:b/>
          <w:bCs/>
          <w:color w:val="auto"/>
          <w:sz w:val="24"/>
          <w:szCs w:val="24"/>
        </w:rPr>
        <w:br/>
      </w:r>
      <w:r w:rsidRPr="001E6C9A">
        <w:rPr>
          <w:rStyle w:val="Odkazintenzivn"/>
          <w:b/>
          <w:bCs/>
          <w:color w:val="auto"/>
          <w:sz w:val="24"/>
          <w:szCs w:val="24"/>
        </w:rPr>
        <w:t>ve městě</w:t>
      </w:r>
    </w:p>
    <w:p w14:paraId="446CA7C8" w14:textId="5B43280F" w:rsidR="005C625B" w:rsidRPr="001E6C9A" w:rsidRDefault="001E6C9A" w:rsidP="00435C21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1E6C9A">
        <w:rPr>
          <w:rFonts w:ascii="Arial" w:hAnsi="Arial" w:cs="Arial"/>
          <w:sz w:val="20"/>
          <w:szCs w:val="20"/>
        </w:rPr>
        <w:t xml:space="preserve">Ochrana životů, zdraví a majetku občanů před požáry, živelními pohromami a jinými mimořádnými událostmi na území města je zajištěna jednotkou Sboru dobrovolných hasičů města Holic (dále jen </w:t>
      </w:r>
      <w:r w:rsidR="00C9510F">
        <w:rPr>
          <w:rFonts w:ascii="Arial" w:hAnsi="Arial" w:cs="Arial"/>
          <w:sz w:val="20"/>
          <w:szCs w:val="20"/>
        </w:rPr>
        <w:t>„</w:t>
      </w:r>
      <w:r w:rsidRPr="001E6C9A">
        <w:rPr>
          <w:rFonts w:ascii="Arial" w:hAnsi="Arial" w:cs="Arial"/>
          <w:sz w:val="20"/>
          <w:szCs w:val="20"/>
        </w:rPr>
        <w:t>JSDH</w:t>
      </w:r>
      <w:r w:rsidR="00C9510F">
        <w:rPr>
          <w:rFonts w:ascii="Arial" w:hAnsi="Arial" w:cs="Arial"/>
          <w:sz w:val="20"/>
          <w:szCs w:val="20"/>
        </w:rPr>
        <w:t>“</w:t>
      </w:r>
      <w:r w:rsidRPr="001E6C9A">
        <w:rPr>
          <w:rFonts w:ascii="Arial" w:hAnsi="Arial" w:cs="Arial"/>
          <w:sz w:val="20"/>
          <w:szCs w:val="20"/>
        </w:rPr>
        <w:t xml:space="preserve">) podle čl. 5 této vyhlášky a dále jednotkami požární ochrany Hasičského záchranného sboru Pardubického kraje, územní odbor Pardubice (dále jen </w:t>
      </w:r>
      <w:r w:rsidR="00C9510F">
        <w:rPr>
          <w:rFonts w:ascii="Arial" w:hAnsi="Arial" w:cs="Arial"/>
          <w:sz w:val="20"/>
          <w:szCs w:val="20"/>
        </w:rPr>
        <w:t>„</w:t>
      </w:r>
      <w:r w:rsidRPr="001E6C9A">
        <w:rPr>
          <w:rFonts w:ascii="Arial" w:hAnsi="Arial" w:cs="Arial"/>
          <w:sz w:val="20"/>
          <w:szCs w:val="20"/>
        </w:rPr>
        <w:t>HZSPa</w:t>
      </w:r>
      <w:r w:rsidR="00C9510F">
        <w:rPr>
          <w:rFonts w:ascii="Arial" w:hAnsi="Arial" w:cs="Arial"/>
          <w:sz w:val="20"/>
          <w:szCs w:val="20"/>
        </w:rPr>
        <w:t>“</w:t>
      </w:r>
      <w:r w:rsidRPr="001E6C9A">
        <w:rPr>
          <w:rFonts w:ascii="Arial" w:hAnsi="Arial" w:cs="Arial"/>
          <w:sz w:val="20"/>
          <w:szCs w:val="20"/>
        </w:rPr>
        <w:t>).</w:t>
      </w:r>
    </w:p>
    <w:p w14:paraId="60F3B184" w14:textId="77777777" w:rsidR="00884597" w:rsidRDefault="00884597" w:rsidP="00435C21">
      <w:pPr>
        <w:spacing w:before="120" w:after="120" w:line="288" w:lineRule="auto"/>
        <w:jc w:val="center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65A81B4F" w14:textId="578431FD" w:rsidR="00B3042A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714640" w:rsidRPr="00A834E9">
        <w:rPr>
          <w:rFonts w:ascii="Arial" w:hAnsi="Arial" w:cs="Arial"/>
          <w:sz w:val="20"/>
          <w:szCs w:val="20"/>
        </w:rPr>
        <w:t xml:space="preserve"> 3</w:t>
      </w:r>
    </w:p>
    <w:p w14:paraId="7D2CA406" w14:textId="2C5309A0" w:rsidR="00B3042A" w:rsidRPr="00A834E9" w:rsidRDefault="001E6C9A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bookmarkStart w:id="1" w:name="_Vymezení_pojmů"/>
      <w:bookmarkEnd w:id="1"/>
      <w:r w:rsidRPr="001E6C9A">
        <w:rPr>
          <w:rStyle w:val="Odkazintenzivn"/>
          <w:b/>
          <w:bCs/>
          <w:color w:val="auto"/>
          <w:sz w:val="24"/>
          <w:szCs w:val="24"/>
        </w:rPr>
        <w:t>Podmínky požární bezpečnosti při činnostech a v objektech se zvýšeným nebezpečím vzniku požáru se zřetelem na místní situaci</w:t>
      </w:r>
    </w:p>
    <w:p w14:paraId="270A6076" w14:textId="77777777" w:rsidR="001E6C9A" w:rsidRDefault="001E6C9A" w:rsidP="00435C21">
      <w:pPr>
        <w:pStyle w:val="Odstavecseseznamem"/>
        <w:numPr>
          <w:ilvl w:val="0"/>
          <w:numId w:val="5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bookmarkStart w:id="2" w:name="_Toc53823656"/>
      <w:r w:rsidRPr="001E6C9A">
        <w:rPr>
          <w:rFonts w:ascii="Arial" w:hAnsi="Arial" w:cs="Arial"/>
          <w:sz w:val="20"/>
          <w:szCs w:val="20"/>
        </w:rPr>
        <w:t>Podmínky zabezpečení požární ochrany v době zvýšeného nebezpečí vzniku požáru stanoví Pardubický kraj svým přechodným nařízením.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B32CDB5" w14:textId="401041E2" w:rsidR="001E6C9A" w:rsidRPr="001E6C9A" w:rsidRDefault="001E6C9A" w:rsidP="00435C21">
      <w:pPr>
        <w:pStyle w:val="Odstavecseseznamem"/>
        <w:numPr>
          <w:ilvl w:val="0"/>
          <w:numId w:val="5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E6C9A">
        <w:rPr>
          <w:rFonts w:ascii="Arial" w:hAnsi="Arial" w:cs="Arial"/>
          <w:sz w:val="20"/>
          <w:szCs w:val="20"/>
        </w:rPr>
        <w:t xml:space="preserve">Město nestanoví se zřetelem na místní situaci žádné další podmínky požární bezpečnosti při činnostech a v objektech se zvýšeným nebezpečím vzniku požáru, ani při akcích, kterých </w:t>
      </w:r>
      <w:r w:rsidR="00435C21">
        <w:rPr>
          <w:rFonts w:ascii="Arial" w:hAnsi="Arial" w:cs="Arial"/>
          <w:sz w:val="20"/>
          <w:szCs w:val="20"/>
        </w:rPr>
        <w:br/>
      </w:r>
      <w:r w:rsidRPr="001E6C9A">
        <w:rPr>
          <w:rFonts w:ascii="Arial" w:hAnsi="Arial" w:cs="Arial"/>
          <w:sz w:val="20"/>
          <w:szCs w:val="20"/>
        </w:rPr>
        <w:t xml:space="preserve">se zúčastňuje větší počet osob. </w:t>
      </w:r>
    </w:p>
    <w:p w14:paraId="36CF768E" w14:textId="77777777" w:rsidR="00A22CF7" w:rsidRDefault="00A22CF7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bookmarkStart w:id="3" w:name="_Toc53823658"/>
      <w:bookmarkStart w:id="4" w:name="_Toc395782761"/>
      <w:bookmarkStart w:id="5" w:name="_Toc395863338"/>
      <w:bookmarkEnd w:id="2"/>
    </w:p>
    <w:p w14:paraId="12077B3A" w14:textId="63980684" w:rsidR="00B46BBE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Čl.</w:t>
      </w:r>
      <w:r w:rsidR="00B46BBE" w:rsidRPr="00A834E9">
        <w:rPr>
          <w:rFonts w:ascii="Arial" w:hAnsi="Arial" w:cs="Arial"/>
          <w:sz w:val="20"/>
          <w:szCs w:val="20"/>
        </w:rPr>
        <w:t xml:space="preserve"> 4</w:t>
      </w:r>
    </w:p>
    <w:p w14:paraId="440F0AB4" w14:textId="07ABCAEC" w:rsidR="00B46BBE" w:rsidRPr="00A05FF7" w:rsidRDefault="00232046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sz w:val="24"/>
          <w:szCs w:val="24"/>
        </w:rPr>
      </w:pPr>
      <w:r w:rsidRPr="00232046">
        <w:rPr>
          <w:rStyle w:val="Odkazintenzivn"/>
          <w:b/>
          <w:bCs/>
          <w:color w:val="auto"/>
          <w:sz w:val="24"/>
          <w:szCs w:val="24"/>
        </w:rPr>
        <w:t>Způsob nepřetržitého zabezpečení požární ochrany ve městě</w:t>
      </w:r>
    </w:p>
    <w:p w14:paraId="6F42D3B7" w14:textId="7828EADC" w:rsidR="00B46BBE" w:rsidRPr="001E6C9A" w:rsidRDefault="001E6C9A" w:rsidP="00435C21">
      <w:pPr>
        <w:pStyle w:val="Odstavecseseznamem"/>
        <w:numPr>
          <w:ilvl w:val="0"/>
          <w:numId w:val="8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E6C9A">
        <w:rPr>
          <w:rFonts w:ascii="Arial" w:hAnsi="Arial" w:cs="Arial"/>
          <w:sz w:val="20"/>
          <w:szCs w:val="20"/>
        </w:rPr>
        <w:t xml:space="preserve">Ochrana životů, zdraví a majetku občanů před požáry, živelními pohromami a jinými mimořádnými událostmi na území města je zabezpečena jednotkami požární </w:t>
      </w:r>
      <w:r>
        <w:rPr>
          <w:rFonts w:ascii="Arial" w:hAnsi="Arial" w:cs="Arial"/>
          <w:sz w:val="20"/>
          <w:szCs w:val="20"/>
        </w:rPr>
        <w:t xml:space="preserve">ochrany, uvedenými v čl. 2 této </w:t>
      </w:r>
      <w:r w:rsidRPr="001E6C9A">
        <w:rPr>
          <w:rFonts w:ascii="Arial" w:hAnsi="Arial" w:cs="Arial"/>
          <w:sz w:val="20"/>
          <w:szCs w:val="20"/>
        </w:rPr>
        <w:t>vyhlášky.</w:t>
      </w:r>
    </w:p>
    <w:p w14:paraId="368F2D25" w14:textId="59CF5790" w:rsidR="00BC5B2A" w:rsidRPr="001E6C9A" w:rsidRDefault="001E6C9A" w:rsidP="00435C21">
      <w:pPr>
        <w:pStyle w:val="Odstavecseseznamem"/>
        <w:numPr>
          <w:ilvl w:val="0"/>
          <w:numId w:val="8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Přijetí </w:t>
      </w:r>
      <w:r w:rsidRPr="001E6C9A">
        <w:rPr>
          <w:rFonts w:ascii="Arial" w:hAnsi="Arial" w:cs="Arial"/>
          <w:sz w:val="20"/>
          <w:szCs w:val="20"/>
        </w:rPr>
        <w:t>ohlášení požáru, živelní pohromy či jiné mimořádné události je zabezpečeno ohlašovnou požárů uvedenou v čl. 7 této vyhlášky.</w:t>
      </w:r>
    </w:p>
    <w:p w14:paraId="65094EEF" w14:textId="77777777" w:rsidR="00B46BBE" w:rsidRDefault="00B46BBE" w:rsidP="00435C21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649CD13" w14:textId="381240C5" w:rsidR="006428F3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E86F6D" w:rsidRPr="00A834E9">
        <w:rPr>
          <w:rFonts w:ascii="Arial" w:hAnsi="Arial" w:cs="Arial"/>
          <w:sz w:val="20"/>
          <w:szCs w:val="20"/>
        </w:rPr>
        <w:t xml:space="preserve"> 5</w:t>
      </w:r>
    </w:p>
    <w:p w14:paraId="284D19C3" w14:textId="0B62DF46" w:rsidR="006428F3" w:rsidRPr="00A834E9" w:rsidRDefault="001E6C9A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bookmarkStart w:id="6" w:name="_Toc101264729"/>
      <w:r w:rsidRPr="001E6C9A">
        <w:rPr>
          <w:rStyle w:val="Odkazintenzivn"/>
          <w:b/>
          <w:bCs/>
          <w:color w:val="auto"/>
          <w:sz w:val="24"/>
          <w:szCs w:val="24"/>
        </w:rPr>
        <w:t xml:space="preserve">JSDH Holice, kategorie, početní stav a vybavení </w:t>
      </w:r>
      <w:r w:rsidR="006428F3" w:rsidRPr="00A834E9">
        <w:rPr>
          <w:rStyle w:val="Odkazintenzivn"/>
          <w:b/>
          <w:bCs/>
          <w:color w:val="auto"/>
          <w:sz w:val="24"/>
          <w:szCs w:val="24"/>
        </w:rPr>
        <w:t>vnitřního předpisu</w:t>
      </w:r>
      <w:bookmarkEnd w:id="6"/>
    </w:p>
    <w:p w14:paraId="743443C5" w14:textId="1AA18605" w:rsidR="006428F3" w:rsidRPr="006428F3" w:rsidRDefault="001E6C9A" w:rsidP="00435C21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1E6C9A">
        <w:rPr>
          <w:rFonts w:ascii="Arial" w:hAnsi="Arial" w:cs="Arial"/>
          <w:sz w:val="20"/>
          <w:szCs w:val="20"/>
        </w:rPr>
        <w:t>Dislokace, kategorie a početní stav JSDH Holice a její vybavení požární technikou a věcnými prostředky jsou uvedeny v příloze č. 1 této vyhlášky.</w:t>
      </w:r>
      <w:r w:rsidR="006428F3" w:rsidRPr="006428F3">
        <w:rPr>
          <w:rFonts w:ascii="Arial" w:hAnsi="Arial" w:cs="Arial"/>
          <w:sz w:val="20"/>
          <w:szCs w:val="20"/>
        </w:rPr>
        <w:tab/>
      </w:r>
      <w:r w:rsidR="006428F3" w:rsidRPr="006428F3">
        <w:rPr>
          <w:rFonts w:ascii="Arial" w:hAnsi="Arial" w:cs="Arial"/>
          <w:sz w:val="20"/>
          <w:szCs w:val="20"/>
        </w:rPr>
        <w:tab/>
      </w:r>
      <w:r w:rsidR="006428F3" w:rsidRPr="006428F3">
        <w:rPr>
          <w:rFonts w:ascii="Arial" w:hAnsi="Arial" w:cs="Arial"/>
          <w:sz w:val="20"/>
          <w:szCs w:val="20"/>
        </w:rPr>
        <w:tab/>
      </w:r>
    </w:p>
    <w:p w14:paraId="5003EC18" w14:textId="77777777" w:rsidR="00A22CF7" w:rsidRDefault="00A22CF7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</w:p>
    <w:p w14:paraId="32A708FA" w14:textId="0320CB1B" w:rsidR="00B3042A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7C4C65" w:rsidRPr="00A834E9">
        <w:rPr>
          <w:rFonts w:ascii="Arial" w:hAnsi="Arial" w:cs="Arial"/>
          <w:sz w:val="20"/>
          <w:szCs w:val="20"/>
        </w:rPr>
        <w:t xml:space="preserve"> 6</w:t>
      </w:r>
    </w:p>
    <w:bookmarkEnd w:id="3"/>
    <w:p w14:paraId="4D1032F7" w14:textId="7A894056" w:rsidR="00B3042A" w:rsidRPr="00A834E9" w:rsidRDefault="00EC4B5A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r w:rsidRPr="00EC4B5A">
        <w:rPr>
          <w:rStyle w:val="Odkazintenzivn"/>
          <w:b/>
          <w:bCs/>
          <w:color w:val="auto"/>
          <w:sz w:val="24"/>
          <w:szCs w:val="24"/>
        </w:rPr>
        <w:t xml:space="preserve">Přehled o </w:t>
      </w:r>
      <w:r>
        <w:rPr>
          <w:rStyle w:val="Odkazintenzivn"/>
          <w:b/>
          <w:bCs/>
          <w:color w:val="auto"/>
          <w:sz w:val="24"/>
          <w:szCs w:val="24"/>
        </w:rPr>
        <w:t xml:space="preserve">zdrojích vody pro hašení požárů </w:t>
      </w:r>
      <w:r w:rsidRPr="00EC4B5A">
        <w:rPr>
          <w:rStyle w:val="Odkazintenzivn"/>
          <w:b/>
          <w:bCs/>
          <w:color w:val="auto"/>
          <w:sz w:val="24"/>
          <w:szCs w:val="24"/>
        </w:rPr>
        <w:t>a podmínky pro zajištění jejich trvalé použitelnosti</w:t>
      </w:r>
    </w:p>
    <w:bookmarkEnd w:id="4"/>
    <w:bookmarkEnd w:id="5"/>
    <w:p w14:paraId="135883CA" w14:textId="2B513152" w:rsidR="001E6C9A" w:rsidRPr="001E6C9A" w:rsidRDefault="001E6C9A" w:rsidP="00435C21">
      <w:pPr>
        <w:pStyle w:val="Odstavecseseznamem"/>
        <w:numPr>
          <w:ilvl w:val="0"/>
          <w:numId w:val="18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E6C9A">
        <w:rPr>
          <w:rFonts w:ascii="Arial" w:hAnsi="Arial" w:cs="Arial"/>
          <w:sz w:val="20"/>
          <w:szCs w:val="20"/>
        </w:rPr>
        <w:t>Město stanovuje zdroje vody</w:t>
      </w:r>
      <w:r>
        <w:rPr>
          <w:rFonts w:ascii="Arial" w:hAnsi="Arial" w:cs="Arial"/>
          <w:sz w:val="20"/>
          <w:szCs w:val="20"/>
        </w:rPr>
        <w:t xml:space="preserve"> pro hašení požárů, které jsou </w:t>
      </w:r>
      <w:r w:rsidRPr="001E6C9A">
        <w:rPr>
          <w:rFonts w:ascii="Arial" w:hAnsi="Arial" w:cs="Arial"/>
          <w:sz w:val="20"/>
          <w:szCs w:val="20"/>
        </w:rPr>
        <w:t>uvedené v příloze č. 2 této vyhlášky.</w:t>
      </w:r>
    </w:p>
    <w:p w14:paraId="24796427" w14:textId="5EA72EFD" w:rsidR="00391625" w:rsidRPr="00391625" w:rsidRDefault="001E6C9A" w:rsidP="00435C21">
      <w:pPr>
        <w:pStyle w:val="Odstavecseseznamem"/>
        <w:numPr>
          <w:ilvl w:val="0"/>
          <w:numId w:val="18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E6C9A">
        <w:rPr>
          <w:rFonts w:ascii="Arial" w:hAnsi="Arial" w:cs="Arial"/>
          <w:sz w:val="20"/>
          <w:szCs w:val="20"/>
        </w:rPr>
        <w:t>Povinnosti vztahující se ke zdrojům vody pro hašení po</w:t>
      </w:r>
      <w:r>
        <w:rPr>
          <w:rFonts w:ascii="Arial" w:hAnsi="Arial" w:cs="Arial"/>
          <w:sz w:val="20"/>
          <w:szCs w:val="20"/>
        </w:rPr>
        <w:t xml:space="preserve">žárů jsou upraveny v § 5 odst. 1 písm. b), </w:t>
      </w:r>
      <w:r>
        <w:rPr>
          <w:rFonts w:ascii="Arial" w:hAnsi="Arial" w:cs="Arial"/>
          <w:sz w:val="20"/>
          <w:szCs w:val="20"/>
        </w:rPr>
        <w:br/>
      </w:r>
      <w:r w:rsidRPr="001E6C9A">
        <w:rPr>
          <w:rFonts w:ascii="Arial" w:hAnsi="Arial" w:cs="Arial"/>
          <w:sz w:val="20"/>
          <w:szCs w:val="20"/>
        </w:rPr>
        <w:t>§ 7 odst. 1 a § 17 odst. 1 písm. b) a e) zákona o požární ochraně.</w:t>
      </w:r>
    </w:p>
    <w:p w14:paraId="594D241E" w14:textId="77777777" w:rsidR="00BA7C04" w:rsidRPr="00BA7C04" w:rsidRDefault="00BA7C04" w:rsidP="00435C21">
      <w:pPr>
        <w:spacing w:before="120" w:after="120" w:line="288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32D99926" w14:textId="096B07A0" w:rsidR="00B3042A" w:rsidRPr="0011194B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7C4C65" w:rsidRPr="0011194B">
        <w:rPr>
          <w:rFonts w:ascii="Arial" w:hAnsi="Arial" w:cs="Arial"/>
          <w:sz w:val="20"/>
          <w:szCs w:val="20"/>
        </w:rPr>
        <w:t xml:space="preserve"> 7</w:t>
      </w:r>
    </w:p>
    <w:p w14:paraId="1843EA65" w14:textId="2B19DE6E" w:rsidR="00E35CA2" w:rsidRPr="0011194B" w:rsidRDefault="00D16D90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r w:rsidRPr="00D16D90">
        <w:rPr>
          <w:rStyle w:val="Odkazintenzivn"/>
          <w:b/>
          <w:bCs/>
          <w:color w:val="auto"/>
          <w:sz w:val="24"/>
          <w:szCs w:val="24"/>
        </w:rPr>
        <w:t>Systém ohlašoven požárů a dalších míst, odkud lze hlásit požár a způsob jejich označení</w:t>
      </w:r>
    </w:p>
    <w:p w14:paraId="6DC52949" w14:textId="77777777" w:rsidR="00D16D90" w:rsidRPr="00D16D90" w:rsidRDefault="00D16D90" w:rsidP="00435C21">
      <w:pPr>
        <w:pStyle w:val="Odstavecseseznamem"/>
        <w:numPr>
          <w:ilvl w:val="0"/>
          <w:numId w:val="9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6D90">
        <w:rPr>
          <w:rFonts w:ascii="Arial" w:hAnsi="Arial" w:cs="Arial"/>
          <w:sz w:val="20"/>
          <w:szCs w:val="20"/>
        </w:rPr>
        <w:t>Ohlašovna požárů, která je trvale označena tabulkou „Ohlašovna požárů“, se nachází v budově Požární stanice HZSPa, Hradecká 1036, Holice, s nepřetržitým provozem, tel. „150“.</w:t>
      </w:r>
    </w:p>
    <w:p w14:paraId="3FCDCC95" w14:textId="77777777" w:rsidR="00D16D90" w:rsidRPr="00D16D90" w:rsidRDefault="00D16D90" w:rsidP="00435C21">
      <w:pPr>
        <w:pStyle w:val="Odstavecseseznamem"/>
        <w:numPr>
          <w:ilvl w:val="0"/>
          <w:numId w:val="9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6D90">
        <w:rPr>
          <w:rFonts w:ascii="Arial" w:hAnsi="Arial" w:cs="Arial"/>
          <w:sz w:val="20"/>
          <w:szCs w:val="20"/>
        </w:rPr>
        <w:t>Město nezřizuje další místo pro hlášení požárů, které by bylo trvale označeno tabulkou „Zde hlaste požár“ nebo symbolem telefonního čísla „150“.</w:t>
      </w:r>
    </w:p>
    <w:p w14:paraId="33905ABB" w14:textId="77777777" w:rsidR="00057355" w:rsidRDefault="00057355" w:rsidP="00435C21">
      <w:pPr>
        <w:spacing w:before="120" w:after="120" w:line="288" w:lineRule="auto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7F094712" w14:textId="0992120E" w:rsidR="0099420E" w:rsidRPr="0011194B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99420E" w:rsidRPr="0011194B">
        <w:rPr>
          <w:rFonts w:ascii="Arial" w:hAnsi="Arial" w:cs="Arial"/>
          <w:sz w:val="20"/>
          <w:szCs w:val="20"/>
        </w:rPr>
        <w:t xml:space="preserve"> 8</w:t>
      </w:r>
    </w:p>
    <w:p w14:paraId="21F88B3B" w14:textId="5AC209CE" w:rsidR="0099420E" w:rsidRPr="0011194B" w:rsidRDefault="00D16D90" w:rsidP="00435C21">
      <w:pPr>
        <w:pStyle w:val="Nadpis1"/>
        <w:spacing w:before="120" w:after="120" w:line="288" w:lineRule="auto"/>
        <w:jc w:val="center"/>
        <w:rPr>
          <w:rStyle w:val="Siln"/>
          <w:rFonts w:ascii="Arial" w:hAnsi="Arial" w:cs="Arial"/>
          <w:b w:val="0"/>
          <w:bCs w:val="0"/>
          <w:color w:val="auto"/>
          <w:sz w:val="20"/>
          <w:szCs w:val="20"/>
        </w:rPr>
      </w:pPr>
      <w:r>
        <w:rPr>
          <w:rStyle w:val="Odkazintenzivn"/>
          <w:b/>
          <w:bCs/>
          <w:color w:val="auto"/>
          <w:sz w:val="24"/>
          <w:szCs w:val="24"/>
        </w:rPr>
        <w:t>Způsob vyhlášení požárního poplachu</w:t>
      </w:r>
    </w:p>
    <w:p w14:paraId="35EF0B95" w14:textId="77777777" w:rsidR="00D16D90" w:rsidRPr="00D16D90" w:rsidRDefault="00D16D90" w:rsidP="00435C21">
      <w:pPr>
        <w:pStyle w:val="Odstavecseseznamem"/>
        <w:numPr>
          <w:ilvl w:val="0"/>
          <w:numId w:val="16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6D90">
        <w:rPr>
          <w:rFonts w:ascii="Arial" w:hAnsi="Arial" w:cs="Arial"/>
          <w:sz w:val="20"/>
          <w:szCs w:val="20"/>
        </w:rPr>
        <w:t>Pro vyhlašování požárního poplachu a svolání JSDH Holice z krajského operačního a informačního střediska HZSPa je využíván systém AMDS (automatické telefonní volání) bez použití sirény.</w:t>
      </w:r>
    </w:p>
    <w:p w14:paraId="2E9C27B9" w14:textId="438AD4BD" w:rsidR="00D16D90" w:rsidRPr="00D16D90" w:rsidRDefault="00D16D90" w:rsidP="00435C21">
      <w:pPr>
        <w:pStyle w:val="Odstavecseseznamem"/>
        <w:numPr>
          <w:ilvl w:val="0"/>
          <w:numId w:val="16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6D90">
        <w:rPr>
          <w:rFonts w:ascii="Arial" w:hAnsi="Arial" w:cs="Arial"/>
          <w:sz w:val="20"/>
          <w:szCs w:val="20"/>
        </w:rPr>
        <w:t xml:space="preserve">Na území města jsou sirény, které lze využít k varování obyvatel před hrozícím nebezpečím </w:t>
      </w:r>
      <w:r w:rsidR="00435C21">
        <w:rPr>
          <w:rFonts w:ascii="Arial" w:hAnsi="Arial" w:cs="Arial"/>
          <w:sz w:val="20"/>
          <w:szCs w:val="20"/>
        </w:rPr>
        <w:br/>
      </w:r>
      <w:r w:rsidRPr="00D16D90">
        <w:rPr>
          <w:rFonts w:ascii="Arial" w:hAnsi="Arial" w:cs="Arial"/>
          <w:sz w:val="20"/>
          <w:szCs w:val="20"/>
        </w:rPr>
        <w:t xml:space="preserve">nebo svolání JSDH. Sirény jsou v majetku HZSPa a koncový prvek se ovládá dálkovým způsobem </w:t>
      </w:r>
      <w:r>
        <w:rPr>
          <w:rFonts w:ascii="Arial" w:hAnsi="Arial" w:cs="Arial"/>
          <w:sz w:val="20"/>
          <w:szCs w:val="20"/>
        </w:rPr>
        <w:br/>
      </w:r>
      <w:r w:rsidRPr="00D16D90">
        <w:rPr>
          <w:rFonts w:ascii="Arial" w:hAnsi="Arial" w:cs="Arial"/>
          <w:sz w:val="20"/>
          <w:szCs w:val="20"/>
        </w:rPr>
        <w:t>z krajského operačního a informačního střediska HZSPa.</w:t>
      </w:r>
    </w:p>
    <w:p w14:paraId="37ACC0D2" w14:textId="760C9EA2" w:rsidR="00D16D90" w:rsidRPr="00D16D90" w:rsidRDefault="00D16D90" w:rsidP="00435C21">
      <w:pPr>
        <w:pStyle w:val="Odstavecseseznamem"/>
        <w:numPr>
          <w:ilvl w:val="0"/>
          <w:numId w:val="16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6D90">
        <w:rPr>
          <w:rFonts w:ascii="Arial" w:hAnsi="Arial" w:cs="Arial"/>
          <w:sz w:val="20"/>
          <w:szCs w:val="20"/>
        </w:rPr>
        <w:t xml:space="preserve">V případě nefunkčnosti technického zařízení pro vyhlášení požárního poplachu uvedeného </w:t>
      </w:r>
      <w:r>
        <w:rPr>
          <w:rFonts w:ascii="Arial" w:hAnsi="Arial" w:cs="Arial"/>
          <w:sz w:val="20"/>
          <w:szCs w:val="20"/>
        </w:rPr>
        <w:br/>
      </w:r>
      <w:r w:rsidRPr="00D16D90">
        <w:rPr>
          <w:rFonts w:ascii="Arial" w:hAnsi="Arial" w:cs="Arial"/>
          <w:sz w:val="20"/>
          <w:szCs w:val="20"/>
        </w:rPr>
        <w:t>v odst.</w:t>
      </w:r>
      <w:r>
        <w:rPr>
          <w:rFonts w:ascii="Arial" w:hAnsi="Arial" w:cs="Arial"/>
          <w:sz w:val="20"/>
          <w:szCs w:val="20"/>
        </w:rPr>
        <w:t xml:space="preserve"> </w:t>
      </w:r>
      <w:r w:rsidRPr="00D16D90">
        <w:rPr>
          <w:rFonts w:ascii="Arial" w:hAnsi="Arial" w:cs="Arial"/>
          <w:sz w:val="20"/>
          <w:szCs w:val="20"/>
        </w:rPr>
        <w:t>1 nebo 2 se požární poplach ve městě vyhlašuje technickými prostředky (z ozvučených voz</w:t>
      </w:r>
      <w:r>
        <w:rPr>
          <w:rFonts w:ascii="Arial" w:hAnsi="Arial" w:cs="Arial"/>
          <w:sz w:val="20"/>
          <w:szCs w:val="20"/>
        </w:rPr>
        <w:t>idel, ampliony, megafony apod.)</w:t>
      </w:r>
    </w:p>
    <w:p w14:paraId="05469B67" w14:textId="497DE1D1" w:rsidR="00D948F6" w:rsidRDefault="00D948F6" w:rsidP="00435C21">
      <w:pPr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35D24589" w14:textId="6A8B2692" w:rsidR="00057355" w:rsidRPr="0011194B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Čl.</w:t>
      </w:r>
      <w:r w:rsidR="0099420E">
        <w:rPr>
          <w:rFonts w:ascii="Arial" w:hAnsi="Arial" w:cs="Arial"/>
          <w:sz w:val="20"/>
          <w:szCs w:val="20"/>
        </w:rPr>
        <w:t xml:space="preserve"> 9</w:t>
      </w:r>
    </w:p>
    <w:p w14:paraId="5EC2771A" w14:textId="188B34AC" w:rsidR="00057355" w:rsidRPr="001F2C83" w:rsidRDefault="001F2C83" w:rsidP="00435C21">
      <w:pPr>
        <w:pStyle w:val="Nadpis1"/>
        <w:spacing w:before="120" w:after="120" w:line="288" w:lineRule="auto"/>
        <w:jc w:val="center"/>
        <w:rPr>
          <w:rStyle w:val="Siln"/>
          <w:rFonts w:ascii="Arial" w:hAnsi="Arial" w:cs="Arial"/>
          <w:color w:val="auto"/>
          <w:sz w:val="24"/>
          <w:szCs w:val="24"/>
        </w:rPr>
      </w:pPr>
      <w:r w:rsidRPr="001F2C83">
        <w:rPr>
          <w:rStyle w:val="Odkazintenzivn"/>
          <w:b/>
          <w:bCs/>
          <w:color w:val="auto"/>
          <w:sz w:val="24"/>
          <w:szCs w:val="24"/>
        </w:rPr>
        <w:t>Seznam sil a jednot</w:t>
      </w:r>
      <w:r>
        <w:rPr>
          <w:rStyle w:val="Odkazintenzivn"/>
          <w:b/>
          <w:bCs/>
          <w:color w:val="auto"/>
          <w:sz w:val="24"/>
          <w:szCs w:val="24"/>
        </w:rPr>
        <w:t xml:space="preserve">ek požární ochrany podle výpisu </w:t>
      </w:r>
      <w:r w:rsidRPr="001F2C83">
        <w:rPr>
          <w:rStyle w:val="Odkazintenzivn"/>
          <w:b/>
          <w:bCs/>
          <w:color w:val="auto"/>
          <w:sz w:val="24"/>
          <w:szCs w:val="24"/>
        </w:rPr>
        <w:t>z požárního poplachového plánu kraje</w:t>
      </w:r>
    </w:p>
    <w:p w14:paraId="08631E33" w14:textId="5BAAFB77" w:rsidR="00057355" w:rsidRDefault="00D16D90" w:rsidP="00435C21">
      <w:pPr>
        <w:spacing w:before="120" w:after="120" w:line="288" w:lineRule="auto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D16D90">
        <w:rPr>
          <w:rFonts w:ascii="Arial" w:hAnsi="Arial" w:cs="Arial"/>
          <w:sz w:val="20"/>
          <w:szCs w:val="20"/>
        </w:rPr>
        <w:t>Seznam sil a jednotek požární ochrany podle výpisu z požárního pop</w:t>
      </w:r>
      <w:r w:rsidR="001F2C83">
        <w:rPr>
          <w:rFonts w:ascii="Arial" w:hAnsi="Arial" w:cs="Arial"/>
          <w:sz w:val="20"/>
          <w:szCs w:val="20"/>
        </w:rPr>
        <w:t xml:space="preserve">lachového plánu Pardubického </w:t>
      </w:r>
      <w:r w:rsidRPr="00D16D90">
        <w:rPr>
          <w:rFonts w:ascii="Arial" w:hAnsi="Arial" w:cs="Arial"/>
          <w:sz w:val="20"/>
          <w:szCs w:val="20"/>
        </w:rPr>
        <w:t>kraje je uveden v příloze č. 3 této vyhlášky.</w:t>
      </w:r>
      <w:r w:rsidR="001F2C83">
        <w:rPr>
          <w:rFonts w:ascii="Arial" w:hAnsi="Arial" w:cs="Arial"/>
          <w:color w:val="2F5496" w:themeColor="accent1" w:themeShade="BF"/>
          <w:sz w:val="20"/>
          <w:szCs w:val="20"/>
        </w:rPr>
        <w:t xml:space="preserve"> </w:t>
      </w:r>
    </w:p>
    <w:p w14:paraId="2F706468" w14:textId="77777777" w:rsidR="001F2C83" w:rsidRDefault="001F2C83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</w:p>
    <w:p w14:paraId="22B8E34D" w14:textId="5B80285B" w:rsidR="00B3042A" w:rsidRPr="003B2A9D" w:rsidRDefault="007C4C65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3B2A9D">
        <w:rPr>
          <w:rFonts w:ascii="Arial" w:hAnsi="Arial" w:cs="Arial"/>
          <w:sz w:val="20"/>
          <w:szCs w:val="20"/>
        </w:rPr>
        <w:t>Č</w:t>
      </w:r>
      <w:r w:rsidR="00FA338B">
        <w:rPr>
          <w:rFonts w:ascii="Arial" w:hAnsi="Arial" w:cs="Arial"/>
          <w:sz w:val="20"/>
          <w:szCs w:val="20"/>
        </w:rPr>
        <w:t>l.</w:t>
      </w:r>
      <w:r w:rsidR="003B2A9D">
        <w:rPr>
          <w:rFonts w:ascii="Arial" w:hAnsi="Arial" w:cs="Arial"/>
          <w:sz w:val="20"/>
          <w:szCs w:val="20"/>
        </w:rPr>
        <w:t xml:space="preserve"> 10</w:t>
      </w:r>
    </w:p>
    <w:p w14:paraId="29F4B413" w14:textId="222C32D8" w:rsidR="00B3042A" w:rsidRPr="003B2A9D" w:rsidRDefault="001F2C83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r>
        <w:rPr>
          <w:rStyle w:val="Odkazintenzivn"/>
          <w:b/>
          <w:bCs/>
          <w:color w:val="auto"/>
          <w:sz w:val="24"/>
          <w:szCs w:val="24"/>
        </w:rPr>
        <w:t>Zrušovací ustanovení</w:t>
      </w:r>
    </w:p>
    <w:p w14:paraId="7272DB6E" w14:textId="3815EB6B" w:rsidR="00E10922" w:rsidRDefault="001F2C83" w:rsidP="00435C21">
      <w:pPr>
        <w:spacing w:before="120" w:after="120" w:line="288" w:lineRule="auto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1F2C83">
        <w:rPr>
          <w:rFonts w:ascii="Arial" w:hAnsi="Arial" w:cs="Arial"/>
          <w:sz w:val="20"/>
          <w:szCs w:val="20"/>
        </w:rPr>
        <w:t xml:space="preserve">Zrušuje se obecně závazná vyhláška č. </w:t>
      </w:r>
      <w:r w:rsidR="00AD2645">
        <w:rPr>
          <w:rFonts w:ascii="Arial" w:hAnsi="Arial" w:cs="Arial"/>
          <w:sz w:val="20"/>
          <w:szCs w:val="20"/>
        </w:rPr>
        <w:t>8/2004, p</w:t>
      </w:r>
      <w:r w:rsidR="00A4000D">
        <w:rPr>
          <w:rFonts w:ascii="Arial" w:hAnsi="Arial" w:cs="Arial"/>
          <w:sz w:val="20"/>
          <w:szCs w:val="20"/>
        </w:rPr>
        <w:t>ožární řád města Holice</w:t>
      </w:r>
      <w:r w:rsidRPr="001F2C83">
        <w:rPr>
          <w:rFonts w:ascii="Arial" w:hAnsi="Arial" w:cs="Arial"/>
          <w:sz w:val="20"/>
          <w:szCs w:val="20"/>
        </w:rPr>
        <w:t>, ze dne 21.</w:t>
      </w:r>
      <w:r w:rsidR="00386D7D">
        <w:rPr>
          <w:rFonts w:ascii="Arial" w:hAnsi="Arial" w:cs="Arial"/>
          <w:sz w:val="20"/>
          <w:szCs w:val="20"/>
        </w:rPr>
        <w:t xml:space="preserve"> června </w:t>
      </w:r>
      <w:r w:rsidRPr="001F2C83">
        <w:rPr>
          <w:rFonts w:ascii="Arial" w:hAnsi="Arial" w:cs="Arial"/>
          <w:sz w:val="20"/>
          <w:szCs w:val="20"/>
        </w:rPr>
        <w:t>2004.</w:t>
      </w:r>
    </w:p>
    <w:p w14:paraId="1EEBEB8D" w14:textId="77777777" w:rsidR="00EC4B5A" w:rsidRDefault="00EC4B5A" w:rsidP="00435C21">
      <w:pPr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4C215D51" w14:textId="320F9E31" w:rsidR="007C4C65" w:rsidRPr="003B2A9D" w:rsidRDefault="00EC4B5A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</w:t>
      </w:r>
      <w:r w:rsidR="00FA338B">
        <w:rPr>
          <w:rFonts w:ascii="Arial" w:hAnsi="Arial" w:cs="Arial"/>
          <w:sz w:val="20"/>
          <w:szCs w:val="20"/>
        </w:rPr>
        <w:t>.</w:t>
      </w:r>
      <w:r w:rsidR="007C4C65" w:rsidRPr="003B2A9D">
        <w:rPr>
          <w:rFonts w:ascii="Arial" w:hAnsi="Arial" w:cs="Arial"/>
          <w:sz w:val="20"/>
          <w:szCs w:val="20"/>
        </w:rPr>
        <w:t xml:space="preserve"> </w:t>
      </w:r>
      <w:r w:rsidR="003B2A9D">
        <w:rPr>
          <w:rFonts w:ascii="Arial" w:hAnsi="Arial" w:cs="Arial"/>
          <w:sz w:val="20"/>
          <w:szCs w:val="20"/>
        </w:rPr>
        <w:t>11</w:t>
      </w:r>
    </w:p>
    <w:p w14:paraId="079B0542" w14:textId="7CDEEDAF" w:rsidR="00B46BBE" w:rsidRPr="003B2A9D" w:rsidRDefault="001F2C83" w:rsidP="00435C21">
      <w:pPr>
        <w:pStyle w:val="Nadpis1"/>
        <w:spacing w:before="120" w:after="120" w:line="288" w:lineRule="auto"/>
        <w:jc w:val="center"/>
        <w:rPr>
          <w:rStyle w:val="Siln"/>
          <w:rFonts w:ascii="Arial" w:hAnsi="Arial" w:cs="Arial"/>
          <w:b w:val="0"/>
          <w:bCs w:val="0"/>
          <w:color w:val="auto"/>
          <w:sz w:val="20"/>
          <w:szCs w:val="20"/>
        </w:rPr>
      </w:pPr>
      <w:r>
        <w:rPr>
          <w:rStyle w:val="Odkazintenzivn"/>
          <w:b/>
          <w:bCs/>
          <w:color w:val="auto"/>
          <w:sz w:val="24"/>
          <w:szCs w:val="24"/>
        </w:rPr>
        <w:t>Účinnost</w:t>
      </w:r>
    </w:p>
    <w:p w14:paraId="7199A69D" w14:textId="5B7BBFA8" w:rsidR="00571868" w:rsidRPr="001F2C83" w:rsidRDefault="001F2C83" w:rsidP="00435C21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1F2C83">
        <w:rPr>
          <w:rFonts w:ascii="Arial" w:hAnsi="Arial" w:cs="Arial"/>
          <w:sz w:val="20"/>
          <w:szCs w:val="20"/>
        </w:rPr>
        <w:t>Tato vyhláška nabývá účinnosti počátkem patnáctého dne následujícího po dni jejího vyhlášení.</w:t>
      </w:r>
    </w:p>
    <w:p w14:paraId="78798EEC" w14:textId="77777777" w:rsidR="00A84492" w:rsidRDefault="00A84492" w:rsidP="00B46BBE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p w14:paraId="3FBB4B76" w14:textId="77777777" w:rsidR="00B3042A" w:rsidRPr="00A05FF7" w:rsidRDefault="00B3042A" w:rsidP="00ED297D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558826E6" w14:textId="77777777" w:rsidR="00027D41" w:rsidRDefault="00027D41" w:rsidP="0066397A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02278150" w14:textId="77777777" w:rsidR="005E2701" w:rsidRDefault="005E2701" w:rsidP="0066397A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09893C2" w14:textId="77777777" w:rsidR="005E2701" w:rsidRDefault="005E2701" w:rsidP="0066397A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5442F719" w14:textId="1656AF7B" w:rsidR="001F2C83" w:rsidRDefault="001F2C83" w:rsidP="001F2C8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Ondřej Výborný</w:t>
      </w:r>
      <w:r w:rsidR="00252125">
        <w:rPr>
          <w:rFonts w:ascii="Arial" w:hAnsi="Arial" w:cs="Arial"/>
          <w:sz w:val="20"/>
          <w:szCs w:val="20"/>
        </w:rPr>
        <w:t xml:space="preserve"> v. r.</w:t>
      </w:r>
      <w:r w:rsidR="00252125">
        <w:rPr>
          <w:rFonts w:ascii="Arial" w:hAnsi="Arial" w:cs="Arial"/>
          <w:sz w:val="20"/>
          <w:szCs w:val="20"/>
        </w:rPr>
        <w:tab/>
      </w:r>
      <w:r w:rsidR="00252125">
        <w:rPr>
          <w:rFonts w:ascii="Arial" w:hAnsi="Arial" w:cs="Arial"/>
          <w:sz w:val="20"/>
          <w:szCs w:val="20"/>
        </w:rPr>
        <w:tab/>
      </w:r>
      <w:r w:rsidR="00252125">
        <w:rPr>
          <w:rFonts w:ascii="Arial" w:hAnsi="Arial" w:cs="Arial"/>
          <w:sz w:val="20"/>
          <w:szCs w:val="20"/>
        </w:rPr>
        <w:tab/>
      </w:r>
      <w:r w:rsidR="00252125">
        <w:rPr>
          <w:rFonts w:ascii="Arial" w:hAnsi="Arial" w:cs="Arial"/>
          <w:sz w:val="20"/>
          <w:szCs w:val="20"/>
        </w:rPr>
        <w:tab/>
      </w:r>
      <w:r w:rsidR="00252125">
        <w:rPr>
          <w:rFonts w:ascii="Arial" w:hAnsi="Arial" w:cs="Arial"/>
          <w:sz w:val="20"/>
          <w:szCs w:val="20"/>
        </w:rPr>
        <w:tab/>
      </w:r>
      <w:r w:rsidR="002521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Petr Kačer</w:t>
      </w:r>
      <w:r w:rsidR="00BC0CE0">
        <w:rPr>
          <w:rFonts w:ascii="Arial" w:hAnsi="Arial" w:cs="Arial"/>
          <w:sz w:val="20"/>
          <w:szCs w:val="20"/>
        </w:rPr>
        <w:t xml:space="preserve"> </w:t>
      </w:r>
      <w:r w:rsidR="00252125">
        <w:rPr>
          <w:rFonts w:ascii="Arial" w:hAnsi="Arial" w:cs="Arial"/>
          <w:sz w:val="20"/>
          <w:szCs w:val="20"/>
        </w:rPr>
        <w:t>v. r.</w:t>
      </w:r>
      <w:bookmarkStart w:id="7" w:name="_GoBack"/>
      <w:bookmarkEnd w:id="7"/>
    </w:p>
    <w:p w14:paraId="4C0C0C37" w14:textId="33897A3C" w:rsidR="00E81519" w:rsidRDefault="001F2C83" w:rsidP="001F2C8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 města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místostarosta města</w:t>
      </w:r>
      <w:r w:rsidR="0066397A">
        <w:rPr>
          <w:rFonts w:ascii="Arial" w:hAnsi="Arial" w:cs="Arial"/>
          <w:sz w:val="20"/>
          <w:szCs w:val="20"/>
        </w:rPr>
        <w:tab/>
      </w:r>
      <w:r w:rsidR="0066397A">
        <w:rPr>
          <w:rFonts w:ascii="Arial" w:hAnsi="Arial" w:cs="Arial"/>
          <w:sz w:val="20"/>
          <w:szCs w:val="20"/>
        </w:rPr>
        <w:tab/>
      </w:r>
      <w:r w:rsidR="0066397A">
        <w:rPr>
          <w:rFonts w:ascii="Arial" w:hAnsi="Arial" w:cs="Arial"/>
          <w:sz w:val="20"/>
          <w:szCs w:val="20"/>
        </w:rPr>
        <w:tab/>
      </w:r>
      <w:r w:rsidR="0066397A">
        <w:rPr>
          <w:rFonts w:ascii="Arial" w:hAnsi="Arial" w:cs="Arial"/>
          <w:sz w:val="20"/>
          <w:szCs w:val="20"/>
        </w:rPr>
        <w:tab/>
      </w:r>
      <w:r w:rsidR="0066397A">
        <w:rPr>
          <w:rFonts w:ascii="Arial" w:hAnsi="Arial" w:cs="Arial"/>
          <w:sz w:val="20"/>
          <w:szCs w:val="20"/>
        </w:rPr>
        <w:tab/>
      </w:r>
      <w:r w:rsidR="0066397A">
        <w:rPr>
          <w:rFonts w:ascii="Arial" w:hAnsi="Arial" w:cs="Arial"/>
          <w:sz w:val="20"/>
          <w:szCs w:val="20"/>
        </w:rPr>
        <w:tab/>
      </w:r>
    </w:p>
    <w:sectPr w:rsidR="00E81519" w:rsidSect="00224559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81D41" w14:textId="77777777" w:rsidR="00E3005D" w:rsidRDefault="00E3005D">
      <w:pPr>
        <w:spacing w:after="0" w:line="240" w:lineRule="auto"/>
      </w:pPr>
      <w:r>
        <w:separator/>
      </w:r>
    </w:p>
  </w:endnote>
  <w:endnote w:type="continuationSeparator" w:id="0">
    <w:p w14:paraId="31FC6E5E" w14:textId="77777777" w:rsidR="00E3005D" w:rsidRDefault="00E30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uvenis">
    <w:panose1 w:val="02000503080000020004"/>
    <w:charset w:val="EE"/>
    <w:family w:val="auto"/>
    <w:pitch w:val="variable"/>
    <w:sig w:usb0="800000AF" w:usb1="5000004A" w:usb2="00000000" w:usb3="00000000" w:csb0="0000000A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717444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881711C" w14:textId="77777777" w:rsidR="00295D4D" w:rsidRPr="00EB24B7" w:rsidRDefault="00295D4D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EB24B7">
          <w:rPr>
            <w:rFonts w:ascii="Arial" w:hAnsi="Arial" w:cs="Arial"/>
            <w:sz w:val="20"/>
            <w:szCs w:val="20"/>
          </w:rPr>
          <w:fldChar w:fldCharType="begin"/>
        </w:r>
        <w:r w:rsidRPr="00EB24B7">
          <w:rPr>
            <w:rFonts w:ascii="Arial" w:hAnsi="Arial" w:cs="Arial"/>
            <w:sz w:val="20"/>
            <w:szCs w:val="20"/>
          </w:rPr>
          <w:instrText>PAGE   \* MERGEFORMAT</w:instrText>
        </w:r>
        <w:r w:rsidRPr="00EB24B7">
          <w:rPr>
            <w:rFonts w:ascii="Arial" w:hAnsi="Arial" w:cs="Arial"/>
            <w:sz w:val="20"/>
            <w:szCs w:val="20"/>
          </w:rPr>
          <w:fldChar w:fldCharType="separate"/>
        </w:r>
        <w:r w:rsidR="00252125">
          <w:rPr>
            <w:rFonts w:ascii="Arial" w:hAnsi="Arial" w:cs="Arial"/>
            <w:noProof/>
            <w:sz w:val="20"/>
            <w:szCs w:val="20"/>
          </w:rPr>
          <w:t>3</w:t>
        </w:r>
        <w:r w:rsidRPr="00EB24B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8DD2273" w14:textId="77777777" w:rsidR="00295D4D" w:rsidRDefault="00295D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87171" w14:textId="77777777" w:rsidR="00E3005D" w:rsidRDefault="00E3005D">
      <w:pPr>
        <w:spacing w:after="0" w:line="240" w:lineRule="auto"/>
      </w:pPr>
      <w:r>
        <w:separator/>
      </w:r>
    </w:p>
  </w:footnote>
  <w:footnote w:type="continuationSeparator" w:id="0">
    <w:p w14:paraId="36DD0D75" w14:textId="77777777" w:rsidR="00E3005D" w:rsidRDefault="00E30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9E9AE" w14:textId="77777777" w:rsidR="00295D4D" w:rsidRDefault="00295D4D">
    <w:pPr>
      <w:pStyle w:val="Zhlav"/>
    </w:pP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3C7C1" w14:textId="297C3AA6" w:rsidR="000C0C61" w:rsidRPr="00674FC9" w:rsidRDefault="000C0C61" w:rsidP="000C0C61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Číslo předpisu: 2/2023</w:t>
    </w:r>
  </w:p>
  <w:p w14:paraId="3297CABF" w14:textId="77777777" w:rsidR="000C0C61" w:rsidRDefault="000C0C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3D6A"/>
    <w:multiLevelType w:val="multilevel"/>
    <w:tmpl w:val="AA143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9458DA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9C56B49"/>
    <w:multiLevelType w:val="hybridMultilevel"/>
    <w:tmpl w:val="7D383334"/>
    <w:lvl w:ilvl="0" w:tplc="25D029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349C"/>
    <w:multiLevelType w:val="hybridMultilevel"/>
    <w:tmpl w:val="4D4486C4"/>
    <w:lvl w:ilvl="0" w:tplc="90324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001AC"/>
    <w:multiLevelType w:val="multilevel"/>
    <w:tmpl w:val="AD286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E508AF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2DCA5D8D"/>
    <w:multiLevelType w:val="hybridMultilevel"/>
    <w:tmpl w:val="8EDE83FC"/>
    <w:lvl w:ilvl="0" w:tplc="A2C02B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C3D1A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30DE0394"/>
    <w:multiLevelType w:val="hybridMultilevel"/>
    <w:tmpl w:val="85E2AC60"/>
    <w:lvl w:ilvl="0" w:tplc="358455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45334A"/>
    <w:multiLevelType w:val="multilevel"/>
    <w:tmpl w:val="AA143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7B1D7A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3CE9004E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3D1E5AEF"/>
    <w:multiLevelType w:val="multilevel"/>
    <w:tmpl w:val="23D8866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48117670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49C54023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C331725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51044ACD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5A651E7A"/>
    <w:multiLevelType w:val="multilevel"/>
    <w:tmpl w:val="8BB62D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  <w:color w:val="auto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64381519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670F0874"/>
    <w:multiLevelType w:val="hybridMultilevel"/>
    <w:tmpl w:val="03E8588C"/>
    <w:lvl w:ilvl="0" w:tplc="8E2237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D0F1D"/>
    <w:multiLevelType w:val="hybridMultilevel"/>
    <w:tmpl w:val="E2440F3A"/>
    <w:lvl w:ilvl="0" w:tplc="451A7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B2613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79161FBC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0"/>
  </w:num>
  <w:num w:numId="5">
    <w:abstractNumId w:val="18"/>
  </w:num>
  <w:num w:numId="6">
    <w:abstractNumId w:val="21"/>
  </w:num>
  <w:num w:numId="7">
    <w:abstractNumId w:val="7"/>
  </w:num>
  <w:num w:numId="8">
    <w:abstractNumId w:val="11"/>
  </w:num>
  <w:num w:numId="9">
    <w:abstractNumId w:val="22"/>
  </w:num>
  <w:num w:numId="10">
    <w:abstractNumId w:val="20"/>
  </w:num>
  <w:num w:numId="11">
    <w:abstractNumId w:val="1"/>
  </w:num>
  <w:num w:numId="12">
    <w:abstractNumId w:val="17"/>
  </w:num>
  <w:num w:numId="13">
    <w:abstractNumId w:val="6"/>
  </w:num>
  <w:num w:numId="14">
    <w:abstractNumId w:val="16"/>
  </w:num>
  <w:num w:numId="15">
    <w:abstractNumId w:val="8"/>
  </w:num>
  <w:num w:numId="16">
    <w:abstractNumId w:val="13"/>
  </w:num>
  <w:num w:numId="17">
    <w:abstractNumId w:val="2"/>
  </w:num>
  <w:num w:numId="18">
    <w:abstractNumId w:val="12"/>
  </w:num>
  <w:num w:numId="19">
    <w:abstractNumId w:val="5"/>
  </w:num>
  <w:num w:numId="20">
    <w:abstractNumId w:val="3"/>
  </w:num>
  <w:num w:numId="21">
    <w:abstractNumId w:val="14"/>
  </w:num>
  <w:num w:numId="22">
    <w:abstractNumId w:val="19"/>
  </w:num>
  <w:num w:numId="2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2A"/>
    <w:rsid w:val="00001077"/>
    <w:rsid w:val="00003CC1"/>
    <w:rsid w:val="00004C28"/>
    <w:rsid w:val="00006317"/>
    <w:rsid w:val="00007F3E"/>
    <w:rsid w:val="000106A1"/>
    <w:rsid w:val="00012DF6"/>
    <w:rsid w:val="0001470F"/>
    <w:rsid w:val="0001497C"/>
    <w:rsid w:val="00015DD2"/>
    <w:rsid w:val="00021BC3"/>
    <w:rsid w:val="00025CD9"/>
    <w:rsid w:val="00026122"/>
    <w:rsid w:val="00027D41"/>
    <w:rsid w:val="00032527"/>
    <w:rsid w:val="00033629"/>
    <w:rsid w:val="00033B27"/>
    <w:rsid w:val="0004062A"/>
    <w:rsid w:val="0004504B"/>
    <w:rsid w:val="00045943"/>
    <w:rsid w:val="000513CF"/>
    <w:rsid w:val="00056AA8"/>
    <w:rsid w:val="00057355"/>
    <w:rsid w:val="000646CE"/>
    <w:rsid w:val="00064DC7"/>
    <w:rsid w:val="00065887"/>
    <w:rsid w:val="00067776"/>
    <w:rsid w:val="00067913"/>
    <w:rsid w:val="00072A00"/>
    <w:rsid w:val="0007631D"/>
    <w:rsid w:val="00076528"/>
    <w:rsid w:val="00080B90"/>
    <w:rsid w:val="00080EE6"/>
    <w:rsid w:val="000821A7"/>
    <w:rsid w:val="00085042"/>
    <w:rsid w:val="00094393"/>
    <w:rsid w:val="00094B04"/>
    <w:rsid w:val="000955D0"/>
    <w:rsid w:val="000960E3"/>
    <w:rsid w:val="00096B91"/>
    <w:rsid w:val="00096ECC"/>
    <w:rsid w:val="000A0067"/>
    <w:rsid w:val="000A25B0"/>
    <w:rsid w:val="000A3659"/>
    <w:rsid w:val="000A5609"/>
    <w:rsid w:val="000B40FF"/>
    <w:rsid w:val="000B423A"/>
    <w:rsid w:val="000C0C61"/>
    <w:rsid w:val="000C20C7"/>
    <w:rsid w:val="000C5886"/>
    <w:rsid w:val="000D1B71"/>
    <w:rsid w:val="000D2776"/>
    <w:rsid w:val="000D4DE8"/>
    <w:rsid w:val="000D578C"/>
    <w:rsid w:val="000D5F7F"/>
    <w:rsid w:val="000D7198"/>
    <w:rsid w:val="000D720D"/>
    <w:rsid w:val="000E125F"/>
    <w:rsid w:val="000E39BA"/>
    <w:rsid w:val="000E3E90"/>
    <w:rsid w:val="000E4DAF"/>
    <w:rsid w:val="000F05B4"/>
    <w:rsid w:val="000F0F36"/>
    <w:rsid w:val="000F2002"/>
    <w:rsid w:val="000F3907"/>
    <w:rsid w:val="000F3BCD"/>
    <w:rsid w:val="000F62CB"/>
    <w:rsid w:val="000F70CB"/>
    <w:rsid w:val="000F7426"/>
    <w:rsid w:val="00105277"/>
    <w:rsid w:val="0011194B"/>
    <w:rsid w:val="0011235F"/>
    <w:rsid w:val="00114E4A"/>
    <w:rsid w:val="0011547F"/>
    <w:rsid w:val="00131282"/>
    <w:rsid w:val="0013370D"/>
    <w:rsid w:val="001345D0"/>
    <w:rsid w:val="00134DE1"/>
    <w:rsid w:val="0014042B"/>
    <w:rsid w:val="00143B8B"/>
    <w:rsid w:val="00144448"/>
    <w:rsid w:val="0014699D"/>
    <w:rsid w:val="00146E95"/>
    <w:rsid w:val="00150579"/>
    <w:rsid w:val="001509C5"/>
    <w:rsid w:val="00150CAC"/>
    <w:rsid w:val="00150D0A"/>
    <w:rsid w:val="00153528"/>
    <w:rsid w:val="00153F54"/>
    <w:rsid w:val="00157CB7"/>
    <w:rsid w:val="00160404"/>
    <w:rsid w:val="00160EDF"/>
    <w:rsid w:val="0016193A"/>
    <w:rsid w:val="00165113"/>
    <w:rsid w:val="00171676"/>
    <w:rsid w:val="00172E61"/>
    <w:rsid w:val="0017546C"/>
    <w:rsid w:val="00175885"/>
    <w:rsid w:val="00180607"/>
    <w:rsid w:val="00186237"/>
    <w:rsid w:val="00186441"/>
    <w:rsid w:val="00186CA5"/>
    <w:rsid w:val="00187315"/>
    <w:rsid w:val="00191726"/>
    <w:rsid w:val="001953E7"/>
    <w:rsid w:val="00195C23"/>
    <w:rsid w:val="001A0567"/>
    <w:rsid w:val="001A11E6"/>
    <w:rsid w:val="001A38F3"/>
    <w:rsid w:val="001A3A9E"/>
    <w:rsid w:val="001B0B4A"/>
    <w:rsid w:val="001B3722"/>
    <w:rsid w:val="001B3880"/>
    <w:rsid w:val="001B446F"/>
    <w:rsid w:val="001B529A"/>
    <w:rsid w:val="001B5C32"/>
    <w:rsid w:val="001B61BF"/>
    <w:rsid w:val="001D1110"/>
    <w:rsid w:val="001D4C7A"/>
    <w:rsid w:val="001D7694"/>
    <w:rsid w:val="001D7BC8"/>
    <w:rsid w:val="001E006B"/>
    <w:rsid w:val="001E0150"/>
    <w:rsid w:val="001E2B98"/>
    <w:rsid w:val="001E55B2"/>
    <w:rsid w:val="001E6001"/>
    <w:rsid w:val="001E636B"/>
    <w:rsid w:val="001E6C9A"/>
    <w:rsid w:val="001E780B"/>
    <w:rsid w:val="001F11EB"/>
    <w:rsid w:val="001F2C83"/>
    <w:rsid w:val="001F2EA2"/>
    <w:rsid w:val="001F3587"/>
    <w:rsid w:val="001F35EF"/>
    <w:rsid w:val="001F61DD"/>
    <w:rsid w:val="001F6DC8"/>
    <w:rsid w:val="002009EA"/>
    <w:rsid w:val="002046DD"/>
    <w:rsid w:val="0020515F"/>
    <w:rsid w:val="00210A77"/>
    <w:rsid w:val="00213349"/>
    <w:rsid w:val="00214E2A"/>
    <w:rsid w:val="002150F6"/>
    <w:rsid w:val="00215245"/>
    <w:rsid w:val="00221941"/>
    <w:rsid w:val="00224559"/>
    <w:rsid w:val="00226DBF"/>
    <w:rsid w:val="002317A2"/>
    <w:rsid w:val="002318B0"/>
    <w:rsid w:val="00232046"/>
    <w:rsid w:val="00244F11"/>
    <w:rsid w:val="002451AC"/>
    <w:rsid w:val="00252125"/>
    <w:rsid w:val="002559DE"/>
    <w:rsid w:val="00260D4F"/>
    <w:rsid w:val="002655C4"/>
    <w:rsid w:val="00265DB8"/>
    <w:rsid w:val="00266B2C"/>
    <w:rsid w:val="002727DF"/>
    <w:rsid w:val="002735A0"/>
    <w:rsid w:val="00273D31"/>
    <w:rsid w:val="002744DE"/>
    <w:rsid w:val="002827DD"/>
    <w:rsid w:val="00283A0C"/>
    <w:rsid w:val="002860A3"/>
    <w:rsid w:val="00287AC2"/>
    <w:rsid w:val="0029566C"/>
    <w:rsid w:val="00295D4D"/>
    <w:rsid w:val="00295FBC"/>
    <w:rsid w:val="0029603A"/>
    <w:rsid w:val="002A18E0"/>
    <w:rsid w:val="002A2DA5"/>
    <w:rsid w:val="002B0498"/>
    <w:rsid w:val="002C563B"/>
    <w:rsid w:val="002C7E50"/>
    <w:rsid w:val="002D290E"/>
    <w:rsid w:val="002D7529"/>
    <w:rsid w:val="002E3AA0"/>
    <w:rsid w:val="002E45A0"/>
    <w:rsid w:val="002E6BAA"/>
    <w:rsid w:val="002E726D"/>
    <w:rsid w:val="002F0728"/>
    <w:rsid w:val="002F15C2"/>
    <w:rsid w:val="002F2B71"/>
    <w:rsid w:val="002F5596"/>
    <w:rsid w:val="002F6128"/>
    <w:rsid w:val="003019D8"/>
    <w:rsid w:val="003038FB"/>
    <w:rsid w:val="00303DCC"/>
    <w:rsid w:val="00306B73"/>
    <w:rsid w:val="003105B7"/>
    <w:rsid w:val="0031398B"/>
    <w:rsid w:val="00316E3B"/>
    <w:rsid w:val="003260D0"/>
    <w:rsid w:val="003304F2"/>
    <w:rsid w:val="00330895"/>
    <w:rsid w:val="003311FC"/>
    <w:rsid w:val="003325E2"/>
    <w:rsid w:val="003331E6"/>
    <w:rsid w:val="00333F60"/>
    <w:rsid w:val="00334A5C"/>
    <w:rsid w:val="00335EE0"/>
    <w:rsid w:val="00336136"/>
    <w:rsid w:val="00336467"/>
    <w:rsid w:val="003366BB"/>
    <w:rsid w:val="00336BB1"/>
    <w:rsid w:val="00340C50"/>
    <w:rsid w:val="00344F1F"/>
    <w:rsid w:val="0034606E"/>
    <w:rsid w:val="00346FC3"/>
    <w:rsid w:val="0035570A"/>
    <w:rsid w:val="00360012"/>
    <w:rsid w:val="00361377"/>
    <w:rsid w:val="003643A0"/>
    <w:rsid w:val="003644FD"/>
    <w:rsid w:val="00367D22"/>
    <w:rsid w:val="00367F27"/>
    <w:rsid w:val="00377148"/>
    <w:rsid w:val="00382D73"/>
    <w:rsid w:val="003842AE"/>
    <w:rsid w:val="00386D7D"/>
    <w:rsid w:val="00391625"/>
    <w:rsid w:val="00395165"/>
    <w:rsid w:val="003A01C1"/>
    <w:rsid w:val="003A1EF2"/>
    <w:rsid w:val="003B12D6"/>
    <w:rsid w:val="003B1766"/>
    <w:rsid w:val="003B1932"/>
    <w:rsid w:val="003B2A9D"/>
    <w:rsid w:val="003B2D9F"/>
    <w:rsid w:val="003B4B8A"/>
    <w:rsid w:val="003B7302"/>
    <w:rsid w:val="003C0453"/>
    <w:rsid w:val="003C05F8"/>
    <w:rsid w:val="003C415F"/>
    <w:rsid w:val="003C6AD9"/>
    <w:rsid w:val="003C7B19"/>
    <w:rsid w:val="003D0DB2"/>
    <w:rsid w:val="003D2585"/>
    <w:rsid w:val="003D4C8A"/>
    <w:rsid w:val="003D4EAA"/>
    <w:rsid w:val="003D5FF6"/>
    <w:rsid w:val="003E385E"/>
    <w:rsid w:val="003E4CCD"/>
    <w:rsid w:val="003E6E24"/>
    <w:rsid w:val="003F13B6"/>
    <w:rsid w:val="003F1B55"/>
    <w:rsid w:val="003F5DBD"/>
    <w:rsid w:val="00412976"/>
    <w:rsid w:val="00412A63"/>
    <w:rsid w:val="004130EB"/>
    <w:rsid w:val="00415B86"/>
    <w:rsid w:val="00417259"/>
    <w:rsid w:val="00434BB7"/>
    <w:rsid w:val="00435C21"/>
    <w:rsid w:val="004366FC"/>
    <w:rsid w:val="0044293B"/>
    <w:rsid w:val="004500B7"/>
    <w:rsid w:val="004525CE"/>
    <w:rsid w:val="00456DCD"/>
    <w:rsid w:val="0046196D"/>
    <w:rsid w:val="00461B33"/>
    <w:rsid w:val="00464C37"/>
    <w:rsid w:val="00467A61"/>
    <w:rsid w:val="0047384F"/>
    <w:rsid w:val="00473CCA"/>
    <w:rsid w:val="00474F80"/>
    <w:rsid w:val="00476093"/>
    <w:rsid w:val="00480D35"/>
    <w:rsid w:val="00481293"/>
    <w:rsid w:val="004825DA"/>
    <w:rsid w:val="004831A2"/>
    <w:rsid w:val="0048393A"/>
    <w:rsid w:val="00483E3D"/>
    <w:rsid w:val="0048440A"/>
    <w:rsid w:val="004845EA"/>
    <w:rsid w:val="00484FE3"/>
    <w:rsid w:val="00485320"/>
    <w:rsid w:val="0048558F"/>
    <w:rsid w:val="004865F9"/>
    <w:rsid w:val="0049046F"/>
    <w:rsid w:val="00490A4B"/>
    <w:rsid w:val="0049244F"/>
    <w:rsid w:val="0049371E"/>
    <w:rsid w:val="00496757"/>
    <w:rsid w:val="004A00DC"/>
    <w:rsid w:val="004A6040"/>
    <w:rsid w:val="004B0522"/>
    <w:rsid w:val="004B1354"/>
    <w:rsid w:val="004B1632"/>
    <w:rsid w:val="004C5A11"/>
    <w:rsid w:val="004C7370"/>
    <w:rsid w:val="004C7D8B"/>
    <w:rsid w:val="004D096F"/>
    <w:rsid w:val="004D6285"/>
    <w:rsid w:val="004E45F0"/>
    <w:rsid w:val="004E4CA0"/>
    <w:rsid w:val="004E5848"/>
    <w:rsid w:val="004F17EB"/>
    <w:rsid w:val="004F21FB"/>
    <w:rsid w:val="004F50F2"/>
    <w:rsid w:val="004F615C"/>
    <w:rsid w:val="004F68E8"/>
    <w:rsid w:val="00500BFE"/>
    <w:rsid w:val="0050367E"/>
    <w:rsid w:val="005037B0"/>
    <w:rsid w:val="00506A4D"/>
    <w:rsid w:val="0051206F"/>
    <w:rsid w:val="00515131"/>
    <w:rsid w:val="00517021"/>
    <w:rsid w:val="0051763C"/>
    <w:rsid w:val="00517B4C"/>
    <w:rsid w:val="005235B5"/>
    <w:rsid w:val="00524178"/>
    <w:rsid w:val="005243B0"/>
    <w:rsid w:val="0052567F"/>
    <w:rsid w:val="0052609F"/>
    <w:rsid w:val="00532648"/>
    <w:rsid w:val="00533E2C"/>
    <w:rsid w:val="00534FDE"/>
    <w:rsid w:val="00541ACD"/>
    <w:rsid w:val="005444A0"/>
    <w:rsid w:val="00550B4B"/>
    <w:rsid w:val="00551D2A"/>
    <w:rsid w:val="005520EB"/>
    <w:rsid w:val="00554779"/>
    <w:rsid w:val="0055479B"/>
    <w:rsid w:val="00554B9C"/>
    <w:rsid w:val="00555B1C"/>
    <w:rsid w:val="0056036C"/>
    <w:rsid w:val="005612DC"/>
    <w:rsid w:val="00562ABA"/>
    <w:rsid w:val="00570D93"/>
    <w:rsid w:val="005711BE"/>
    <w:rsid w:val="00571868"/>
    <w:rsid w:val="00572DA2"/>
    <w:rsid w:val="00572EC3"/>
    <w:rsid w:val="005746C8"/>
    <w:rsid w:val="00574F4D"/>
    <w:rsid w:val="00576F03"/>
    <w:rsid w:val="00583A81"/>
    <w:rsid w:val="00586107"/>
    <w:rsid w:val="005931B0"/>
    <w:rsid w:val="00593593"/>
    <w:rsid w:val="005943D4"/>
    <w:rsid w:val="005A009B"/>
    <w:rsid w:val="005A3A30"/>
    <w:rsid w:val="005A41D9"/>
    <w:rsid w:val="005A4FEE"/>
    <w:rsid w:val="005A7257"/>
    <w:rsid w:val="005B3F23"/>
    <w:rsid w:val="005B3F9A"/>
    <w:rsid w:val="005C14AE"/>
    <w:rsid w:val="005C1E54"/>
    <w:rsid w:val="005C1FBC"/>
    <w:rsid w:val="005C206B"/>
    <w:rsid w:val="005C2E2E"/>
    <w:rsid w:val="005C3B64"/>
    <w:rsid w:val="005C3EFA"/>
    <w:rsid w:val="005C4E3E"/>
    <w:rsid w:val="005C625B"/>
    <w:rsid w:val="005E0165"/>
    <w:rsid w:val="005E0D38"/>
    <w:rsid w:val="005E1B75"/>
    <w:rsid w:val="005E2701"/>
    <w:rsid w:val="005E30C4"/>
    <w:rsid w:val="005E39CE"/>
    <w:rsid w:val="005E64EF"/>
    <w:rsid w:val="005E728C"/>
    <w:rsid w:val="0060125E"/>
    <w:rsid w:val="006034FD"/>
    <w:rsid w:val="00607AA7"/>
    <w:rsid w:val="0061074A"/>
    <w:rsid w:val="006127B1"/>
    <w:rsid w:val="00614AC4"/>
    <w:rsid w:val="00615413"/>
    <w:rsid w:val="006170DF"/>
    <w:rsid w:val="00620132"/>
    <w:rsid w:val="00621813"/>
    <w:rsid w:val="00621C72"/>
    <w:rsid w:val="00621E81"/>
    <w:rsid w:val="00622D28"/>
    <w:rsid w:val="00623B89"/>
    <w:rsid w:val="00624CDE"/>
    <w:rsid w:val="00625259"/>
    <w:rsid w:val="006265C3"/>
    <w:rsid w:val="00633EB3"/>
    <w:rsid w:val="00635208"/>
    <w:rsid w:val="00635700"/>
    <w:rsid w:val="006369D0"/>
    <w:rsid w:val="00637A40"/>
    <w:rsid w:val="006428F3"/>
    <w:rsid w:val="00642A37"/>
    <w:rsid w:val="00644FCD"/>
    <w:rsid w:val="006505A9"/>
    <w:rsid w:val="006524E5"/>
    <w:rsid w:val="0065774D"/>
    <w:rsid w:val="0066217A"/>
    <w:rsid w:val="006633EA"/>
    <w:rsid w:val="0066397A"/>
    <w:rsid w:val="00670202"/>
    <w:rsid w:val="00670EBC"/>
    <w:rsid w:val="0068054D"/>
    <w:rsid w:val="00680AB1"/>
    <w:rsid w:val="00680CB1"/>
    <w:rsid w:val="00684E7B"/>
    <w:rsid w:val="00685C1A"/>
    <w:rsid w:val="006870F2"/>
    <w:rsid w:val="00690085"/>
    <w:rsid w:val="006949F7"/>
    <w:rsid w:val="0069514F"/>
    <w:rsid w:val="006A01DF"/>
    <w:rsid w:val="006A0F72"/>
    <w:rsid w:val="006A2806"/>
    <w:rsid w:val="006A644A"/>
    <w:rsid w:val="006A7CC5"/>
    <w:rsid w:val="006B57B4"/>
    <w:rsid w:val="006B78BA"/>
    <w:rsid w:val="006C69DE"/>
    <w:rsid w:val="006D2488"/>
    <w:rsid w:val="006D2B99"/>
    <w:rsid w:val="006D358F"/>
    <w:rsid w:val="006D394D"/>
    <w:rsid w:val="006D48A6"/>
    <w:rsid w:val="006D5B9D"/>
    <w:rsid w:val="006E2EC4"/>
    <w:rsid w:val="006E3ED1"/>
    <w:rsid w:val="006E7591"/>
    <w:rsid w:val="006F0777"/>
    <w:rsid w:val="006F08B8"/>
    <w:rsid w:val="006F4C74"/>
    <w:rsid w:val="006F53FA"/>
    <w:rsid w:val="006F72DD"/>
    <w:rsid w:val="00703554"/>
    <w:rsid w:val="00704F98"/>
    <w:rsid w:val="007076F7"/>
    <w:rsid w:val="00707FD2"/>
    <w:rsid w:val="00710252"/>
    <w:rsid w:val="00713270"/>
    <w:rsid w:val="00714640"/>
    <w:rsid w:val="00717453"/>
    <w:rsid w:val="00722739"/>
    <w:rsid w:val="00723BE6"/>
    <w:rsid w:val="0072715E"/>
    <w:rsid w:val="00730721"/>
    <w:rsid w:val="00730CA4"/>
    <w:rsid w:val="007311FB"/>
    <w:rsid w:val="0073370D"/>
    <w:rsid w:val="0073679E"/>
    <w:rsid w:val="00737426"/>
    <w:rsid w:val="00737EA7"/>
    <w:rsid w:val="00745B64"/>
    <w:rsid w:val="00745FEF"/>
    <w:rsid w:val="007531B2"/>
    <w:rsid w:val="007575AC"/>
    <w:rsid w:val="00757B68"/>
    <w:rsid w:val="00764310"/>
    <w:rsid w:val="00764711"/>
    <w:rsid w:val="00766DC0"/>
    <w:rsid w:val="007671FB"/>
    <w:rsid w:val="00770729"/>
    <w:rsid w:val="00770A3C"/>
    <w:rsid w:val="00770EB8"/>
    <w:rsid w:val="00773015"/>
    <w:rsid w:val="00781CFE"/>
    <w:rsid w:val="00781F73"/>
    <w:rsid w:val="00782F6E"/>
    <w:rsid w:val="00784063"/>
    <w:rsid w:val="007906F6"/>
    <w:rsid w:val="00791D9D"/>
    <w:rsid w:val="0079252D"/>
    <w:rsid w:val="007937DF"/>
    <w:rsid w:val="00796831"/>
    <w:rsid w:val="007A2428"/>
    <w:rsid w:val="007A362E"/>
    <w:rsid w:val="007A3F81"/>
    <w:rsid w:val="007A6659"/>
    <w:rsid w:val="007A71DE"/>
    <w:rsid w:val="007B5C65"/>
    <w:rsid w:val="007B6267"/>
    <w:rsid w:val="007C37BC"/>
    <w:rsid w:val="007C4C65"/>
    <w:rsid w:val="007C559C"/>
    <w:rsid w:val="007C6604"/>
    <w:rsid w:val="007D05EA"/>
    <w:rsid w:val="007D06C5"/>
    <w:rsid w:val="007D2204"/>
    <w:rsid w:val="007D3E6A"/>
    <w:rsid w:val="007D4710"/>
    <w:rsid w:val="007E2AF8"/>
    <w:rsid w:val="007E501D"/>
    <w:rsid w:val="007E5688"/>
    <w:rsid w:val="007E6181"/>
    <w:rsid w:val="007E7587"/>
    <w:rsid w:val="007E7F2C"/>
    <w:rsid w:val="00802271"/>
    <w:rsid w:val="00803A7F"/>
    <w:rsid w:val="008062D9"/>
    <w:rsid w:val="00810344"/>
    <w:rsid w:val="00811B7E"/>
    <w:rsid w:val="00816D7D"/>
    <w:rsid w:val="00821EB2"/>
    <w:rsid w:val="00823ACD"/>
    <w:rsid w:val="0083360E"/>
    <w:rsid w:val="00835115"/>
    <w:rsid w:val="008360CD"/>
    <w:rsid w:val="008361D6"/>
    <w:rsid w:val="0083769B"/>
    <w:rsid w:val="00837E4B"/>
    <w:rsid w:val="0084207D"/>
    <w:rsid w:val="008441F6"/>
    <w:rsid w:val="00846D4F"/>
    <w:rsid w:val="008600C5"/>
    <w:rsid w:val="00861846"/>
    <w:rsid w:val="00862AD9"/>
    <w:rsid w:val="00870EBE"/>
    <w:rsid w:val="00874D52"/>
    <w:rsid w:val="008761B4"/>
    <w:rsid w:val="00877C14"/>
    <w:rsid w:val="00884597"/>
    <w:rsid w:val="00884DAC"/>
    <w:rsid w:val="008861CE"/>
    <w:rsid w:val="00886E62"/>
    <w:rsid w:val="00887AE5"/>
    <w:rsid w:val="00887C18"/>
    <w:rsid w:val="00890D7D"/>
    <w:rsid w:val="00891C14"/>
    <w:rsid w:val="008921E1"/>
    <w:rsid w:val="008957DD"/>
    <w:rsid w:val="00895939"/>
    <w:rsid w:val="00896FB3"/>
    <w:rsid w:val="0089735C"/>
    <w:rsid w:val="008976DE"/>
    <w:rsid w:val="008A2B8D"/>
    <w:rsid w:val="008A2E0D"/>
    <w:rsid w:val="008A6CA1"/>
    <w:rsid w:val="008A70D3"/>
    <w:rsid w:val="008B3A8C"/>
    <w:rsid w:val="008B48C1"/>
    <w:rsid w:val="008B5082"/>
    <w:rsid w:val="008B7FCE"/>
    <w:rsid w:val="008C08F0"/>
    <w:rsid w:val="008C1079"/>
    <w:rsid w:val="008C39BA"/>
    <w:rsid w:val="008D1C46"/>
    <w:rsid w:val="008D25C9"/>
    <w:rsid w:val="008D322A"/>
    <w:rsid w:val="008D4C8F"/>
    <w:rsid w:val="008D5C34"/>
    <w:rsid w:val="008E11A7"/>
    <w:rsid w:val="008E2D8C"/>
    <w:rsid w:val="008F1632"/>
    <w:rsid w:val="008F6F16"/>
    <w:rsid w:val="009009F1"/>
    <w:rsid w:val="00903E3C"/>
    <w:rsid w:val="009066E0"/>
    <w:rsid w:val="009066E5"/>
    <w:rsid w:val="00906AB1"/>
    <w:rsid w:val="00906D38"/>
    <w:rsid w:val="00907D9C"/>
    <w:rsid w:val="009130C5"/>
    <w:rsid w:val="00913C57"/>
    <w:rsid w:val="00915339"/>
    <w:rsid w:val="00917742"/>
    <w:rsid w:val="00917ACA"/>
    <w:rsid w:val="009206B6"/>
    <w:rsid w:val="009207FA"/>
    <w:rsid w:val="00920A59"/>
    <w:rsid w:val="00923A8E"/>
    <w:rsid w:val="00924109"/>
    <w:rsid w:val="0092654E"/>
    <w:rsid w:val="00930C05"/>
    <w:rsid w:val="00931BC9"/>
    <w:rsid w:val="00932890"/>
    <w:rsid w:val="00944C0E"/>
    <w:rsid w:val="00945D3B"/>
    <w:rsid w:val="00946160"/>
    <w:rsid w:val="009461DF"/>
    <w:rsid w:val="00947165"/>
    <w:rsid w:val="00950DA8"/>
    <w:rsid w:val="009511F6"/>
    <w:rsid w:val="00952ACD"/>
    <w:rsid w:val="00952E4E"/>
    <w:rsid w:val="00953903"/>
    <w:rsid w:val="00953F98"/>
    <w:rsid w:val="009546FB"/>
    <w:rsid w:val="0095798C"/>
    <w:rsid w:val="00961BC3"/>
    <w:rsid w:val="00962D8E"/>
    <w:rsid w:val="0096535F"/>
    <w:rsid w:val="009709CE"/>
    <w:rsid w:val="00973C92"/>
    <w:rsid w:val="009751CA"/>
    <w:rsid w:val="009755D5"/>
    <w:rsid w:val="00980716"/>
    <w:rsid w:val="00982626"/>
    <w:rsid w:val="00982974"/>
    <w:rsid w:val="00984D7E"/>
    <w:rsid w:val="00990372"/>
    <w:rsid w:val="0099420E"/>
    <w:rsid w:val="00994726"/>
    <w:rsid w:val="009A1F5F"/>
    <w:rsid w:val="009A49BF"/>
    <w:rsid w:val="009B423F"/>
    <w:rsid w:val="009B4854"/>
    <w:rsid w:val="009C0214"/>
    <w:rsid w:val="009C1173"/>
    <w:rsid w:val="009C2D5D"/>
    <w:rsid w:val="009C5A66"/>
    <w:rsid w:val="009D0688"/>
    <w:rsid w:val="009D07D3"/>
    <w:rsid w:val="009D0A65"/>
    <w:rsid w:val="009D11C2"/>
    <w:rsid w:val="009D1A73"/>
    <w:rsid w:val="009E0FB8"/>
    <w:rsid w:val="009E17E8"/>
    <w:rsid w:val="009E1D84"/>
    <w:rsid w:val="009E6488"/>
    <w:rsid w:val="009F01E9"/>
    <w:rsid w:val="009F4024"/>
    <w:rsid w:val="009F42C8"/>
    <w:rsid w:val="009F5609"/>
    <w:rsid w:val="009F67B4"/>
    <w:rsid w:val="00A054AC"/>
    <w:rsid w:val="00A05FF7"/>
    <w:rsid w:val="00A06539"/>
    <w:rsid w:val="00A13525"/>
    <w:rsid w:val="00A16BCD"/>
    <w:rsid w:val="00A2135E"/>
    <w:rsid w:val="00A22A71"/>
    <w:rsid w:val="00A22CF7"/>
    <w:rsid w:val="00A22D90"/>
    <w:rsid w:val="00A276BC"/>
    <w:rsid w:val="00A30731"/>
    <w:rsid w:val="00A32DE5"/>
    <w:rsid w:val="00A354A6"/>
    <w:rsid w:val="00A36029"/>
    <w:rsid w:val="00A3634B"/>
    <w:rsid w:val="00A366FF"/>
    <w:rsid w:val="00A4000D"/>
    <w:rsid w:val="00A401EE"/>
    <w:rsid w:val="00A424C6"/>
    <w:rsid w:val="00A42802"/>
    <w:rsid w:val="00A42A27"/>
    <w:rsid w:val="00A438FC"/>
    <w:rsid w:val="00A43B68"/>
    <w:rsid w:val="00A4596C"/>
    <w:rsid w:val="00A50F8C"/>
    <w:rsid w:val="00A52908"/>
    <w:rsid w:val="00A5709D"/>
    <w:rsid w:val="00A57845"/>
    <w:rsid w:val="00A603CA"/>
    <w:rsid w:val="00A607D5"/>
    <w:rsid w:val="00A61B3F"/>
    <w:rsid w:val="00A663B7"/>
    <w:rsid w:val="00A7135D"/>
    <w:rsid w:val="00A834E9"/>
    <w:rsid w:val="00A83B48"/>
    <w:rsid w:val="00A84492"/>
    <w:rsid w:val="00A87787"/>
    <w:rsid w:val="00A919D4"/>
    <w:rsid w:val="00A9201C"/>
    <w:rsid w:val="00A96B6E"/>
    <w:rsid w:val="00A97CC2"/>
    <w:rsid w:val="00AA27C4"/>
    <w:rsid w:val="00AB20BF"/>
    <w:rsid w:val="00AC30E6"/>
    <w:rsid w:val="00AD02BB"/>
    <w:rsid w:val="00AD14E3"/>
    <w:rsid w:val="00AD2645"/>
    <w:rsid w:val="00AD7F3F"/>
    <w:rsid w:val="00AE3D1D"/>
    <w:rsid w:val="00AE40A9"/>
    <w:rsid w:val="00AE7934"/>
    <w:rsid w:val="00AF1E23"/>
    <w:rsid w:val="00AF2769"/>
    <w:rsid w:val="00AF45D7"/>
    <w:rsid w:val="00B04386"/>
    <w:rsid w:val="00B05874"/>
    <w:rsid w:val="00B06013"/>
    <w:rsid w:val="00B06831"/>
    <w:rsid w:val="00B11ED6"/>
    <w:rsid w:val="00B121F7"/>
    <w:rsid w:val="00B128A9"/>
    <w:rsid w:val="00B12D6A"/>
    <w:rsid w:val="00B15992"/>
    <w:rsid w:val="00B17FE6"/>
    <w:rsid w:val="00B20A2B"/>
    <w:rsid w:val="00B218B9"/>
    <w:rsid w:val="00B3042A"/>
    <w:rsid w:val="00B30606"/>
    <w:rsid w:val="00B32C39"/>
    <w:rsid w:val="00B33FFB"/>
    <w:rsid w:val="00B375FF"/>
    <w:rsid w:val="00B40793"/>
    <w:rsid w:val="00B44F6C"/>
    <w:rsid w:val="00B45B38"/>
    <w:rsid w:val="00B46BBE"/>
    <w:rsid w:val="00B50C47"/>
    <w:rsid w:val="00B52FF6"/>
    <w:rsid w:val="00B574B6"/>
    <w:rsid w:val="00B6180B"/>
    <w:rsid w:val="00B61A85"/>
    <w:rsid w:val="00B67CEF"/>
    <w:rsid w:val="00B719AC"/>
    <w:rsid w:val="00B72581"/>
    <w:rsid w:val="00B76006"/>
    <w:rsid w:val="00B8040D"/>
    <w:rsid w:val="00B82B87"/>
    <w:rsid w:val="00B83DAA"/>
    <w:rsid w:val="00B84323"/>
    <w:rsid w:val="00B845BE"/>
    <w:rsid w:val="00B86A58"/>
    <w:rsid w:val="00B90C71"/>
    <w:rsid w:val="00B913C5"/>
    <w:rsid w:val="00BA0C60"/>
    <w:rsid w:val="00BA10F8"/>
    <w:rsid w:val="00BA20D8"/>
    <w:rsid w:val="00BA2973"/>
    <w:rsid w:val="00BA4699"/>
    <w:rsid w:val="00BA66E2"/>
    <w:rsid w:val="00BA7C04"/>
    <w:rsid w:val="00BB2BF2"/>
    <w:rsid w:val="00BB2CC9"/>
    <w:rsid w:val="00BB593D"/>
    <w:rsid w:val="00BB7A37"/>
    <w:rsid w:val="00BC0816"/>
    <w:rsid w:val="00BC0CE0"/>
    <w:rsid w:val="00BC4689"/>
    <w:rsid w:val="00BC5809"/>
    <w:rsid w:val="00BC5B2A"/>
    <w:rsid w:val="00BC6097"/>
    <w:rsid w:val="00BD08EE"/>
    <w:rsid w:val="00BD13F9"/>
    <w:rsid w:val="00BD4E5D"/>
    <w:rsid w:val="00BD5A51"/>
    <w:rsid w:val="00BD5B69"/>
    <w:rsid w:val="00BD635C"/>
    <w:rsid w:val="00BE2A9F"/>
    <w:rsid w:val="00BE41E7"/>
    <w:rsid w:val="00BE7525"/>
    <w:rsid w:val="00BF051F"/>
    <w:rsid w:val="00BF2F43"/>
    <w:rsid w:val="00BF55B4"/>
    <w:rsid w:val="00C020FC"/>
    <w:rsid w:val="00C05BDE"/>
    <w:rsid w:val="00C12E77"/>
    <w:rsid w:val="00C13646"/>
    <w:rsid w:val="00C13766"/>
    <w:rsid w:val="00C14A17"/>
    <w:rsid w:val="00C14A19"/>
    <w:rsid w:val="00C14B87"/>
    <w:rsid w:val="00C167D9"/>
    <w:rsid w:val="00C201D9"/>
    <w:rsid w:val="00C25265"/>
    <w:rsid w:val="00C26146"/>
    <w:rsid w:val="00C3263B"/>
    <w:rsid w:val="00C32952"/>
    <w:rsid w:val="00C333AA"/>
    <w:rsid w:val="00C3480A"/>
    <w:rsid w:val="00C46FFC"/>
    <w:rsid w:val="00C51899"/>
    <w:rsid w:val="00C52876"/>
    <w:rsid w:val="00C5443E"/>
    <w:rsid w:val="00C5669E"/>
    <w:rsid w:val="00C6266F"/>
    <w:rsid w:val="00C63BD5"/>
    <w:rsid w:val="00C65E6D"/>
    <w:rsid w:val="00C66773"/>
    <w:rsid w:val="00C67603"/>
    <w:rsid w:val="00C7474E"/>
    <w:rsid w:val="00C74966"/>
    <w:rsid w:val="00C760A4"/>
    <w:rsid w:val="00C76819"/>
    <w:rsid w:val="00C84A21"/>
    <w:rsid w:val="00C861F2"/>
    <w:rsid w:val="00C927BF"/>
    <w:rsid w:val="00C9510F"/>
    <w:rsid w:val="00C97CFF"/>
    <w:rsid w:val="00CA3BF2"/>
    <w:rsid w:val="00CA60BF"/>
    <w:rsid w:val="00CB1442"/>
    <w:rsid w:val="00CB29F3"/>
    <w:rsid w:val="00CB4758"/>
    <w:rsid w:val="00CB4DF2"/>
    <w:rsid w:val="00CB605B"/>
    <w:rsid w:val="00CB64A5"/>
    <w:rsid w:val="00CC1725"/>
    <w:rsid w:val="00CC4F2F"/>
    <w:rsid w:val="00CC53E7"/>
    <w:rsid w:val="00CC5D2F"/>
    <w:rsid w:val="00CC69A3"/>
    <w:rsid w:val="00CD0811"/>
    <w:rsid w:val="00CD1CF7"/>
    <w:rsid w:val="00CD3272"/>
    <w:rsid w:val="00CD383E"/>
    <w:rsid w:val="00CD38FC"/>
    <w:rsid w:val="00CD3D52"/>
    <w:rsid w:val="00CE024D"/>
    <w:rsid w:val="00CE23CE"/>
    <w:rsid w:val="00CE51D1"/>
    <w:rsid w:val="00CE53B6"/>
    <w:rsid w:val="00CE5EAD"/>
    <w:rsid w:val="00CE6FD2"/>
    <w:rsid w:val="00CF55D0"/>
    <w:rsid w:val="00D0325B"/>
    <w:rsid w:val="00D036CD"/>
    <w:rsid w:val="00D06A9F"/>
    <w:rsid w:val="00D10624"/>
    <w:rsid w:val="00D1075E"/>
    <w:rsid w:val="00D10C9F"/>
    <w:rsid w:val="00D15938"/>
    <w:rsid w:val="00D16A27"/>
    <w:rsid w:val="00D16BB9"/>
    <w:rsid w:val="00D16D90"/>
    <w:rsid w:val="00D1735F"/>
    <w:rsid w:val="00D17CE7"/>
    <w:rsid w:val="00D20CDA"/>
    <w:rsid w:val="00D23567"/>
    <w:rsid w:val="00D254A3"/>
    <w:rsid w:val="00D2650E"/>
    <w:rsid w:val="00D2731C"/>
    <w:rsid w:val="00D30A4F"/>
    <w:rsid w:val="00D31E80"/>
    <w:rsid w:val="00D33092"/>
    <w:rsid w:val="00D33BBF"/>
    <w:rsid w:val="00D3516B"/>
    <w:rsid w:val="00D35FBC"/>
    <w:rsid w:val="00D410F4"/>
    <w:rsid w:val="00D43331"/>
    <w:rsid w:val="00D44072"/>
    <w:rsid w:val="00D60832"/>
    <w:rsid w:val="00D60A0A"/>
    <w:rsid w:val="00D640A5"/>
    <w:rsid w:val="00D64EC1"/>
    <w:rsid w:val="00D67900"/>
    <w:rsid w:val="00D72D94"/>
    <w:rsid w:val="00D743EE"/>
    <w:rsid w:val="00D83C62"/>
    <w:rsid w:val="00D85589"/>
    <w:rsid w:val="00D85828"/>
    <w:rsid w:val="00D87A9F"/>
    <w:rsid w:val="00D9188A"/>
    <w:rsid w:val="00D91A32"/>
    <w:rsid w:val="00D948F6"/>
    <w:rsid w:val="00D96786"/>
    <w:rsid w:val="00D96FA4"/>
    <w:rsid w:val="00D9767A"/>
    <w:rsid w:val="00DA046D"/>
    <w:rsid w:val="00DA66C2"/>
    <w:rsid w:val="00DB10AC"/>
    <w:rsid w:val="00DB3BA6"/>
    <w:rsid w:val="00DB3F1A"/>
    <w:rsid w:val="00DB7E80"/>
    <w:rsid w:val="00DC12E0"/>
    <w:rsid w:val="00DC1A16"/>
    <w:rsid w:val="00DC24C1"/>
    <w:rsid w:val="00DC3A28"/>
    <w:rsid w:val="00DC61D0"/>
    <w:rsid w:val="00DC67AA"/>
    <w:rsid w:val="00DD4528"/>
    <w:rsid w:val="00DE157A"/>
    <w:rsid w:val="00DE3636"/>
    <w:rsid w:val="00DE48C9"/>
    <w:rsid w:val="00DE6A6E"/>
    <w:rsid w:val="00DF369E"/>
    <w:rsid w:val="00DF69D1"/>
    <w:rsid w:val="00E015A4"/>
    <w:rsid w:val="00E050D2"/>
    <w:rsid w:val="00E05C37"/>
    <w:rsid w:val="00E10922"/>
    <w:rsid w:val="00E10DC5"/>
    <w:rsid w:val="00E11AA2"/>
    <w:rsid w:val="00E15B3A"/>
    <w:rsid w:val="00E15C1C"/>
    <w:rsid w:val="00E1671F"/>
    <w:rsid w:val="00E16F6D"/>
    <w:rsid w:val="00E174A2"/>
    <w:rsid w:val="00E1755A"/>
    <w:rsid w:val="00E17C8F"/>
    <w:rsid w:val="00E21707"/>
    <w:rsid w:val="00E233C3"/>
    <w:rsid w:val="00E248AB"/>
    <w:rsid w:val="00E3005D"/>
    <w:rsid w:val="00E3374C"/>
    <w:rsid w:val="00E35CA2"/>
    <w:rsid w:val="00E37F73"/>
    <w:rsid w:val="00E41AA2"/>
    <w:rsid w:val="00E44C62"/>
    <w:rsid w:val="00E45E80"/>
    <w:rsid w:val="00E505C8"/>
    <w:rsid w:val="00E50A9B"/>
    <w:rsid w:val="00E53113"/>
    <w:rsid w:val="00E6013A"/>
    <w:rsid w:val="00E61DC3"/>
    <w:rsid w:val="00E654A5"/>
    <w:rsid w:val="00E65CF7"/>
    <w:rsid w:val="00E6623A"/>
    <w:rsid w:val="00E667BE"/>
    <w:rsid w:val="00E7009C"/>
    <w:rsid w:val="00E72459"/>
    <w:rsid w:val="00E74029"/>
    <w:rsid w:val="00E768FF"/>
    <w:rsid w:val="00E77351"/>
    <w:rsid w:val="00E81519"/>
    <w:rsid w:val="00E86F6D"/>
    <w:rsid w:val="00E874EB"/>
    <w:rsid w:val="00E92509"/>
    <w:rsid w:val="00E92587"/>
    <w:rsid w:val="00E93575"/>
    <w:rsid w:val="00EA2021"/>
    <w:rsid w:val="00EA39A1"/>
    <w:rsid w:val="00EA4DAE"/>
    <w:rsid w:val="00EA6936"/>
    <w:rsid w:val="00EB29EB"/>
    <w:rsid w:val="00EB3600"/>
    <w:rsid w:val="00EB3B6D"/>
    <w:rsid w:val="00EB4453"/>
    <w:rsid w:val="00EB4EEE"/>
    <w:rsid w:val="00EB7188"/>
    <w:rsid w:val="00EB7B3A"/>
    <w:rsid w:val="00EC037B"/>
    <w:rsid w:val="00EC4B5A"/>
    <w:rsid w:val="00EC58F0"/>
    <w:rsid w:val="00EC597E"/>
    <w:rsid w:val="00EC5E97"/>
    <w:rsid w:val="00EC644F"/>
    <w:rsid w:val="00ED21F9"/>
    <w:rsid w:val="00ED297D"/>
    <w:rsid w:val="00ED2BDB"/>
    <w:rsid w:val="00ED7CFF"/>
    <w:rsid w:val="00EE16A8"/>
    <w:rsid w:val="00EE1FB2"/>
    <w:rsid w:val="00EE42B1"/>
    <w:rsid w:val="00EE5078"/>
    <w:rsid w:val="00EE53AE"/>
    <w:rsid w:val="00EF06FE"/>
    <w:rsid w:val="00F046FE"/>
    <w:rsid w:val="00F04AB3"/>
    <w:rsid w:val="00F106CE"/>
    <w:rsid w:val="00F114F0"/>
    <w:rsid w:val="00F150B3"/>
    <w:rsid w:val="00F159BD"/>
    <w:rsid w:val="00F16125"/>
    <w:rsid w:val="00F2171D"/>
    <w:rsid w:val="00F21812"/>
    <w:rsid w:val="00F22551"/>
    <w:rsid w:val="00F244B9"/>
    <w:rsid w:val="00F25A7A"/>
    <w:rsid w:val="00F27B8B"/>
    <w:rsid w:val="00F27D06"/>
    <w:rsid w:val="00F31A90"/>
    <w:rsid w:val="00F44716"/>
    <w:rsid w:val="00F4626C"/>
    <w:rsid w:val="00F46B11"/>
    <w:rsid w:val="00F526FD"/>
    <w:rsid w:val="00F57E78"/>
    <w:rsid w:val="00F604EB"/>
    <w:rsid w:val="00F628A1"/>
    <w:rsid w:val="00F63B0D"/>
    <w:rsid w:val="00F66C94"/>
    <w:rsid w:val="00F675C0"/>
    <w:rsid w:val="00F67AAB"/>
    <w:rsid w:val="00F703FF"/>
    <w:rsid w:val="00F74FFA"/>
    <w:rsid w:val="00F76022"/>
    <w:rsid w:val="00F76879"/>
    <w:rsid w:val="00F827A5"/>
    <w:rsid w:val="00F833F2"/>
    <w:rsid w:val="00F8393C"/>
    <w:rsid w:val="00F864F6"/>
    <w:rsid w:val="00F9230D"/>
    <w:rsid w:val="00F97BA2"/>
    <w:rsid w:val="00FA231F"/>
    <w:rsid w:val="00FA2B09"/>
    <w:rsid w:val="00FA2E76"/>
    <w:rsid w:val="00FA338B"/>
    <w:rsid w:val="00FA3977"/>
    <w:rsid w:val="00FA580C"/>
    <w:rsid w:val="00FA587E"/>
    <w:rsid w:val="00FB062C"/>
    <w:rsid w:val="00FB0E00"/>
    <w:rsid w:val="00FB70A0"/>
    <w:rsid w:val="00FC0397"/>
    <w:rsid w:val="00FC20DF"/>
    <w:rsid w:val="00FC467C"/>
    <w:rsid w:val="00FC4797"/>
    <w:rsid w:val="00FC48DC"/>
    <w:rsid w:val="00FC70D1"/>
    <w:rsid w:val="00FD09C9"/>
    <w:rsid w:val="00FD158F"/>
    <w:rsid w:val="00FD3ACA"/>
    <w:rsid w:val="00FD6BE1"/>
    <w:rsid w:val="00FE0F20"/>
    <w:rsid w:val="00FE333A"/>
    <w:rsid w:val="00FE4739"/>
    <w:rsid w:val="00FE48CA"/>
    <w:rsid w:val="00FF3207"/>
    <w:rsid w:val="00FF601D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372DC"/>
  <w15:chartTrackingRefBased/>
  <w15:docId w15:val="{432B2A27-68AB-4D6F-BA49-2E329B07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3042A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D15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29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50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3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42A"/>
  </w:style>
  <w:style w:type="paragraph" w:styleId="Zpat">
    <w:name w:val="footer"/>
    <w:basedOn w:val="Normln"/>
    <w:link w:val="ZpatChar"/>
    <w:uiPriority w:val="99"/>
    <w:unhideWhenUsed/>
    <w:rsid w:val="00B3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42A"/>
  </w:style>
  <w:style w:type="paragraph" w:customStyle="1" w:styleId="Textyern">
    <w:name w:val="Texty černé"/>
    <w:basedOn w:val="Normln"/>
    <w:link w:val="TextyernChar"/>
    <w:qFormat/>
    <w:rsid w:val="00B3042A"/>
    <w:pPr>
      <w:autoSpaceDE w:val="0"/>
      <w:autoSpaceDN w:val="0"/>
      <w:adjustRightInd w:val="0"/>
      <w:spacing w:after="0" w:line="240" w:lineRule="auto"/>
    </w:pPr>
    <w:rPr>
      <w:rFonts w:ascii="Juvenis" w:hAnsi="Juvenis" w:cs="Juvenis"/>
      <w:color w:val="000000" w:themeColor="text1"/>
      <w:sz w:val="20"/>
      <w:szCs w:val="20"/>
    </w:rPr>
  </w:style>
  <w:style w:type="character" w:customStyle="1" w:styleId="TextyernChar">
    <w:name w:val="Texty černé Char"/>
    <w:basedOn w:val="Standardnpsmoodstavce"/>
    <w:link w:val="Textyern"/>
    <w:rsid w:val="00B3042A"/>
    <w:rPr>
      <w:rFonts w:ascii="Juvenis" w:hAnsi="Juvenis" w:cs="Juvenis"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3042A"/>
    <w:pPr>
      <w:spacing w:after="160" w:line="259" w:lineRule="auto"/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B3042A"/>
    <w:pPr>
      <w:spacing w:after="120" w:line="259" w:lineRule="auto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042A"/>
  </w:style>
  <w:style w:type="character" w:styleId="Odkazintenzivn">
    <w:name w:val="Intense Reference"/>
    <w:uiPriority w:val="32"/>
    <w:qFormat/>
    <w:rsid w:val="00B3042A"/>
    <w:rPr>
      <w:rFonts w:ascii="Arial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B3042A"/>
    <w:rPr>
      <w:b/>
      <w:bCs/>
      <w:sz w:val="22"/>
    </w:rPr>
  </w:style>
  <w:style w:type="character" w:customStyle="1" w:styleId="Nadpis1Char">
    <w:name w:val="Nadpis 1 Char"/>
    <w:basedOn w:val="Standardnpsmoodstavce"/>
    <w:link w:val="Nadpis1"/>
    <w:uiPriority w:val="9"/>
    <w:rsid w:val="00FD1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FD158F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D158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D158F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B29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29603A"/>
    <w:pPr>
      <w:spacing w:after="100"/>
      <w:ind w:left="220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44F1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44F11"/>
  </w:style>
  <w:style w:type="table" w:styleId="Mkatabulky">
    <w:name w:val="Table Grid"/>
    <w:basedOn w:val="Normlntabulka"/>
    <w:uiPriority w:val="39"/>
    <w:rsid w:val="0062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05B4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50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05A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05A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05A9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9E0FB8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94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2A5F1-1C34-49B9-8CAC-69D5261C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Vitman Petr, Bc.</cp:lastModifiedBy>
  <cp:revision>2</cp:revision>
  <cp:lastPrinted>2022-05-02T11:56:00Z</cp:lastPrinted>
  <dcterms:created xsi:type="dcterms:W3CDTF">2023-03-15T14:49:00Z</dcterms:created>
  <dcterms:modified xsi:type="dcterms:W3CDTF">2023-03-15T14:49:00Z</dcterms:modified>
</cp:coreProperties>
</file>