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32F5" w14:textId="6DBDE1C4" w:rsidR="0013499B" w:rsidRDefault="0013499B" w:rsidP="001F377F">
      <w:pPr>
        <w:spacing w:after="120"/>
        <w:jc w:val="left"/>
        <w:rPr>
          <w:rFonts w:cs="Arial"/>
          <w:b/>
          <w:color w:val="000000"/>
          <w:sz w:val="28"/>
          <w:szCs w:val="28"/>
        </w:rPr>
      </w:pPr>
      <w:r w:rsidRPr="00C625D6">
        <w:rPr>
          <w:rFonts w:cs="Arial"/>
          <w:sz w:val="20"/>
        </w:rPr>
        <w:t>Č.</w:t>
      </w:r>
      <w:r>
        <w:rPr>
          <w:rFonts w:cs="Arial"/>
          <w:sz w:val="20"/>
        </w:rPr>
        <w:t xml:space="preserve"> j.: </w:t>
      </w:r>
      <w:r w:rsidR="00097F2A">
        <w:rPr>
          <w:rFonts w:cs="Arial"/>
          <w:sz w:val="20"/>
        </w:rPr>
        <w:t>B</w:t>
      </w:r>
      <w:r w:rsidR="00D9509C">
        <w:rPr>
          <w:rFonts w:cs="Arial"/>
          <w:sz w:val="20"/>
        </w:rPr>
        <w:t>TA</w:t>
      </w:r>
      <w:r w:rsidR="00846FB0">
        <w:rPr>
          <w:rFonts w:cs="Arial"/>
          <w:sz w:val="20"/>
        </w:rPr>
        <w:t>J</w:t>
      </w:r>
      <w:r w:rsidR="00C606C2">
        <w:rPr>
          <w:rFonts w:cs="Arial"/>
          <w:sz w:val="20"/>
        </w:rPr>
        <w:t>/</w:t>
      </w:r>
      <w:r w:rsidR="00750D92">
        <w:rPr>
          <w:rFonts w:cs="Arial"/>
          <w:sz w:val="20"/>
        </w:rPr>
        <w:t>961</w:t>
      </w:r>
      <w:r w:rsidR="00C606C2">
        <w:rPr>
          <w:rFonts w:cs="Arial"/>
          <w:sz w:val="20"/>
        </w:rPr>
        <w:t>/2023</w:t>
      </w:r>
    </w:p>
    <w:p w14:paraId="5720AC3B" w14:textId="10BFAAE7" w:rsidR="00A83688" w:rsidRDefault="00C3180C" w:rsidP="0013499B">
      <w:pPr>
        <w:spacing w:after="120"/>
        <w:jc w:val="center"/>
        <w:rPr>
          <w:rFonts w:cs="Arial"/>
          <w:b/>
          <w:color w:val="000000"/>
          <w:sz w:val="40"/>
          <w:szCs w:val="40"/>
        </w:rPr>
      </w:pPr>
      <w:r w:rsidRPr="00C564A1">
        <w:rPr>
          <w:rFonts w:cs="Arial"/>
          <w:b/>
          <w:color w:val="000000"/>
          <w:sz w:val="40"/>
          <w:szCs w:val="40"/>
        </w:rPr>
        <w:t>MĚSTO BEZDRUŽICE</w:t>
      </w:r>
    </w:p>
    <w:p w14:paraId="240C07B5" w14:textId="4D3BEF9C" w:rsidR="00A673FB" w:rsidRPr="00C564A1" w:rsidRDefault="00A673FB" w:rsidP="0013499B">
      <w:pPr>
        <w:spacing w:after="120"/>
        <w:jc w:val="center"/>
        <w:rPr>
          <w:rFonts w:cs="Arial"/>
          <w:b/>
          <w:sz w:val="40"/>
          <w:szCs w:val="40"/>
        </w:rPr>
      </w:pPr>
      <w:r>
        <w:rPr>
          <w:rFonts w:cs="Arial"/>
          <w:b/>
          <w:color w:val="000000"/>
          <w:sz w:val="40"/>
          <w:szCs w:val="40"/>
        </w:rPr>
        <w:t>Zastupitelstvo města Bezdružice</w:t>
      </w:r>
    </w:p>
    <w:p w14:paraId="1B7C3B5D" w14:textId="77777777" w:rsidR="004D39CA" w:rsidRPr="00C564A1" w:rsidRDefault="004D39CA" w:rsidP="00A83688">
      <w:pPr>
        <w:pStyle w:val="NormlnIMP"/>
        <w:spacing w:after="120" w:line="240" w:lineRule="auto"/>
        <w:jc w:val="center"/>
        <w:rPr>
          <w:rFonts w:cs="Arial"/>
          <w:sz w:val="40"/>
          <w:szCs w:val="40"/>
        </w:rPr>
      </w:pPr>
    </w:p>
    <w:p w14:paraId="07FE0FCB" w14:textId="77777777" w:rsidR="001475BD" w:rsidRPr="00D47B94" w:rsidRDefault="0013499B" w:rsidP="00A83688">
      <w:pPr>
        <w:pStyle w:val="NormlnIMP"/>
        <w:spacing w:after="120" w:line="240" w:lineRule="auto"/>
        <w:jc w:val="center"/>
        <w:rPr>
          <w:rFonts w:cs="Arial"/>
          <w:sz w:val="20"/>
        </w:rPr>
      </w:pPr>
      <w:r>
        <w:rPr>
          <w:rFonts w:cs="Arial"/>
          <w:noProof/>
          <w:sz w:val="20"/>
        </w:rPr>
        <w:drawing>
          <wp:inline distT="0" distB="0" distL="0" distR="0" wp14:anchorId="76021461" wp14:editId="48D4B311">
            <wp:extent cx="1276319" cy="1483360"/>
            <wp:effectExtent l="0" t="0" r="635"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družice_znak_bar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228" cy="1519283"/>
                    </a:xfrm>
                    <a:prstGeom prst="rect">
                      <a:avLst/>
                    </a:prstGeom>
                  </pic:spPr>
                </pic:pic>
              </a:graphicData>
            </a:graphic>
          </wp:inline>
        </w:drawing>
      </w:r>
      <w:r w:rsidR="00D47B94" w:rsidRPr="00D47B94">
        <w:rPr>
          <w:rFonts w:cs="Arial"/>
          <w:sz w:val="20"/>
        </w:rPr>
        <w:t xml:space="preserve">                 </w:t>
      </w:r>
      <w:r w:rsidR="00D47B94">
        <w:rPr>
          <w:rFonts w:cs="Arial"/>
          <w:sz w:val="20"/>
        </w:rPr>
        <w:t xml:space="preserve">                                             </w:t>
      </w:r>
      <w:r w:rsidR="00D47B94" w:rsidRPr="00D47B94">
        <w:rPr>
          <w:rFonts w:cs="Arial"/>
          <w:sz w:val="20"/>
        </w:rPr>
        <w:t xml:space="preserve"> </w:t>
      </w:r>
    </w:p>
    <w:p w14:paraId="38B08A48" w14:textId="77777777" w:rsidR="001475BD" w:rsidRPr="00C625D6" w:rsidRDefault="00C625D6" w:rsidP="00A83688">
      <w:pPr>
        <w:pStyle w:val="NormlnIMP"/>
        <w:spacing w:after="120" w:line="240" w:lineRule="auto"/>
        <w:jc w:val="center"/>
        <w:rPr>
          <w:rFonts w:cs="Arial"/>
          <w:sz w:val="20"/>
        </w:rPr>
      </w:pPr>
      <w:r>
        <w:rPr>
          <w:rFonts w:cs="Arial"/>
          <w:b/>
          <w:szCs w:val="22"/>
        </w:rPr>
        <w:t xml:space="preserve">                                                        </w:t>
      </w:r>
      <w:r w:rsidR="00EA571A">
        <w:rPr>
          <w:rFonts w:cs="Arial"/>
          <w:b/>
          <w:szCs w:val="22"/>
        </w:rPr>
        <w:t xml:space="preserve">                      </w:t>
      </w:r>
      <w:r>
        <w:rPr>
          <w:rFonts w:cs="Arial"/>
          <w:b/>
          <w:szCs w:val="22"/>
        </w:rPr>
        <w:t xml:space="preserve">    </w:t>
      </w:r>
    </w:p>
    <w:p w14:paraId="75A5E351" w14:textId="77777777" w:rsidR="00825B6B" w:rsidRDefault="00A83688" w:rsidP="004D5DCA">
      <w:pPr>
        <w:pStyle w:val="NormlnIMP"/>
        <w:spacing w:after="120" w:line="240" w:lineRule="auto"/>
        <w:jc w:val="center"/>
        <w:rPr>
          <w:rFonts w:cs="Arial"/>
          <w:b/>
          <w:sz w:val="32"/>
          <w:szCs w:val="32"/>
        </w:rPr>
      </w:pPr>
      <w:r w:rsidRPr="00825B6B">
        <w:rPr>
          <w:rFonts w:cs="Arial"/>
          <w:b/>
          <w:sz w:val="32"/>
          <w:szCs w:val="32"/>
        </w:rPr>
        <w:t xml:space="preserve">Obecně závazná vyhláška </w:t>
      </w:r>
      <w:r w:rsidR="00C3180C" w:rsidRPr="00825B6B">
        <w:rPr>
          <w:rFonts w:cs="Arial"/>
          <w:b/>
          <w:sz w:val="32"/>
          <w:szCs w:val="32"/>
        </w:rPr>
        <w:t>města Bezdružice</w:t>
      </w:r>
      <w:r w:rsidR="007C1F79" w:rsidRPr="00825B6B">
        <w:rPr>
          <w:rFonts w:cs="Arial"/>
          <w:b/>
          <w:sz w:val="32"/>
          <w:szCs w:val="32"/>
        </w:rPr>
        <w:t xml:space="preserve"> </w:t>
      </w:r>
    </w:p>
    <w:p w14:paraId="40CA9838" w14:textId="1706A99E" w:rsidR="00A83688" w:rsidRPr="00825B6B" w:rsidRDefault="00360E4F" w:rsidP="004D5DCA">
      <w:pPr>
        <w:pStyle w:val="NormlnIMP"/>
        <w:spacing w:after="120" w:line="240" w:lineRule="auto"/>
        <w:jc w:val="center"/>
        <w:rPr>
          <w:rFonts w:cs="Arial"/>
          <w:b/>
          <w:sz w:val="32"/>
          <w:szCs w:val="32"/>
        </w:rPr>
      </w:pPr>
      <w:r w:rsidRPr="00825B6B">
        <w:rPr>
          <w:rFonts w:cs="Arial"/>
          <w:b/>
          <w:sz w:val="32"/>
          <w:szCs w:val="32"/>
        </w:rPr>
        <w:t xml:space="preserve">o </w:t>
      </w:r>
      <w:r w:rsidR="00713E50" w:rsidRPr="00825B6B">
        <w:rPr>
          <w:rFonts w:cs="Arial"/>
          <w:b/>
          <w:sz w:val="32"/>
          <w:szCs w:val="32"/>
        </w:rPr>
        <w:t>nočním klidu</w:t>
      </w:r>
    </w:p>
    <w:p w14:paraId="56CF34C8" w14:textId="6628B3A5" w:rsidR="00825B6B" w:rsidRDefault="00825B6B" w:rsidP="004D5DCA">
      <w:pPr>
        <w:pStyle w:val="NormlnIMP"/>
        <w:spacing w:after="120" w:line="240" w:lineRule="auto"/>
        <w:jc w:val="center"/>
        <w:rPr>
          <w:rFonts w:cs="Arial"/>
          <w:b/>
          <w:szCs w:val="22"/>
        </w:rPr>
      </w:pPr>
    </w:p>
    <w:p w14:paraId="4280BCB9" w14:textId="5FD4E1BE" w:rsidR="00825B6B" w:rsidRDefault="00825B6B" w:rsidP="004D5DCA">
      <w:pPr>
        <w:pStyle w:val="NormlnIMP"/>
        <w:spacing w:after="120" w:line="240" w:lineRule="auto"/>
        <w:jc w:val="center"/>
        <w:rPr>
          <w:rFonts w:cs="Arial"/>
          <w:b/>
          <w:szCs w:val="22"/>
        </w:rPr>
      </w:pPr>
    </w:p>
    <w:p w14:paraId="04E51C61" w14:textId="647E6D5C" w:rsidR="00825B6B" w:rsidRDefault="00825B6B" w:rsidP="004D5DCA">
      <w:pPr>
        <w:pStyle w:val="NormlnIMP"/>
        <w:spacing w:after="120" w:line="240" w:lineRule="auto"/>
        <w:jc w:val="center"/>
        <w:rPr>
          <w:rFonts w:cs="Arial"/>
          <w:b/>
          <w:szCs w:val="22"/>
        </w:rPr>
      </w:pPr>
    </w:p>
    <w:p w14:paraId="61363E22" w14:textId="77777777" w:rsidR="00825B6B" w:rsidRPr="004D5DCA" w:rsidRDefault="00825B6B" w:rsidP="004D5DCA">
      <w:pPr>
        <w:pStyle w:val="NormlnIMP"/>
        <w:spacing w:after="120" w:line="240" w:lineRule="auto"/>
        <w:jc w:val="center"/>
        <w:rPr>
          <w:rFonts w:cs="Arial"/>
          <w:b/>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91"/>
      </w:tblGrid>
      <w:tr w:rsidR="001F377F" w:rsidRPr="002F6AD9" w14:paraId="542B0027" w14:textId="77777777" w:rsidTr="00C9433C">
        <w:tc>
          <w:tcPr>
            <w:tcW w:w="4129" w:type="dxa"/>
            <w:shd w:val="clear" w:color="auto" w:fill="auto"/>
          </w:tcPr>
          <w:p w14:paraId="4056B5C5" w14:textId="77777777" w:rsidR="001F377F" w:rsidRPr="00E9650F" w:rsidRDefault="001F377F" w:rsidP="00C9433C">
            <w:pPr>
              <w:rPr>
                <w:rFonts w:ascii="Calibri" w:hAnsi="Calibri" w:cs="Calibri"/>
                <w:b/>
                <w:sz w:val="24"/>
              </w:rPr>
            </w:pPr>
            <w:r w:rsidRPr="00E9650F">
              <w:rPr>
                <w:rFonts w:ascii="Calibri" w:hAnsi="Calibri" w:cs="Calibri"/>
                <w:b/>
                <w:sz w:val="24"/>
              </w:rPr>
              <w:t>Účinnost od:</w:t>
            </w:r>
          </w:p>
        </w:tc>
        <w:tc>
          <w:tcPr>
            <w:tcW w:w="3791" w:type="dxa"/>
            <w:shd w:val="clear" w:color="auto" w:fill="auto"/>
          </w:tcPr>
          <w:p w14:paraId="59881218" w14:textId="0A9E3E29" w:rsidR="001F377F" w:rsidRPr="00E9650F" w:rsidRDefault="00F95A69" w:rsidP="00C9433C">
            <w:pPr>
              <w:jc w:val="center"/>
              <w:rPr>
                <w:rFonts w:ascii="Calibri" w:hAnsi="Calibri" w:cs="Calibri"/>
                <w:b/>
                <w:sz w:val="24"/>
              </w:rPr>
            </w:pPr>
            <w:r>
              <w:rPr>
                <w:rFonts w:ascii="Calibri" w:hAnsi="Calibri" w:cs="Calibri"/>
                <w:b/>
                <w:sz w:val="24"/>
              </w:rPr>
              <w:t>2</w:t>
            </w:r>
            <w:r w:rsidR="00002AAA">
              <w:rPr>
                <w:rFonts w:ascii="Calibri" w:hAnsi="Calibri" w:cs="Calibri"/>
                <w:b/>
                <w:sz w:val="24"/>
              </w:rPr>
              <w:t>.6.2023</w:t>
            </w:r>
          </w:p>
        </w:tc>
      </w:tr>
      <w:tr w:rsidR="001F377F" w:rsidRPr="002F6AD9" w14:paraId="0C7FEC21" w14:textId="77777777" w:rsidTr="00C9433C">
        <w:tc>
          <w:tcPr>
            <w:tcW w:w="4129" w:type="dxa"/>
            <w:shd w:val="clear" w:color="auto" w:fill="auto"/>
          </w:tcPr>
          <w:p w14:paraId="10B1C56B" w14:textId="77777777" w:rsidR="001F377F" w:rsidRPr="00E9650F" w:rsidRDefault="001F377F" w:rsidP="00C9433C">
            <w:pPr>
              <w:rPr>
                <w:rFonts w:ascii="Calibri" w:hAnsi="Calibri" w:cs="Calibri"/>
                <w:b/>
                <w:sz w:val="24"/>
              </w:rPr>
            </w:pPr>
            <w:r w:rsidRPr="00E9650F">
              <w:rPr>
                <w:rFonts w:ascii="Calibri" w:hAnsi="Calibri" w:cs="Calibri"/>
                <w:b/>
                <w:sz w:val="24"/>
              </w:rPr>
              <w:t xml:space="preserve">Zastupitelstvo </w:t>
            </w:r>
            <w:r>
              <w:rPr>
                <w:rFonts w:ascii="Calibri" w:hAnsi="Calibri" w:cs="Calibri"/>
                <w:b/>
                <w:sz w:val="24"/>
              </w:rPr>
              <w:t>města</w:t>
            </w:r>
            <w:r w:rsidRPr="00E9650F">
              <w:rPr>
                <w:rFonts w:ascii="Calibri" w:hAnsi="Calibri" w:cs="Calibri"/>
                <w:b/>
                <w:sz w:val="24"/>
              </w:rPr>
              <w:t xml:space="preserve"> dne / č. usnesení</w:t>
            </w:r>
          </w:p>
        </w:tc>
        <w:tc>
          <w:tcPr>
            <w:tcW w:w="3791" w:type="dxa"/>
            <w:shd w:val="clear" w:color="auto" w:fill="auto"/>
          </w:tcPr>
          <w:p w14:paraId="0EEF46E8" w14:textId="09B84E49" w:rsidR="001F377F" w:rsidRPr="00E9650F" w:rsidRDefault="00002AAA" w:rsidP="00C9433C">
            <w:pPr>
              <w:jc w:val="center"/>
              <w:rPr>
                <w:rFonts w:ascii="Calibri" w:hAnsi="Calibri" w:cs="Calibri"/>
                <w:b/>
                <w:sz w:val="24"/>
              </w:rPr>
            </w:pPr>
            <w:r>
              <w:rPr>
                <w:rFonts w:ascii="Calibri" w:hAnsi="Calibri" w:cs="Calibri"/>
                <w:b/>
                <w:sz w:val="24"/>
              </w:rPr>
              <w:t>31.5.2023/</w:t>
            </w:r>
            <w:r w:rsidR="00750D92">
              <w:rPr>
                <w:rFonts w:ascii="Calibri" w:hAnsi="Calibri" w:cs="Calibri"/>
                <w:b/>
                <w:sz w:val="24"/>
              </w:rPr>
              <w:t>7/C7/2023</w:t>
            </w:r>
          </w:p>
        </w:tc>
      </w:tr>
      <w:tr w:rsidR="001F377F" w:rsidRPr="002F6AD9" w14:paraId="0F68E9A1" w14:textId="77777777" w:rsidTr="00C9433C">
        <w:tc>
          <w:tcPr>
            <w:tcW w:w="4129" w:type="dxa"/>
            <w:shd w:val="clear" w:color="auto" w:fill="auto"/>
          </w:tcPr>
          <w:p w14:paraId="22926A28" w14:textId="77777777" w:rsidR="001F377F" w:rsidRPr="00E9650F" w:rsidRDefault="001F377F" w:rsidP="00C9433C">
            <w:pPr>
              <w:rPr>
                <w:rFonts w:ascii="Calibri" w:hAnsi="Calibri" w:cs="Calibri"/>
                <w:b/>
                <w:sz w:val="24"/>
              </w:rPr>
            </w:pPr>
            <w:r w:rsidRPr="00E9650F">
              <w:rPr>
                <w:rFonts w:ascii="Calibri" w:hAnsi="Calibri" w:cs="Calibri"/>
                <w:b/>
                <w:sz w:val="24"/>
              </w:rPr>
              <w:t>Počet listů</w:t>
            </w:r>
          </w:p>
        </w:tc>
        <w:tc>
          <w:tcPr>
            <w:tcW w:w="3791" w:type="dxa"/>
            <w:shd w:val="clear" w:color="auto" w:fill="auto"/>
          </w:tcPr>
          <w:p w14:paraId="65FF54E6" w14:textId="3D9268C2" w:rsidR="001F377F" w:rsidRPr="00E9650F" w:rsidRDefault="00002AAA" w:rsidP="00C9433C">
            <w:pPr>
              <w:jc w:val="center"/>
              <w:rPr>
                <w:rFonts w:ascii="Calibri" w:hAnsi="Calibri" w:cs="Calibri"/>
                <w:b/>
                <w:sz w:val="24"/>
              </w:rPr>
            </w:pPr>
            <w:r>
              <w:rPr>
                <w:rFonts w:ascii="Calibri" w:hAnsi="Calibri" w:cs="Calibri"/>
                <w:b/>
                <w:sz w:val="24"/>
              </w:rPr>
              <w:t>3</w:t>
            </w:r>
            <w:r w:rsidR="001F377F" w:rsidRPr="00E9650F">
              <w:rPr>
                <w:rFonts w:ascii="Calibri" w:hAnsi="Calibri" w:cs="Calibri"/>
                <w:b/>
                <w:sz w:val="24"/>
              </w:rPr>
              <w:t xml:space="preserve"> </w:t>
            </w:r>
          </w:p>
        </w:tc>
      </w:tr>
    </w:tbl>
    <w:p w14:paraId="46D77272" w14:textId="77777777" w:rsidR="001F377F" w:rsidRPr="002F6AD9" w:rsidRDefault="001F377F" w:rsidP="001F377F">
      <w:pPr>
        <w:rPr>
          <w:rFonts w:ascii="Calibri" w:hAnsi="Calibri" w:cs="Calibri"/>
        </w:rPr>
      </w:pPr>
    </w:p>
    <w:p w14:paraId="524E58A7" w14:textId="77777777" w:rsidR="001F377F" w:rsidRDefault="001F377F" w:rsidP="001F377F">
      <w:pPr>
        <w:rPr>
          <w:rFonts w:ascii="Calibri" w:hAnsi="Calibri" w:cs="Calibri"/>
        </w:rPr>
      </w:pPr>
    </w:p>
    <w:p w14:paraId="373E6939" w14:textId="71F6462B" w:rsidR="00A83688" w:rsidRDefault="00A83688" w:rsidP="00A83688">
      <w:pPr>
        <w:rPr>
          <w:rFonts w:cs="Arial"/>
          <w:b/>
          <w:szCs w:val="22"/>
          <w:u w:val="single"/>
        </w:rPr>
      </w:pPr>
    </w:p>
    <w:p w14:paraId="0FEED543" w14:textId="587825B5" w:rsidR="001F377F" w:rsidRDefault="001F377F" w:rsidP="00A83688">
      <w:pPr>
        <w:rPr>
          <w:rFonts w:cs="Arial"/>
          <w:b/>
          <w:szCs w:val="22"/>
          <w:u w:val="single"/>
        </w:rPr>
      </w:pPr>
    </w:p>
    <w:p w14:paraId="144B7DB4" w14:textId="2F2219EA" w:rsidR="001F377F" w:rsidRDefault="001F377F" w:rsidP="00A83688">
      <w:pPr>
        <w:rPr>
          <w:rFonts w:cs="Arial"/>
          <w:b/>
          <w:szCs w:val="22"/>
          <w:u w:val="single"/>
        </w:rPr>
      </w:pPr>
    </w:p>
    <w:p w14:paraId="4A48F056" w14:textId="6B38F446" w:rsidR="001F377F" w:rsidRDefault="001F377F" w:rsidP="00A83688">
      <w:pPr>
        <w:rPr>
          <w:rFonts w:cs="Arial"/>
          <w:b/>
          <w:szCs w:val="22"/>
          <w:u w:val="single"/>
        </w:rPr>
      </w:pPr>
    </w:p>
    <w:p w14:paraId="030003E4" w14:textId="32A1E904" w:rsidR="001F377F" w:rsidRDefault="001F377F" w:rsidP="00A83688">
      <w:pPr>
        <w:rPr>
          <w:rFonts w:cs="Arial"/>
          <w:b/>
          <w:szCs w:val="22"/>
          <w:u w:val="single"/>
        </w:rPr>
      </w:pPr>
    </w:p>
    <w:p w14:paraId="08751839" w14:textId="0F2EFE0E" w:rsidR="001F377F" w:rsidRDefault="001F377F" w:rsidP="00A83688">
      <w:pPr>
        <w:rPr>
          <w:rFonts w:cs="Arial"/>
          <w:b/>
          <w:szCs w:val="22"/>
          <w:u w:val="single"/>
        </w:rPr>
      </w:pPr>
    </w:p>
    <w:p w14:paraId="18D50D2B" w14:textId="4066F94C" w:rsidR="001F377F" w:rsidRDefault="001F377F" w:rsidP="00A83688">
      <w:pPr>
        <w:rPr>
          <w:rFonts w:cs="Arial"/>
          <w:b/>
          <w:szCs w:val="22"/>
          <w:u w:val="single"/>
        </w:rPr>
      </w:pPr>
    </w:p>
    <w:p w14:paraId="4976A7CF" w14:textId="681089D0" w:rsidR="001F377F" w:rsidRDefault="001F377F" w:rsidP="00A83688">
      <w:pPr>
        <w:rPr>
          <w:rFonts w:cs="Arial"/>
          <w:b/>
          <w:szCs w:val="22"/>
          <w:u w:val="single"/>
        </w:rPr>
      </w:pPr>
    </w:p>
    <w:p w14:paraId="5D83D3B1" w14:textId="255D130E" w:rsidR="001F377F" w:rsidRDefault="001F377F" w:rsidP="00A83688">
      <w:pPr>
        <w:rPr>
          <w:rFonts w:cs="Arial"/>
          <w:b/>
          <w:szCs w:val="22"/>
          <w:u w:val="single"/>
        </w:rPr>
      </w:pPr>
    </w:p>
    <w:p w14:paraId="7EB0CD2F" w14:textId="5FBC80C1" w:rsidR="001F377F" w:rsidRDefault="001F377F" w:rsidP="00A83688">
      <w:pPr>
        <w:rPr>
          <w:rFonts w:cs="Arial"/>
          <w:b/>
          <w:szCs w:val="22"/>
          <w:u w:val="single"/>
        </w:rPr>
      </w:pPr>
    </w:p>
    <w:p w14:paraId="5DA44F8B" w14:textId="038C62C3" w:rsidR="001F377F" w:rsidRDefault="001F377F" w:rsidP="00A83688">
      <w:pPr>
        <w:rPr>
          <w:rFonts w:cs="Arial"/>
          <w:b/>
          <w:szCs w:val="22"/>
          <w:u w:val="single"/>
        </w:rPr>
      </w:pPr>
    </w:p>
    <w:p w14:paraId="3BB58F75" w14:textId="3F4D5352" w:rsidR="001F377F" w:rsidRDefault="001F377F" w:rsidP="00A83688">
      <w:pPr>
        <w:rPr>
          <w:rFonts w:cs="Arial"/>
          <w:b/>
          <w:szCs w:val="22"/>
          <w:u w:val="single"/>
        </w:rPr>
      </w:pPr>
    </w:p>
    <w:p w14:paraId="14824623" w14:textId="64C95BEB" w:rsidR="001F377F" w:rsidRDefault="001F377F" w:rsidP="00A83688">
      <w:pPr>
        <w:rPr>
          <w:rFonts w:cs="Arial"/>
          <w:b/>
          <w:szCs w:val="22"/>
          <w:u w:val="single"/>
        </w:rPr>
      </w:pPr>
    </w:p>
    <w:p w14:paraId="1BD830D9" w14:textId="4FD6AC94" w:rsidR="001F377F" w:rsidRDefault="001F377F" w:rsidP="00A83688">
      <w:pPr>
        <w:rPr>
          <w:rFonts w:cs="Arial"/>
          <w:b/>
          <w:szCs w:val="22"/>
          <w:u w:val="single"/>
        </w:rPr>
      </w:pPr>
    </w:p>
    <w:p w14:paraId="79A788FF" w14:textId="2B3F99AC" w:rsidR="001F377F" w:rsidRDefault="001F377F" w:rsidP="00A83688">
      <w:pPr>
        <w:rPr>
          <w:rFonts w:cs="Arial"/>
          <w:b/>
          <w:szCs w:val="22"/>
          <w:u w:val="single"/>
        </w:rPr>
      </w:pPr>
    </w:p>
    <w:p w14:paraId="41F718DA" w14:textId="3F8133F8" w:rsidR="001F377F" w:rsidRDefault="001F377F" w:rsidP="00A83688">
      <w:pPr>
        <w:rPr>
          <w:rFonts w:cs="Arial"/>
          <w:b/>
          <w:szCs w:val="22"/>
          <w:u w:val="single"/>
        </w:rPr>
      </w:pPr>
    </w:p>
    <w:p w14:paraId="5AB38397" w14:textId="33CC112C" w:rsidR="001F377F" w:rsidRDefault="001F377F" w:rsidP="00A83688">
      <w:pPr>
        <w:rPr>
          <w:rFonts w:cs="Arial"/>
          <w:b/>
          <w:szCs w:val="22"/>
          <w:u w:val="single"/>
        </w:rPr>
      </w:pPr>
    </w:p>
    <w:p w14:paraId="36BB8C3E" w14:textId="53FFF665" w:rsidR="001F377F" w:rsidRDefault="001F377F" w:rsidP="00A83688">
      <w:pPr>
        <w:rPr>
          <w:rFonts w:cs="Arial"/>
          <w:b/>
          <w:szCs w:val="22"/>
          <w:u w:val="single"/>
        </w:rPr>
      </w:pPr>
    </w:p>
    <w:p w14:paraId="1D9C72A9" w14:textId="15E77B70" w:rsidR="001F377F" w:rsidRDefault="001F377F" w:rsidP="00A83688">
      <w:pPr>
        <w:rPr>
          <w:rFonts w:cs="Arial"/>
          <w:b/>
          <w:szCs w:val="22"/>
          <w:u w:val="single"/>
        </w:rPr>
      </w:pPr>
    </w:p>
    <w:p w14:paraId="6C773A72" w14:textId="350A218C" w:rsidR="001F377F" w:rsidRDefault="001F377F" w:rsidP="00A83688">
      <w:pPr>
        <w:rPr>
          <w:rFonts w:cs="Arial"/>
          <w:b/>
          <w:szCs w:val="22"/>
          <w:u w:val="single"/>
        </w:rPr>
      </w:pPr>
    </w:p>
    <w:p w14:paraId="60B5D4B2" w14:textId="3AAD8C87" w:rsidR="001F377F" w:rsidRDefault="001F377F" w:rsidP="00A83688">
      <w:pPr>
        <w:rPr>
          <w:rFonts w:cs="Arial"/>
          <w:b/>
          <w:szCs w:val="22"/>
          <w:u w:val="single"/>
        </w:rPr>
      </w:pPr>
    </w:p>
    <w:p w14:paraId="2EF4E50B" w14:textId="0403B436" w:rsidR="001F377F" w:rsidRDefault="001F377F" w:rsidP="00A83688">
      <w:pPr>
        <w:rPr>
          <w:rFonts w:cs="Arial"/>
          <w:b/>
          <w:szCs w:val="22"/>
          <w:u w:val="single"/>
        </w:rPr>
      </w:pPr>
    </w:p>
    <w:p w14:paraId="1D252D99" w14:textId="3652FFFA" w:rsidR="001F377F" w:rsidRDefault="001F377F" w:rsidP="00A83688">
      <w:pPr>
        <w:rPr>
          <w:rFonts w:cs="Arial"/>
          <w:b/>
          <w:szCs w:val="22"/>
          <w:u w:val="single"/>
        </w:rPr>
      </w:pPr>
    </w:p>
    <w:p w14:paraId="2932F8E8" w14:textId="2383A304" w:rsidR="001F377F" w:rsidRDefault="001F377F" w:rsidP="00A83688">
      <w:pPr>
        <w:rPr>
          <w:rFonts w:cs="Arial"/>
          <w:b/>
          <w:szCs w:val="22"/>
          <w:u w:val="single"/>
        </w:rPr>
      </w:pPr>
    </w:p>
    <w:p w14:paraId="0C1195EA" w14:textId="19B0F419" w:rsidR="001F377F" w:rsidRDefault="001F377F" w:rsidP="00A83688">
      <w:pPr>
        <w:rPr>
          <w:rFonts w:cs="Arial"/>
          <w:b/>
          <w:szCs w:val="22"/>
          <w:u w:val="single"/>
        </w:rPr>
      </w:pPr>
    </w:p>
    <w:p w14:paraId="34911E80" w14:textId="3E4BEFEA" w:rsidR="001F377F" w:rsidRDefault="001F377F" w:rsidP="00A83688">
      <w:pPr>
        <w:rPr>
          <w:rFonts w:cs="Arial"/>
          <w:b/>
          <w:szCs w:val="22"/>
          <w:u w:val="single"/>
        </w:rPr>
      </w:pPr>
    </w:p>
    <w:p w14:paraId="023FAE91" w14:textId="601899E2" w:rsidR="001F377F" w:rsidRDefault="001F377F" w:rsidP="00A83688">
      <w:pPr>
        <w:rPr>
          <w:rFonts w:cs="Arial"/>
          <w:b/>
          <w:szCs w:val="22"/>
          <w:u w:val="single"/>
        </w:rPr>
      </w:pPr>
    </w:p>
    <w:p w14:paraId="3A860578" w14:textId="77777777" w:rsidR="001F377F" w:rsidRDefault="001F377F" w:rsidP="00A83688">
      <w:pPr>
        <w:rPr>
          <w:rFonts w:cs="Arial"/>
          <w:b/>
          <w:szCs w:val="22"/>
          <w:u w:val="single"/>
        </w:rPr>
      </w:pPr>
    </w:p>
    <w:p w14:paraId="7057711E" w14:textId="7F6A161E" w:rsidR="00A83688" w:rsidRDefault="00A83688" w:rsidP="00A83688">
      <w:pPr>
        <w:spacing w:after="120"/>
        <w:rPr>
          <w:rFonts w:cs="Arial"/>
          <w:szCs w:val="22"/>
        </w:rPr>
      </w:pPr>
      <w:r>
        <w:rPr>
          <w:rFonts w:cs="Arial"/>
          <w:szCs w:val="22"/>
        </w:rPr>
        <w:t>Zastupitelstvo města</w:t>
      </w:r>
      <w:r w:rsidR="00F92E94">
        <w:rPr>
          <w:rFonts w:cs="Arial"/>
          <w:szCs w:val="22"/>
        </w:rPr>
        <w:t xml:space="preserve"> Bezdružice</w:t>
      </w:r>
      <w:r>
        <w:rPr>
          <w:rFonts w:cs="Arial"/>
          <w:szCs w:val="22"/>
        </w:rPr>
        <w:t xml:space="preserve"> na svém zasedání dne</w:t>
      </w:r>
      <w:r w:rsidR="009C1F6B">
        <w:rPr>
          <w:rFonts w:cs="Arial"/>
          <w:szCs w:val="22"/>
        </w:rPr>
        <w:t xml:space="preserve"> </w:t>
      </w:r>
      <w:r w:rsidR="00A371CA">
        <w:rPr>
          <w:rFonts w:cs="Arial"/>
          <w:szCs w:val="22"/>
        </w:rPr>
        <w:t xml:space="preserve">   </w:t>
      </w:r>
      <w:r w:rsidR="00750D92">
        <w:rPr>
          <w:rFonts w:cs="Arial"/>
          <w:szCs w:val="22"/>
        </w:rPr>
        <w:t>31.5.2023</w:t>
      </w:r>
      <w:r w:rsidR="00A371CA">
        <w:rPr>
          <w:rFonts w:cs="Arial"/>
          <w:szCs w:val="22"/>
        </w:rPr>
        <w:t xml:space="preserve">   </w:t>
      </w:r>
      <w:r>
        <w:rPr>
          <w:rFonts w:cs="Arial"/>
          <w:szCs w:val="22"/>
        </w:rPr>
        <w:t xml:space="preserve">usnesením </w:t>
      </w:r>
      <w:r w:rsidR="00750D92">
        <w:rPr>
          <w:rFonts w:cs="Arial"/>
          <w:szCs w:val="22"/>
        </w:rPr>
        <w:t xml:space="preserve">č. 7/C7/2023 </w:t>
      </w:r>
      <w:r w:rsidR="00106DB9" w:rsidRPr="008771BA">
        <w:rPr>
          <w:rFonts w:cs="Arial"/>
          <w:szCs w:val="22"/>
        </w:rPr>
        <w:t xml:space="preserve"> </w:t>
      </w:r>
      <w:r w:rsidR="00F92E94">
        <w:rPr>
          <w:rFonts w:cs="Arial"/>
          <w:szCs w:val="22"/>
        </w:rPr>
        <w:t>schválilo</w:t>
      </w:r>
      <w:r>
        <w:rPr>
          <w:rFonts w:cs="Arial"/>
          <w:szCs w:val="22"/>
        </w:rPr>
        <w:t xml:space="preserve"> vydat na</w:t>
      </w:r>
      <w:r w:rsidR="00713E50">
        <w:rPr>
          <w:rFonts w:cs="Arial"/>
          <w:szCs w:val="22"/>
        </w:rPr>
        <w:t xml:space="preserve"> základě ustanovení § 10 písm. d</w:t>
      </w:r>
      <w:r>
        <w:rPr>
          <w:rFonts w:cs="Arial"/>
          <w:szCs w:val="22"/>
        </w:rPr>
        <w:t>) a ustanovení § 84 odst. 2 písm. h) zákona č. 128/2000 Sb., o obcích (obecní zřízení), ve znění pozdějších předpisů</w:t>
      </w:r>
      <w:r w:rsidR="00440187">
        <w:rPr>
          <w:rFonts w:cs="Arial"/>
          <w:szCs w:val="22"/>
        </w:rPr>
        <w:t>,</w:t>
      </w:r>
      <w:r w:rsidR="00713E50">
        <w:rPr>
          <w:rFonts w:cs="Arial"/>
          <w:szCs w:val="22"/>
        </w:rPr>
        <w:t xml:space="preserve"> a</w:t>
      </w:r>
      <w:r w:rsidR="00F92E94">
        <w:rPr>
          <w:rFonts w:cs="Arial"/>
          <w:szCs w:val="22"/>
        </w:rPr>
        <w:t> </w:t>
      </w:r>
      <w:r w:rsidR="00713E50">
        <w:rPr>
          <w:rFonts w:cs="Arial"/>
          <w:szCs w:val="22"/>
        </w:rPr>
        <w:t>na</w:t>
      </w:r>
      <w:r w:rsidR="00F92E94">
        <w:rPr>
          <w:rFonts w:cs="Arial"/>
          <w:szCs w:val="22"/>
        </w:rPr>
        <w:t> </w:t>
      </w:r>
      <w:r w:rsidR="00713E50">
        <w:rPr>
          <w:rFonts w:cs="Arial"/>
          <w:szCs w:val="22"/>
        </w:rPr>
        <w:t xml:space="preserve">základě ustanovení § </w:t>
      </w:r>
      <w:r w:rsidR="009C1F6B">
        <w:rPr>
          <w:rFonts w:cs="Arial"/>
          <w:szCs w:val="22"/>
        </w:rPr>
        <w:t>5</w:t>
      </w:r>
      <w:r w:rsidR="00713E50">
        <w:rPr>
          <w:rFonts w:cs="Arial"/>
          <w:szCs w:val="22"/>
        </w:rPr>
        <w:t xml:space="preserve"> odst. </w:t>
      </w:r>
      <w:r w:rsidR="007C1F79">
        <w:rPr>
          <w:rFonts w:cs="Arial"/>
          <w:szCs w:val="22"/>
        </w:rPr>
        <w:t>7</w:t>
      </w:r>
      <w:r w:rsidR="00713E50">
        <w:rPr>
          <w:rFonts w:cs="Arial"/>
          <w:szCs w:val="22"/>
        </w:rPr>
        <w:t xml:space="preserve"> zákona č</w:t>
      </w:r>
      <w:r w:rsidR="00F97817">
        <w:rPr>
          <w:rFonts w:cs="Arial"/>
          <w:szCs w:val="22"/>
        </w:rPr>
        <w:t>. 2</w:t>
      </w:r>
      <w:r w:rsidR="009C1F6B">
        <w:rPr>
          <w:rFonts w:cs="Arial"/>
          <w:szCs w:val="22"/>
        </w:rPr>
        <w:t>51</w:t>
      </w:r>
      <w:r w:rsidR="00F97817">
        <w:rPr>
          <w:rFonts w:cs="Arial"/>
          <w:szCs w:val="22"/>
        </w:rPr>
        <w:t>/</w:t>
      </w:r>
      <w:r w:rsidR="009C1F6B">
        <w:rPr>
          <w:rFonts w:cs="Arial"/>
          <w:szCs w:val="22"/>
        </w:rPr>
        <w:t>2016</w:t>
      </w:r>
      <w:r w:rsidR="00F97817">
        <w:rPr>
          <w:rFonts w:cs="Arial"/>
          <w:szCs w:val="22"/>
        </w:rPr>
        <w:t xml:space="preserve"> Sb., </w:t>
      </w:r>
      <w:r w:rsidR="00EA571A">
        <w:rPr>
          <w:rFonts w:cs="Arial"/>
          <w:szCs w:val="22"/>
        </w:rPr>
        <w:t xml:space="preserve">o </w:t>
      </w:r>
      <w:r w:rsidR="009C1F6B">
        <w:rPr>
          <w:rFonts w:cs="Arial"/>
          <w:szCs w:val="22"/>
        </w:rPr>
        <w:t xml:space="preserve">některých </w:t>
      </w:r>
      <w:r w:rsidR="00F97817">
        <w:rPr>
          <w:rFonts w:cs="Arial"/>
          <w:szCs w:val="22"/>
        </w:rPr>
        <w:t>přestupcích,</w:t>
      </w:r>
      <w:r w:rsidR="00EA571A">
        <w:rPr>
          <w:rFonts w:cs="Arial"/>
          <w:szCs w:val="22"/>
        </w:rPr>
        <w:t xml:space="preserve"> ve znění pozdějších předpisů, </w:t>
      </w:r>
      <w:r w:rsidR="00440187">
        <w:rPr>
          <w:rFonts w:cs="Arial"/>
          <w:szCs w:val="22"/>
        </w:rPr>
        <w:t>tuto obecně závaznou vyhlášku:</w:t>
      </w:r>
    </w:p>
    <w:p w14:paraId="659B7BB1" w14:textId="77777777" w:rsidR="00CD2810" w:rsidRDefault="00CD2810" w:rsidP="00A83688">
      <w:pPr>
        <w:spacing w:after="120"/>
        <w:rPr>
          <w:rFonts w:cs="Arial"/>
          <w:szCs w:val="22"/>
        </w:rPr>
      </w:pPr>
    </w:p>
    <w:p w14:paraId="18E50F71" w14:textId="77777777" w:rsidR="00A83688" w:rsidRDefault="00A83688" w:rsidP="00A83688">
      <w:pPr>
        <w:jc w:val="center"/>
        <w:rPr>
          <w:rFonts w:cs="Arial"/>
          <w:b/>
          <w:szCs w:val="22"/>
        </w:rPr>
      </w:pPr>
      <w:r>
        <w:rPr>
          <w:rFonts w:cs="Arial"/>
          <w:b/>
          <w:szCs w:val="22"/>
        </w:rPr>
        <w:t>Čl. 1</w:t>
      </w:r>
    </w:p>
    <w:p w14:paraId="268E293C" w14:textId="77777777" w:rsidR="00A83688" w:rsidRDefault="00877265" w:rsidP="00A83688">
      <w:pPr>
        <w:jc w:val="center"/>
        <w:rPr>
          <w:rFonts w:cs="Arial"/>
          <w:b/>
          <w:szCs w:val="22"/>
        </w:rPr>
      </w:pPr>
      <w:r>
        <w:rPr>
          <w:rFonts w:cs="Arial"/>
          <w:b/>
          <w:szCs w:val="22"/>
        </w:rPr>
        <w:t xml:space="preserve">Předmět </w:t>
      </w:r>
    </w:p>
    <w:p w14:paraId="36D0ABB4" w14:textId="77777777" w:rsidR="00A83688" w:rsidRDefault="00A83688" w:rsidP="00A83688">
      <w:pPr>
        <w:rPr>
          <w:rFonts w:cs="Arial"/>
          <w:b/>
          <w:szCs w:val="22"/>
        </w:rPr>
      </w:pPr>
    </w:p>
    <w:p w14:paraId="7E57E81C" w14:textId="77777777" w:rsidR="009B7C3B" w:rsidRPr="009B7C3B" w:rsidRDefault="009B7C3B" w:rsidP="009B7C3B">
      <w:pPr>
        <w:spacing w:after="120"/>
        <w:rPr>
          <w:rFonts w:cs="Arial"/>
          <w:szCs w:val="22"/>
        </w:rPr>
      </w:pPr>
      <w:r w:rsidRPr="009B7C3B">
        <w:rPr>
          <w:rFonts w:cs="Arial"/>
          <w:szCs w:val="22"/>
        </w:rPr>
        <w:t>Předmětem této obecně závazné vyhlášky je stanovení výjimečných případů, při nichž je doba nočního klidu vymezena dobou kratší nebo při nichž nemusí být doba nočního klidu dodržována.</w:t>
      </w:r>
    </w:p>
    <w:p w14:paraId="0D708491" w14:textId="77777777" w:rsidR="00C24901" w:rsidRPr="009A3B45" w:rsidRDefault="00C24901" w:rsidP="00C24901">
      <w:pPr>
        <w:spacing w:after="120"/>
        <w:rPr>
          <w:rFonts w:cs="Arial"/>
          <w:szCs w:val="22"/>
        </w:rPr>
      </w:pPr>
    </w:p>
    <w:p w14:paraId="309A7509" w14:textId="77777777" w:rsidR="00A83688" w:rsidRDefault="00B462D8" w:rsidP="00A83688">
      <w:pPr>
        <w:jc w:val="center"/>
        <w:rPr>
          <w:rFonts w:cs="Arial"/>
          <w:b/>
          <w:szCs w:val="22"/>
        </w:rPr>
      </w:pPr>
      <w:r>
        <w:rPr>
          <w:rFonts w:cs="Arial"/>
          <w:b/>
          <w:szCs w:val="22"/>
        </w:rPr>
        <w:t>Čl. 2</w:t>
      </w:r>
    </w:p>
    <w:p w14:paraId="3088A340" w14:textId="77777777" w:rsidR="00A83688" w:rsidRDefault="007409FD" w:rsidP="00A83688">
      <w:pPr>
        <w:jc w:val="center"/>
        <w:rPr>
          <w:rFonts w:cs="Arial"/>
          <w:b/>
          <w:szCs w:val="22"/>
        </w:rPr>
      </w:pPr>
      <w:r>
        <w:rPr>
          <w:rFonts w:cs="Arial"/>
          <w:b/>
          <w:szCs w:val="22"/>
        </w:rPr>
        <w:t>Doba nočního klidu</w:t>
      </w:r>
    </w:p>
    <w:p w14:paraId="04EBA4F2" w14:textId="77777777" w:rsidR="00A83688" w:rsidRDefault="00A83688" w:rsidP="00A83688">
      <w:pPr>
        <w:jc w:val="center"/>
        <w:rPr>
          <w:rFonts w:cs="Arial"/>
          <w:b/>
          <w:szCs w:val="22"/>
        </w:rPr>
      </w:pPr>
    </w:p>
    <w:p w14:paraId="5F239175" w14:textId="77777777" w:rsidR="009B7C3B" w:rsidRPr="009B7C3B" w:rsidRDefault="009B7C3B" w:rsidP="009B7C3B">
      <w:pPr>
        <w:spacing w:after="120"/>
        <w:rPr>
          <w:rFonts w:cs="Arial"/>
          <w:szCs w:val="22"/>
        </w:rPr>
      </w:pPr>
      <w:r w:rsidRPr="009B7C3B">
        <w:rPr>
          <w:rFonts w:cs="Arial"/>
          <w:szCs w:val="22"/>
        </w:rPr>
        <w:t>Dobou nočního klidu se rozumí doba od dvacáté druhé do šesté hodiny.</w:t>
      </w:r>
      <w:r w:rsidRPr="009B7C3B">
        <w:rPr>
          <w:rFonts w:cs="Arial"/>
          <w:szCs w:val="22"/>
          <w:vertAlign w:val="superscript"/>
        </w:rPr>
        <w:footnoteReference w:id="1"/>
      </w:r>
    </w:p>
    <w:p w14:paraId="72902286" w14:textId="77777777" w:rsidR="00A83688" w:rsidRDefault="00A83688" w:rsidP="00A83688">
      <w:pPr>
        <w:spacing w:after="120"/>
        <w:rPr>
          <w:rFonts w:cs="Arial"/>
          <w:szCs w:val="22"/>
        </w:rPr>
      </w:pPr>
    </w:p>
    <w:p w14:paraId="1E895389" w14:textId="77777777" w:rsidR="007409FD" w:rsidRDefault="007409FD" w:rsidP="007409FD">
      <w:pPr>
        <w:jc w:val="center"/>
        <w:rPr>
          <w:rFonts w:cs="Arial"/>
          <w:b/>
          <w:szCs w:val="22"/>
        </w:rPr>
      </w:pPr>
      <w:r>
        <w:rPr>
          <w:rFonts w:cs="Arial"/>
          <w:b/>
          <w:szCs w:val="22"/>
        </w:rPr>
        <w:t>Čl. 3</w:t>
      </w:r>
    </w:p>
    <w:p w14:paraId="15567521" w14:textId="77777777" w:rsidR="009B7C3B" w:rsidRPr="009B7C3B" w:rsidRDefault="009B7C3B" w:rsidP="009B7C3B">
      <w:pPr>
        <w:jc w:val="center"/>
        <w:rPr>
          <w:rFonts w:cs="Arial"/>
          <w:b/>
          <w:szCs w:val="22"/>
        </w:rPr>
      </w:pPr>
      <w:r w:rsidRPr="009B7C3B">
        <w:rPr>
          <w:rFonts w:cs="Arial"/>
          <w:b/>
          <w:szCs w:val="22"/>
        </w:rPr>
        <w:t>Stanovení výjimečných případů, při nichž je doba nočního klidu vymezena dobou kratší nebo při nichž nemusí být doba nočního klidu dodržována</w:t>
      </w:r>
    </w:p>
    <w:p w14:paraId="30D83BF8" w14:textId="77777777" w:rsidR="00A5277E" w:rsidRDefault="00A5277E" w:rsidP="00A5277E">
      <w:pPr>
        <w:tabs>
          <w:tab w:val="left" w:pos="284"/>
        </w:tabs>
        <w:spacing w:after="120"/>
        <w:rPr>
          <w:rFonts w:cs="Arial"/>
          <w:szCs w:val="22"/>
        </w:rPr>
      </w:pPr>
    </w:p>
    <w:p w14:paraId="72816FC8" w14:textId="4EA84BF4" w:rsidR="00A5277E" w:rsidRPr="00390E2B" w:rsidRDefault="0096638C" w:rsidP="00390E2B">
      <w:pPr>
        <w:rPr>
          <w:rFonts w:cs="Arial"/>
        </w:rPr>
      </w:pPr>
      <w:r>
        <w:t>1</w:t>
      </w:r>
      <w:r w:rsidR="00A5277E">
        <w:t xml:space="preserve">) </w:t>
      </w:r>
      <w:r w:rsidR="00A5277E" w:rsidRPr="00390E2B">
        <w:rPr>
          <w:rFonts w:cs="Arial"/>
        </w:rPr>
        <w:t xml:space="preserve">Doba nočního klidu </w:t>
      </w:r>
      <w:r>
        <w:rPr>
          <w:rFonts w:cs="Arial"/>
        </w:rPr>
        <w:t>nemusí být dodržována</w:t>
      </w:r>
      <w:r w:rsidR="00A5277E" w:rsidRPr="00390E2B">
        <w:rPr>
          <w:rFonts w:cs="Arial"/>
        </w:rPr>
        <w:t>:</w:t>
      </w:r>
    </w:p>
    <w:p w14:paraId="6AAA51ED" w14:textId="3B6A6964" w:rsidR="00A5277E" w:rsidRPr="00390E2B" w:rsidRDefault="00A5277E" w:rsidP="00390E2B">
      <w:pPr>
        <w:rPr>
          <w:rFonts w:cs="Arial"/>
        </w:rPr>
      </w:pPr>
      <w:r w:rsidRPr="00390E2B">
        <w:rPr>
          <w:rFonts w:cs="Arial"/>
        </w:rPr>
        <w:t>v noci z 31. prosince na 1. ledna</w:t>
      </w:r>
      <w:r w:rsidR="00E3369A">
        <w:rPr>
          <w:rFonts w:cs="Arial"/>
        </w:rPr>
        <w:t>,</w:t>
      </w:r>
      <w:r w:rsidR="00AE614C">
        <w:rPr>
          <w:rFonts w:cs="Arial"/>
        </w:rPr>
        <w:t xml:space="preserve"> kdy se j</w:t>
      </w:r>
      <w:r w:rsidR="008D1122">
        <w:rPr>
          <w:rFonts w:cs="Arial"/>
        </w:rPr>
        <w:t>edná o všeobecně</w:t>
      </w:r>
      <w:r w:rsidR="00AE614C">
        <w:rPr>
          <w:rFonts w:cs="Arial"/>
        </w:rPr>
        <w:t xml:space="preserve"> uznávanou společenskou a</w:t>
      </w:r>
      <w:r w:rsidR="00070871">
        <w:rPr>
          <w:rFonts w:cs="Arial"/>
        </w:rPr>
        <w:t> </w:t>
      </w:r>
      <w:r w:rsidR="00AE614C">
        <w:rPr>
          <w:rFonts w:cs="Arial"/>
        </w:rPr>
        <w:t>tradiční událost při příležitosti oslav nového roku.</w:t>
      </w:r>
      <w:r w:rsidR="008D1122">
        <w:rPr>
          <w:rFonts w:cs="Arial"/>
        </w:rPr>
        <w:t xml:space="preserve"> </w:t>
      </w:r>
    </w:p>
    <w:p w14:paraId="45926B8D" w14:textId="3762F58E" w:rsidR="001F0526" w:rsidRPr="001F0526" w:rsidRDefault="001F0526" w:rsidP="001F0526">
      <w:pPr>
        <w:rPr>
          <w:rFonts w:cs="Arial"/>
        </w:rPr>
      </w:pPr>
      <w:r w:rsidRPr="001F0526">
        <w:rPr>
          <w:rFonts w:cs="Arial"/>
        </w:rPr>
        <w:t>2) Doba nočního klidu se vymezuje od 0</w:t>
      </w:r>
      <w:r w:rsidR="00002AAA">
        <w:rPr>
          <w:rFonts w:cs="Arial"/>
        </w:rPr>
        <w:t>2</w:t>
      </w:r>
      <w:r w:rsidRPr="001F0526">
        <w:rPr>
          <w:rFonts w:cs="Arial"/>
        </w:rPr>
        <w:t xml:space="preserve"> do 06 hodin v době konání tradičních jednodenních kulturních akcí: </w:t>
      </w:r>
    </w:p>
    <w:p w14:paraId="42574FB3" w14:textId="3E7D67A4" w:rsidR="001F0526" w:rsidRPr="001F0526" w:rsidRDefault="001F0526" w:rsidP="001F0526">
      <w:pPr>
        <w:rPr>
          <w:rFonts w:cs="Arial"/>
        </w:rPr>
      </w:pPr>
      <w:r>
        <w:rPr>
          <w:rFonts w:cs="Arial"/>
        </w:rPr>
        <w:t>a</w:t>
      </w:r>
      <w:r w:rsidRPr="001F0526">
        <w:rPr>
          <w:rFonts w:cs="Arial"/>
        </w:rPr>
        <w:t>) v noci ze dne 1</w:t>
      </w:r>
      <w:r w:rsidR="005D29C8">
        <w:rPr>
          <w:rFonts w:cs="Arial"/>
        </w:rPr>
        <w:t>5</w:t>
      </w:r>
      <w:r w:rsidRPr="001F0526">
        <w:rPr>
          <w:rFonts w:cs="Arial"/>
        </w:rPr>
        <w:t>. 7. na den 1</w:t>
      </w:r>
      <w:r w:rsidR="005D29C8">
        <w:rPr>
          <w:rFonts w:cs="Arial"/>
        </w:rPr>
        <w:t>6</w:t>
      </w:r>
      <w:r w:rsidRPr="001F0526">
        <w:rPr>
          <w:rFonts w:cs="Arial"/>
        </w:rPr>
        <w:t>. 7. 202</w:t>
      </w:r>
      <w:r w:rsidR="00392D2E">
        <w:rPr>
          <w:rFonts w:cs="Arial"/>
        </w:rPr>
        <w:t>3</w:t>
      </w:r>
      <w:r w:rsidRPr="001F0526">
        <w:rPr>
          <w:rFonts w:cs="Arial"/>
        </w:rPr>
        <w:t xml:space="preserve"> – Slavnosti léta a Bezdružické parní léto </w:t>
      </w:r>
    </w:p>
    <w:p w14:paraId="2A996BC8" w14:textId="066F7B02" w:rsidR="001F0526" w:rsidRPr="001F0526" w:rsidRDefault="001F0526" w:rsidP="001F0526">
      <w:pPr>
        <w:rPr>
          <w:rFonts w:cs="Arial"/>
        </w:rPr>
      </w:pPr>
      <w:r>
        <w:rPr>
          <w:rFonts w:cs="Arial"/>
        </w:rPr>
        <w:t>b</w:t>
      </w:r>
      <w:r w:rsidRPr="001F0526">
        <w:rPr>
          <w:rFonts w:cs="Arial"/>
        </w:rPr>
        <w:t>) v noci ze dne 2</w:t>
      </w:r>
      <w:r w:rsidR="00DB0D01">
        <w:rPr>
          <w:rFonts w:cs="Arial"/>
        </w:rPr>
        <w:t>2</w:t>
      </w:r>
      <w:r w:rsidRPr="001F0526">
        <w:rPr>
          <w:rFonts w:cs="Arial"/>
        </w:rPr>
        <w:t>. 7. na den 2</w:t>
      </w:r>
      <w:r w:rsidR="00392D2E">
        <w:rPr>
          <w:rFonts w:cs="Arial"/>
        </w:rPr>
        <w:t>3</w:t>
      </w:r>
      <w:r w:rsidRPr="001F0526">
        <w:rPr>
          <w:rFonts w:cs="Arial"/>
        </w:rPr>
        <w:t>. 7. 202</w:t>
      </w:r>
      <w:r w:rsidR="00392D2E">
        <w:rPr>
          <w:rFonts w:cs="Arial"/>
        </w:rPr>
        <w:t>3</w:t>
      </w:r>
      <w:r w:rsidRPr="001F0526">
        <w:rPr>
          <w:rFonts w:cs="Arial"/>
        </w:rPr>
        <w:t xml:space="preserve"> – Memoriál O. Ernsta a F. </w:t>
      </w:r>
      <w:proofErr w:type="spellStart"/>
      <w:r w:rsidRPr="001F0526">
        <w:rPr>
          <w:rFonts w:cs="Arial"/>
        </w:rPr>
        <w:t>Klavrzy</w:t>
      </w:r>
      <w:proofErr w:type="spellEnd"/>
      <w:r w:rsidRPr="001F0526">
        <w:rPr>
          <w:rFonts w:cs="Arial"/>
        </w:rPr>
        <w:t xml:space="preserve"> </w:t>
      </w:r>
    </w:p>
    <w:p w14:paraId="5AC8A4C2" w14:textId="77777777" w:rsidR="001F0526" w:rsidRPr="001F0526" w:rsidRDefault="001F0526" w:rsidP="001F0526">
      <w:pPr>
        <w:rPr>
          <w:rFonts w:cs="Arial"/>
        </w:rPr>
      </w:pPr>
    </w:p>
    <w:p w14:paraId="5E657CCB" w14:textId="77777777" w:rsidR="001F0526" w:rsidRPr="001F0526" w:rsidRDefault="001F0526" w:rsidP="001F0526">
      <w:pPr>
        <w:rPr>
          <w:rFonts w:cs="Arial"/>
        </w:rPr>
      </w:pPr>
      <w:r w:rsidRPr="001F0526">
        <w:rPr>
          <w:rFonts w:cs="Arial"/>
        </w:rPr>
        <w:t xml:space="preserve">3) V části města Bezdružice – Koupaliště Křivce a Dolní Polžice se doba nočního klidu vymezuje od 01 do 06 hodin, a to v době konání jednodenních kulturních akcí ve dnech: </w:t>
      </w:r>
    </w:p>
    <w:p w14:paraId="76715B2C" w14:textId="77777777" w:rsidR="001F0526" w:rsidRPr="001F0526" w:rsidRDefault="001F0526" w:rsidP="001F0526">
      <w:pPr>
        <w:rPr>
          <w:rFonts w:cs="Arial"/>
        </w:rPr>
      </w:pPr>
      <w:r w:rsidRPr="001F0526">
        <w:rPr>
          <w:rFonts w:cs="Arial"/>
        </w:rPr>
        <w:t xml:space="preserve">Koupaliště Křivce: </w:t>
      </w:r>
    </w:p>
    <w:p w14:paraId="75C3A89B" w14:textId="4004EF57" w:rsidR="001F0526" w:rsidRPr="001F0526" w:rsidRDefault="001F0526" w:rsidP="001F0526">
      <w:pPr>
        <w:rPr>
          <w:rFonts w:cs="Arial"/>
        </w:rPr>
      </w:pPr>
      <w:r w:rsidRPr="001F0526">
        <w:rPr>
          <w:rFonts w:cs="Arial"/>
        </w:rPr>
        <w:t xml:space="preserve">a) v noci ze dne </w:t>
      </w:r>
      <w:r w:rsidR="004040B5">
        <w:rPr>
          <w:rFonts w:cs="Arial"/>
        </w:rPr>
        <w:t>9</w:t>
      </w:r>
      <w:r w:rsidRPr="001F0526">
        <w:rPr>
          <w:rFonts w:cs="Arial"/>
        </w:rPr>
        <w:t>.</w:t>
      </w:r>
      <w:r w:rsidR="004040B5">
        <w:rPr>
          <w:rFonts w:cs="Arial"/>
        </w:rPr>
        <w:t xml:space="preserve"> 6.</w:t>
      </w:r>
      <w:r w:rsidRPr="001F0526">
        <w:rPr>
          <w:rFonts w:cs="Arial"/>
        </w:rPr>
        <w:t xml:space="preserve"> na den </w:t>
      </w:r>
      <w:r w:rsidR="00F81AD2">
        <w:rPr>
          <w:rFonts w:cs="Arial"/>
        </w:rPr>
        <w:t>10</w:t>
      </w:r>
      <w:r w:rsidRPr="001F0526">
        <w:rPr>
          <w:rFonts w:cs="Arial"/>
        </w:rPr>
        <w:t xml:space="preserve">. </w:t>
      </w:r>
      <w:r w:rsidR="00F81AD2">
        <w:rPr>
          <w:rFonts w:cs="Arial"/>
        </w:rPr>
        <w:t>6</w:t>
      </w:r>
      <w:r w:rsidRPr="001F0526">
        <w:rPr>
          <w:rFonts w:cs="Arial"/>
        </w:rPr>
        <w:t>. 202</w:t>
      </w:r>
      <w:r w:rsidR="00F81AD2">
        <w:rPr>
          <w:rFonts w:cs="Arial"/>
        </w:rPr>
        <w:t>3</w:t>
      </w:r>
      <w:r w:rsidRPr="001F0526">
        <w:rPr>
          <w:rFonts w:cs="Arial"/>
        </w:rPr>
        <w:t xml:space="preserve"> – Koncert </w:t>
      </w:r>
      <w:r w:rsidR="00F81AD2">
        <w:rPr>
          <w:rFonts w:cs="Arial"/>
        </w:rPr>
        <w:t>AD/DC revival</w:t>
      </w:r>
    </w:p>
    <w:p w14:paraId="6E284BCD" w14:textId="7C0CF7D4" w:rsidR="001F0526" w:rsidRPr="001F0526" w:rsidRDefault="001F0526" w:rsidP="001F0526">
      <w:pPr>
        <w:rPr>
          <w:rFonts w:cs="Arial"/>
        </w:rPr>
      </w:pPr>
      <w:r w:rsidRPr="001F0526">
        <w:rPr>
          <w:rFonts w:cs="Arial"/>
        </w:rPr>
        <w:t xml:space="preserve">b) v noci ze dne </w:t>
      </w:r>
      <w:r w:rsidR="00A1425B">
        <w:rPr>
          <w:rFonts w:cs="Arial"/>
        </w:rPr>
        <w:t>17</w:t>
      </w:r>
      <w:r w:rsidRPr="001F0526">
        <w:rPr>
          <w:rFonts w:cs="Arial"/>
        </w:rPr>
        <w:t xml:space="preserve">. </w:t>
      </w:r>
      <w:r w:rsidR="00A637BE">
        <w:rPr>
          <w:rFonts w:cs="Arial"/>
        </w:rPr>
        <w:t>6</w:t>
      </w:r>
      <w:r w:rsidRPr="001F0526">
        <w:rPr>
          <w:rFonts w:cs="Arial"/>
        </w:rPr>
        <w:t xml:space="preserve">. na den </w:t>
      </w:r>
      <w:r w:rsidR="00A637BE">
        <w:rPr>
          <w:rFonts w:cs="Arial"/>
        </w:rPr>
        <w:t>18</w:t>
      </w:r>
      <w:r w:rsidRPr="001F0526">
        <w:rPr>
          <w:rFonts w:cs="Arial"/>
        </w:rPr>
        <w:t xml:space="preserve">. </w:t>
      </w:r>
      <w:r w:rsidR="00A637BE">
        <w:rPr>
          <w:rFonts w:cs="Arial"/>
        </w:rPr>
        <w:t>6</w:t>
      </w:r>
      <w:r w:rsidRPr="001F0526">
        <w:rPr>
          <w:rFonts w:cs="Arial"/>
        </w:rPr>
        <w:t>. 202</w:t>
      </w:r>
      <w:r w:rsidR="00A637BE">
        <w:rPr>
          <w:rFonts w:cs="Arial"/>
        </w:rPr>
        <w:t>3</w:t>
      </w:r>
      <w:r w:rsidRPr="001F0526">
        <w:rPr>
          <w:rFonts w:cs="Arial"/>
        </w:rPr>
        <w:t xml:space="preserve"> – </w:t>
      </w:r>
      <w:r w:rsidR="00A637BE">
        <w:rPr>
          <w:rFonts w:cs="Arial"/>
        </w:rPr>
        <w:t>Koncert Poseidon</w:t>
      </w:r>
      <w:r w:rsidRPr="001F0526">
        <w:rPr>
          <w:rFonts w:cs="Arial"/>
        </w:rPr>
        <w:t xml:space="preserve"> </w:t>
      </w:r>
    </w:p>
    <w:p w14:paraId="6E260310" w14:textId="313D3959" w:rsidR="001F0526" w:rsidRPr="001F0526" w:rsidRDefault="001F0526" w:rsidP="001F0526">
      <w:pPr>
        <w:rPr>
          <w:rFonts w:cs="Arial"/>
        </w:rPr>
      </w:pPr>
      <w:r w:rsidRPr="001F0526">
        <w:rPr>
          <w:rFonts w:cs="Arial"/>
        </w:rPr>
        <w:t xml:space="preserve">c) v noci ze dne </w:t>
      </w:r>
      <w:r w:rsidR="007542AA">
        <w:rPr>
          <w:rFonts w:cs="Arial"/>
        </w:rPr>
        <w:t>7</w:t>
      </w:r>
      <w:r w:rsidRPr="001F0526">
        <w:rPr>
          <w:rFonts w:cs="Arial"/>
        </w:rPr>
        <w:t xml:space="preserve">. 7. na den </w:t>
      </w:r>
      <w:r w:rsidR="0031528D">
        <w:rPr>
          <w:rFonts w:cs="Arial"/>
        </w:rPr>
        <w:t>8</w:t>
      </w:r>
      <w:r w:rsidRPr="001F0526">
        <w:rPr>
          <w:rFonts w:cs="Arial"/>
        </w:rPr>
        <w:t>. 7. 202</w:t>
      </w:r>
      <w:r w:rsidR="0031528D">
        <w:rPr>
          <w:rFonts w:cs="Arial"/>
        </w:rPr>
        <w:t>3</w:t>
      </w:r>
      <w:r w:rsidRPr="001F0526">
        <w:rPr>
          <w:rFonts w:cs="Arial"/>
        </w:rPr>
        <w:t xml:space="preserve"> – Koncert </w:t>
      </w:r>
      <w:proofErr w:type="spellStart"/>
      <w:r w:rsidR="0031528D">
        <w:rPr>
          <w:rFonts w:cs="Arial"/>
        </w:rPr>
        <w:t>Wanastowi</w:t>
      </w:r>
      <w:proofErr w:type="spellEnd"/>
      <w:r w:rsidR="0031528D">
        <w:rPr>
          <w:rFonts w:cs="Arial"/>
        </w:rPr>
        <w:t xml:space="preserve"> </w:t>
      </w:r>
      <w:proofErr w:type="spellStart"/>
      <w:r w:rsidR="0031528D">
        <w:rPr>
          <w:rFonts w:cs="Arial"/>
        </w:rPr>
        <w:t>Wjecy</w:t>
      </w:r>
      <w:proofErr w:type="spellEnd"/>
      <w:r w:rsidR="0031528D">
        <w:rPr>
          <w:rFonts w:cs="Arial"/>
        </w:rPr>
        <w:t xml:space="preserve"> revival</w:t>
      </w:r>
    </w:p>
    <w:p w14:paraId="7CF94C53" w14:textId="2C938E09" w:rsidR="001F0526" w:rsidRPr="001F0526" w:rsidRDefault="00002AAA" w:rsidP="001F0526">
      <w:pPr>
        <w:rPr>
          <w:rFonts w:cs="Arial"/>
        </w:rPr>
      </w:pPr>
      <w:r>
        <w:rPr>
          <w:rFonts w:cs="Arial"/>
        </w:rPr>
        <w:t>d</w:t>
      </w:r>
      <w:r w:rsidR="001F0526" w:rsidRPr="001F0526">
        <w:rPr>
          <w:rFonts w:cs="Arial"/>
        </w:rPr>
        <w:t xml:space="preserve">) v noci ze dne </w:t>
      </w:r>
      <w:r w:rsidR="00B30BEC">
        <w:rPr>
          <w:rFonts w:cs="Arial"/>
        </w:rPr>
        <w:t>5</w:t>
      </w:r>
      <w:r w:rsidR="001F0526" w:rsidRPr="001F0526">
        <w:rPr>
          <w:rFonts w:cs="Arial"/>
        </w:rPr>
        <w:t xml:space="preserve">. 8. na den </w:t>
      </w:r>
      <w:r w:rsidR="00B30BEC">
        <w:rPr>
          <w:rFonts w:cs="Arial"/>
        </w:rPr>
        <w:t>6</w:t>
      </w:r>
      <w:r w:rsidR="001F0526" w:rsidRPr="001F0526">
        <w:rPr>
          <w:rFonts w:cs="Arial"/>
        </w:rPr>
        <w:t>. 8. 202</w:t>
      </w:r>
      <w:r w:rsidR="00B30BEC">
        <w:rPr>
          <w:rFonts w:cs="Arial"/>
        </w:rPr>
        <w:t>3</w:t>
      </w:r>
      <w:r w:rsidR="001F0526" w:rsidRPr="001F0526">
        <w:rPr>
          <w:rFonts w:cs="Arial"/>
        </w:rPr>
        <w:t xml:space="preserve"> – Koncert</w:t>
      </w:r>
      <w:r w:rsidR="00B30BEC">
        <w:rPr>
          <w:rFonts w:cs="Arial"/>
        </w:rPr>
        <w:t xml:space="preserve"> synové výčepu</w:t>
      </w:r>
      <w:r w:rsidR="001F0526" w:rsidRPr="001F0526">
        <w:rPr>
          <w:rFonts w:cs="Arial"/>
        </w:rPr>
        <w:t xml:space="preserve"> </w:t>
      </w:r>
    </w:p>
    <w:p w14:paraId="02F20457" w14:textId="1567C2D9" w:rsidR="001F0526" w:rsidRPr="001F0526" w:rsidRDefault="00002AAA" w:rsidP="001F0526">
      <w:pPr>
        <w:rPr>
          <w:rFonts w:cs="Arial"/>
        </w:rPr>
      </w:pPr>
      <w:r>
        <w:rPr>
          <w:rFonts w:cs="Arial"/>
        </w:rPr>
        <w:t>e)</w:t>
      </w:r>
      <w:r w:rsidR="001F0526" w:rsidRPr="001F0526">
        <w:rPr>
          <w:rFonts w:cs="Arial"/>
        </w:rPr>
        <w:t xml:space="preserve"> v noci ze dne 1</w:t>
      </w:r>
      <w:r w:rsidR="00B30BEC">
        <w:rPr>
          <w:rFonts w:cs="Arial"/>
        </w:rPr>
        <w:t>9</w:t>
      </w:r>
      <w:r w:rsidR="001F0526" w:rsidRPr="001F0526">
        <w:rPr>
          <w:rFonts w:cs="Arial"/>
        </w:rPr>
        <w:t xml:space="preserve">. 8. na den </w:t>
      </w:r>
      <w:r w:rsidR="00B30BEC">
        <w:rPr>
          <w:rFonts w:cs="Arial"/>
        </w:rPr>
        <w:t>20</w:t>
      </w:r>
      <w:r w:rsidR="001F0526" w:rsidRPr="001F0526">
        <w:rPr>
          <w:rFonts w:cs="Arial"/>
        </w:rPr>
        <w:t>. 8. 202</w:t>
      </w:r>
      <w:r w:rsidR="00B30BEC">
        <w:rPr>
          <w:rFonts w:cs="Arial"/>
        </w:rPr>
        <w:t>3</w:t>
      </w:r>
      <w:r w:rsidR="001F0526" w:rsidRPr="001F0526">
        <w:rPr>
          <w:rFonts w:cs="Arial"/>
        </w:rPr>
        <w:t xml:space="preserve"> – Koncert </w:t>
      </w:r>
      <w:r w:rsidR="00B30BEC">
        <w:rPr>
          <w:rFonts w:cs="Arial"/>
        </w:rPr>
        <w:t>Extra Band revival</w:t>
      </w:r>
    </w:p>
    <w:p w14:paraId="199D3E92" w14:textId="5AD18C7A" w:rsidR="001F0526" w:rsidRPr="001F0526" w:rsidRDefault="00002AAA" w:rsidP="001F0526">
      <w:pPr>
        <w:rPr>
          <w:rFonts w:cs="Arial"/>
        </w:rPr>
      </w:pPr>
      <w:r>
        <w:rPr>
          <w:rFonts w:cs="Arial"/>
        </w:rPr>
        <w:t>f</w:t>
      </w:r>
      <w:r w:rsidR="001F0526" w:rsidRPr="001F0526">
        <w:rPr>
          <w:rFonts w:cs="Arial"/>
        </w:rPr>
        <w:t>) v noci ze dne 2</w:t>
      </w:r>
      <w:r w:rsidR="006B422A">
        <w:rPr>
          <w:rFonts w:cs="Arial"/>
        </w:rPr>
        <w:t>6</w:t>
      </w:r>
      <w:r w:rsidR="001F0526" w:rsidRPr="001F0526">
        <w:rPr>
          <w:rFonts w:cs="Arial"/>
        </w:rPr>
        <w:t>. 8. na den 2</w:t>
      </w:r>
      <w:r w:rsidR="006B422A">
        <w:rPr>
          <w:rFonts w:cs="Arial"/>
        </w:rPr>
        <w:t>7</w:t>
      </w:r>
      <w:r w:rsidR="001F0526" w:rsidRPr="001F0526">
        <w:rPr>
          <w:rFonts w:cs="Arial"/>
        </w:rPr>
        <w:t>. 8. 202</w:t>
      </w:r>
      <w:r w:rsidR="005117D9">
        <w:rPr>
          <w:rFonts w:cs="Arial"/>
        </w:rPr>
        <w:t>3</w:t>
      </w:r>
      <w:r w:rsidR="001F0526" w:rsidRPr="001F0526">
        <w:rPr>
          <w:rFonts w:cs="Arial"/>
        </w:rPr>
        <w:t xml:space="preserve"> – Koncert </w:t>
      </w:r>
      <w:r w:rsidR="006B422A">
        <w:rPr>
          <w:rFonts w:cs="Arial"/>
        </w:rPr>
        <w:t>Planeta</w:t>
      </w:r>
      <w:r w:rsidR="001F0526" w:rsidRPr="001F0526">
        <w:rPr>
          <w:rFonts w:cs="Arial"/>
        </w:rPr>
        <w:t xml:space="preserve"> </w:t>
      </w:r>
    </w:p>
    <w:p w14:paraId="40762D06" w14:textId="77777777" w:rsidR="001F0526" w:rsidRPr="001F0526" w:rsidRDefault="001F0526" w:rsidP="001F0526">
      <w:pPr>
        <w:rPr>
          <w:rFonts w:cs="Arial"/>
        </w:rPr>
      </w:pPr>
    </w:p>
    <w:p w14:paraId="6A0175CE" w14:textId="4DBBC3E7" w:rsidR="001F0526" w:rsidRPr="001F0526" w:rsidRDefault="001F0526" w:rsidP="001F0526">
      <w:pPr>
        <w:rPr>
          <w:rFonts w:cs="Arial"/>
        </w:rPr>
      </w:pPr>
      <w:r w:rsidRPr="001F0526">
        <w:rPr>
          <w:rFonts w:cs="Arial"/>
        </w:rPr>
        <w:t xml:space="preserve">Pizzerie Café Kryštof Harant Dolní Polžice </w:t>
      </w:r>
    </w:p>
    <w:p w14:paraId="3824CA0C" w14:textId="212FD55C" w:rsidR="006C5B66" w:rsidRPr="001F0526" w:rsidRDefault="006C5B66" w:rsidP="006C5B66">
      <w:pPr>
        <w:rPr>
          <w:rFonts w:cs="Arial"/>
        </w:rPr>
      </w:pPr>
      <w:r>
        <w:rPr>
          <w:rFonts w:cs="Arial"/>
        </w:rPr>
        <w:t>a</w:t>
      </w:r>
      <w:r w:rsidRPr="001F0526">
        <w:rPr>
          <w:rFonts w:cs="Arial"/>
        </w:rPr>
        <w:t xml:space="preserve">) v noci ze dne </w:t>
      </w:r>
      <w:r>
        <w:rPr>
          <w:rFonts w:cs="Arial"/>
        </w:rPr>
        <w:t>9</w:t>
      </w:r>
      <w:r w:rsidRPr="001F0526">
        <w:rPr>
          <w:rFonts w:cs="Arial"/>
        </w:rPr>
        <w:t xml:space="preserve">. </w:t>
      </w:r>
      <w:r>
        <w:rPr>
          <w:rFonts w:cs="Arial"/>
        </w:rPr>
        <w:t>6</w:t>
      </w:r>
      <w:r w:rsidRPr="001F0526">
        <w:rPr>
          <w:rFonts w:cs="Arial"/>
        </w:rPr>
        <w:t xml:space="preserve">. na den </w:t>
      </w:r>
      <w:r>
        <w:rPr>
          <w:rFonts w:cs="Arial"/>
        </w:rPr>
        <w:t>10</w:t>
      </w:r>
      <w:r w:rsidRPr="001F0526">
        <w:rPr>
          <w:rFonts w:cs="Arial"/>
        </w:rPr>
        <w:t xml:space="preserve">. </w:t>
      </w:r>
      <w:r>
        <w:rPr>
          <w:rFonts w:cs="Arial"/>
        </w:rPr>
        <w:t>6</w:t>
      </w:r>
      <w:r w:rsidRPr="001F0526">
        <w:rPr>
          <w:rFonts w:cs="Arial"/>
        </w:rPr>
        <w:t>. 202</w:t>
      </w:r>
      <w:r>
        <w:rPr>
          <w:rFonts w:cs="Arial"/>
        </w:rPr>
        <w:t>3</w:t>
      </w:r>
      <w:r w:rsidRPr="001F0526">
        <w:rPr>
          <w:rFonts w:cs="Arial"/>
        </w:rPr>
        <w:t xml:space="preserve"> – </w:t>
      </w:r>
      <w:proofErr w:type="spellStart"/>
      <w:r w:rsidRPr="001F0526">
        <w:rPr>
          <w:rFonts w:cs="Arial"/>
        </w:rPr>
        <w:t>S</w:t>
      </w:r>
      <w:r w:rsidR="00180DCB">
        <w:rPr>
          <w:rFonts w:cs="Arial"/>
        </w:rPr>
        <w:t>h</w:t>
      </w:r>
      <w:r w:rsidRPr="001F0526">
        <w:rPr>
          <w:rFonts w:cs="Arial"/>
        </w:rPr>
        <w:t>aha</w:t>
      </w:r>
      <w:r w:rsidR="00180DCB">
        <w:rPr>
          <w:rFonts w:cs="Arial"/>
        </w:rPr>
        <w:t>B</w:t>
      </w:r>
      <w:proofErr w:type="spellEnd"/>
      <w:r w:rsidR="000A4FB0">
        <w:rPr>
          <w:rFonts w:cs="Arial"/>
        </w:rPr>
        <w:t>,</w:t>
      </w:r>
      <w:r w:rsidRPr="001F0526">
        <w:rPr>
          <w:rFonts w:cs="Arial"/>
        </w:rPr>
        <w:t xml:space="preserve"> </w:t>
      </w:r>
      <w:proofErr w:type="spellStart"/>
      <w:r w:rsidRPr="001F0526">
        <w:rPr>
          <w:rFonts w:cs="Arial"/>
        </w:rPr>
        <w:t>Tulo</w:t>
      </w:r>
      <w:r w:rsidR="000A4FB0">
        <w:rPr>
          <w:rFonts w:cs="Arial"/>
        </w:rPr>
        <w:t>u</w:t>
      </w:r>
      <w:r w:rsidRPr="001F0526">
        <w:rPr>
          <w:rFonts w:cs="Arial"/>
        </w:rPr>
        <w:t>ise</w:t>
      </w:r>
      <w:proofErr w:type="spellEnd"/>
    </w:p>
    <w:p w14:paraId="55113EB2" w14:textId="0770E01F" w:rsidR="001F0526" w:rsidRPr="001F0526" w:rsidRDefault="001F0526" w:rsidP="001F0526">
      <w:pPr>
        <w:rPr>
          <w:rFonts w:cs="Arial"/>
        </w:rPr>
      </w:pPr>
      <w:r w:rsidRPr="001F0526">
        <w:rPr>
          <w:rFonts w:cs="Arial"/>
        </w:rPr>
        <w:t>b) v noci ze dne 5. 7. na den 6. 7. 202</w:t>
      </w:r>
      <w:r w:rsidR="00085AA0">
        <w:rPr>
          <w:rFonts w:cs="Arial"/>
        </w:rPr>
        <w:t>3</w:t>
      </w:r>
      <w:r w:rsidRPr="001F0526">
        <w:rPr>
          <w:rFonts w:cs="Arial"/>
        </w:rPr>
        <w:t xml:space="preserve"> – </w:t>
      </w:r>
      <w:proofErr w:type="spellStart"/>
      <w:r w:rsidR="00085AA0">
        <w:rPr>
          <w:rFonts w:cs="Arial"/>
        </w:rPr>
        <w:t>Duende</w:t>
      </w:r>
      <w:proofErr w:type="spellEnd"/>
      <w:r w:rsidR="00085AA0">
        <w:rPr>
          <w:rFonts w:cs="Arial"/>
        </w:rPr>
        <w:t xml:space="preserve"> kubánská kapela</w:t>
      </w:r>
      <w:r w:rsidRPr="001F0526">
        <w:rPr>
          <w:rFonts w:cs="Arial"/>
        </w:rPr>
        <w:t xml:space="preserve"> </w:t>
      </w:r>
    </w:p>
    <w:p w14:paraId="5198055D" w14:textId="77777777" w:rsidR="0009164A" w:rsidRDefault="001F0526" w:rsidP="001F0526">
      <w:pPr>
        <w:rPr>
          <w:rFonts w:cs="Arial"/>
        </w:rPr>
      </w:pPr>
      <w:r w:rsidRPr="001F0526">
        <w:rPr>
          <w:rFonts w:cs="Arial"/>
        </w:rPr>
        <w:t xml:space="preserve">c) v noci ze dne </w:t>
      </w:r>
      <w:r w:rsidR="00085AA0">
        <w:rPr>
          <w:rFonts w:cs="Arial"/>
        </w:rPr>
        <w:t>3</w:t>
      </w:r>
      <w:r w:rsidRPr="001F0526">
        <w:rPr>
          <w:rFonts w:cs="Arial"/>
        </w:rPr>
        <w:t xml:space="preserve">. 8. na den </w:t>
      </w:r>
      <w:r w:rsidR="00085AA0">
        <w:rPr>
          <w:rFonts w:cs="Arial"/>
        </w:rPr>
        <w:t>4</w:t>
      </w:r>
      <w:r w:rsidRPr="001F0526">
        <w:rPr>
          <w:rFonts w:cs="Arial"/>
        </w:rPr>
        <w:t>. 8. 202</w:t>
      </w:r>
      <w:r w:rsidR="00BE6535">
        <w:rPr>
          <w:rFonts w:cs="Arial"/>
        </w:rPr>
        <w:t>3</w:t>
      </w:r>
      <w:r w:rsidRPr="001F0526">
        <w:rPr>
          <w:rFonts w:cs="Arial"/>
        </w:rPr>
        <w:t xml:space="preserve"> – </w:t>
      </w:r>
      <w:proofErr w:type="gramStart"/>
      <w:r w:rsidRPr="001F0526">
        <w:rPr>
          <w:rFonts w:cs="Arial"/>
        </w:rPr>
        <w:t xml:space="preserve">Koncert </w:t>
      </w:r>
      <w:r w:rsidR="004D6C60">
        <w:rPr>
          <w:rFonts w:cs="Arial"/>
        </w:rPr>
        <w:t xml:space="preserve"> Tomáš</w:t>
      </w:r>
      <w:proofErr w:type="gramEnd"/>
      <w:r w:rsidR="004D6C60">
        <w:rPr>
          <w:rFonts w:cs="Arial"/>
        </w:rPr>
        <w:t xml:space="preserve"> Reindl </w:t>
      </w:r>
    </w:p>
    <w:p w14:paraId="119F0ADC" w14:textId="6DEB6813" w:rsidR="001F0526" w:rsidRDefault="0009164A" w:rsidP="001F0526">
      <w:pPr>
        <w:rPr>
          <w:rFonts w:cs="Arial"/>
        </w:rPr>
      </w:pPr>
      <w:r>
        <w:rPr>
          <w:rFonts w:cs="Arial"/>
        </w:rPr>
        <w:t>d) v noci ze dne 5. 8. na den 6. 8. 2023 – Koncert David Kraus</w:t>
      </w:r>
      <w:r w:rsidR="004D6C60">
        <w:rPr>
          <w:rFonts w:cs="Arial"/>
        </w:rPr>
        <w:t xml:space="preserve"> </w:t>
      </w:r>
    </w:p>
    <w:p w14:paraId="6E0ED5BC" w14:textId="78F37997" w:rsidR="004D6C60" w:rsidRPr="001F0526" w:rsidRDefault="0009164A" w:rsidP="001F0526">
      <w:pPr>
        <w:rPr>
          <w:rFonts w:cs="Arial"/>
        </w:rPr>
      </w:pPr>
      <w:r>
        <w:rPr>
          <w:rFonts w:cs="Arial"/>
        </w:rPr>
        <w:lastRenderedPageBreak/>
        <w:t>e</w:t>
      </w:r>
      <w:r w:rsidR="00180DCB">
        <w:rPr>
          <w:rFonts w:cs="Arial"/>
        </w:rPr>
        <w:t>)</w:t>
      </w:r>
      <w:r w:rsidR="004D6C60">
        <w:rPr>
          <w:rFonts w:cs="Arial"/>
        </w:rPr>
        <w:t xml:space="preserve"> v noci ze dne 12. 8. na</w:t>
      </w:r>
      <w:r w:rsidR="00EA0987">
        <w:rPr>
          <w:rFonts w:cs="Arial"/>
        </w:rPr>
        <w:t xml:space="preserve"> den</w:t>
      </w:r>
      <w:r w:rsidR="004D6C60">
        <w:rPr>
          <w:rFonts w:cs="Arial"/>
        </w:rPr>
        <w:t xml:space="preserve"> 13. 8. 2023</w:t>
      </w:r>
      <w:r w:rsidR="00EA0987">
        <w:rPr>
          <w:rFonts w:cs="Arial"/>
        </w:rPr>
        <w:t xml:space="preserve"> – </w:t>
      </w:r>
      <w:proofErr w:type="spellStart"/>
      <w:r w:rsidR="00EA0987">
        <w:rPr>
          <w:rFonts w:cs="Arial"/>
        </w:rPr>
        <w:t>The</w:t>
      </w:r>
      <w:proofErr w:type="spellEnd"/>
      <w:r w:rsidR="00EA0987">
        <w:rPr>
          <w:rFonts w:cs="Arial"/>
        </w:rPr>
        <w:t xml:space="preserve"> </w:t>
      </w:r>
      <w:proofErr w:type="spellStart"/>
      <w:r w:rsidR="00EA0987">
        <w:rPr>
          <w:rFonts w:cs="Arial"/>
        </w:rPr>
        <w:t>Showet</w:t>
      </w:r>
      <w:proofErr w:type="spellEnd"/>
      <w:r w:rsidR="00EA0987">
        <w:rPr>
          <w:rFonts w:cs="Arial"/>
        </w:rPr>
        <w:t xml:space="preserve"> </w:t>
      </w:r>
    </w:p>
    <w:p w14:paraId="1D704562" w14:textId="18835DA7" w:rsidR="001F0526" w:rsidRPr="001F0526" w:rsidRDefault="001F0526" w:rsidP="001F0526">
      <w:pPr>
        <w:rPr>
          <w:rFonts w:cs="Arial"/>
        </w:rPr>
      </w:pPr>
      <w:bookmarkStart w:id="0" w:name="_Hlk132706388"/>
    </w:p>
    <w:bookmarkEnd w:id="0"/>
    <w:p w14:paraId="2315DE1F" w14:textId="77777777" w:rsidR="008629AD" w:rsidRPr="00390E2B" w:rsidRDefault="008629AD" w:rsidP="00390E2B">
      <w:pPr>
        <w:rPr>
          <w:rFonts w:cs="Arial"/>
          <w:i/>
          <w:color w:val="FF0000"/>
        </w:rPr>
      </w:pPr>
    </w:p>
    <w:p w14:paraId="1C5DE621" w14:textId="77777777" w:rsidR="000C5918" w:rsidRDefault="000C5918" w:rsidP="00A83688">
      <w:pPr>
        <w:jc w:val="center"/>
        <w:rPr>
          <w:rFonts w:cs="Arial"/>
          <w:b/>
          <w:szCs w:val="22"/>
        </w:rPr>
      </w:pPr>
    </w:p>
    <w:p w14:paraId="595236C2" w14:textId="77777777" w:rsidR="00A83688" w:rsidRDefault="004A0AA5" w:rsidP="00A83688">
      <w:pPr>
        <w:jc w:val="center"/>
        <w:rPr>
          <w:rFonts w:cs="Arial"/>
          <w:b/>
          <w:szCs w:val="22"/>
        </w:rPr>
      </w:pPr>
      <w:r>
        <w:rPr>
          <w:rFonts w:cs="Arial"/>
          <w:b/>
          <w:szCs w:val="22"/>
        </w:rPr>
        <w:t>Čl. 4</w:t>
      </w:r>
    </w:p>
    <w:p w14:paraId="420BA836" w14:textId="77777777" w:rsidR="00A83688" w:rsidRDefault="00A83688" w:rsidP="00A83688">
      <w:pPr>
        <w:jc w:val="center"/>
        <w:rPr>
          <w:rFonts w:cs="Arial"/>
          <w:b/>
          <w:szCs w:val="22"/>
        </w:rPr>
      </w:pPr>
      <w:r>
        <w:rPr>
          <w:rFonts w:cs="Arial"/>
          <w:b/>
          <w:szCs w:val="22"/>
        </w:rPr>
        <w:t>Účinnost</w:t>
      </w:r>
    </w:p>
    <w:p w14:paraId="5441037F" w14:textId="0AA6D8E7" w:rsidR="00A83688" w:rsidRPr="00C3180C" w:rsidRDefault="00C3180C" w:rsidP="00390E2B">
      <w:r w:rsidRPr="00C3180C">
        <w:t xml:space="preserve">1. </w:t>
      </w:r>
      <w:r w:rsidR="00555578">
        <w:t>Nabytím účinnosti této</w:t>
      </w:r>
      <w:r w:rsidR="00A673FB">
        <w:t xml:space="preserve"> obecně závazné vyhlášky </w:t>
      </w:r>
      <w:r w:rsidR="00555578">
        <w:t>se zrušuje Obecně závazná vyhláška města Bezdružice</w:t>
      </w:r>
      <w:r w:rsidR="00C606C2">
        <w:t xml:space="preserve"> č. 3/2022,</w:t>
      </w:r>
      <w:r w:rsidR="00555578">
        <w:t xml:space="preserve"> o </w:t>
      </w:r>
      <w:r w:rsidR="005C62FB">
        <w:t>nočním klidu</w:t>
      </w:r>
      <w:r w:rsidR="00555578">
        <w:t xml:space="preserve"> ze dne</w:t>
      </w:r>
      <w:r w:rsidR="00C606C2">
        <w:t xml:space="preserve"> 27. 6. 2022</w:t>
      </w:r>
      <w:r w:rsidR="00787397">
        <w:t>.</w:t>
      </w:r>
    </w:p>
    <w:p w14:paraId="5D2FFDD8" w14:textId="0D771AF5" w:rsidR="00A83688" w:rsidRDefault="00C3180C" w:rsidP="00390E2B">
      <w:r>
        <w:t xml:space="preserve">2. </w:t>
      </w:r>
      <w:r w:rsidR="00A83688">
        <w:t xml:space="preserve">Tato obecně závazná vyhláška nabývá účinnosti </w:t>
      </w:r>
      <w:r w:rsidR="00C606C2">
        <w:t xml:space="preserve">2. 6. 2023 </w:t>
      </w:r>
      <w:r w:rsidR="005175EB">
        <w:t>z důvodu naléhavého obecného zájmu.</w:t>
      </w:r>
    </w:p>
    <w:p w14:paraId="152A3817" w14:textId="77777777" w:rsidR="00A83688" w:rsidRDefault="00A83688" w:rsidP="00390E2B"/>
    <w:p w14:paraId="0FB67E0F" w14:textId="77777777" w:rsidR="00F97817" w:rsidRDefault="00F97817" w:rsidP="00390E2B"/>
    <w:p w14:paraId="670EC5A9" w14:textId="77777777" w:rsidR="00F97817" w:rsidRDefault="00F97817" w:rsidP="00390E2B"/>
    <w:p w14:paraId="3CC1D7C9" w14:textId="77777777" w:rsidR="0013499B" w:rsidRDefault="0013499B" w:rsidP="00390E2B"/>
    <w:p w14:paraId="7380095E" w14:textId="77777777" w:rsidR="0013499B" w:rsidRDefault="0013499B" w:rsidP="00390E2B"/>
    <w:p w14:paraId="11F442B4" w14:textId="77777777" w:rsidR="00A83688" w:rsidRPr="002943DD" w:rsidRDefault="00A83688" w:rsidP="00390E2B">
      <w:r>
        <w:t xml:space="preserve">      </w:t>
      </w:r>
    </w:p>
    <w:p w14:paraId="62AFA810" w14:textId="77777777" w:rsidR="00A83688" w:rsidRDefault="00A83688" w:rsidP="00390E2B">
      <w:r>
        <w:t>.............................</w:t>
      </w:r>
      <w:r>
        <w:tab/>
      </w:r>
      <w:r>
        <w:tab/>
      </w:r>
      <w:r>
        <w:tab/>
      </w:r>
      <w:r>
        <w:tab/>
      </w:r>
      <w:r>
        <w:tab/>
      </w:r>
      <w:r>
        <w:tab/>
        <w:t>...................................</w:t>
      </w:r>
    </w:p>
    <w:p w14:paraId="07CF6241" w14:textId="77777777" w:rsidR="00F97817" w:rsidRPr="00F97817" w:rsidRDefault="00D47B94" w:rsidP="00390E2B">
      <w:r>
        <w:t>Lumír Kadlec</w:t>
      </w:r>
      <w:r w:rsidR="00F97817" w:rsidRPr="00F97817">
        <w:t xml:space="preserve">      </w:t>
      </w:r>
      <w:r w:rsidR="00A83688" w:rsidRPr="00F97817">
        <w:tab/>
      </w:r>
      <w:r w:rsidR="00A83688" w:rsidRPr="00F97817">
        <w:tab/>
      </w:r>
      <w:r w:rsidR="00A83688" w:rsidRPr="00F97817">
        <w:tab/>
      </w:r>
      <w:r w:rsidR="00A83688" w:rsidRPr="00F97817">
        <w:tab/>
      </w:r>
      <w:r w:rsidR="00A83688" w:rsidRPr="00F97817">
        <w:tab/>
      </w:r>
      <w:r w:rsidR="00A83688" w:rsidRPr="00F97817">
        <w:tab/>
        <w:t xml:space="preserve"> </w:t>
      </w:r>
      <w:r>
        <w:t>Ing. Josef Voříšek</w:t>
      </w:r>
    </w:p>
    <w:p w14:paraId="39F9156E" w14:textId="77777777" w:rsidR="00A83688" w:rsidRPr="00F97817" w:rsidRDefault="00A83688" w:rsidP="00390E2B">
      <w:r w:rsidRPr="00F97817">
        <w:t xml:space="preserve">   starosta</w:t>
      </w:r>
      <w:r w:rsidRPr="00F97817">
        <w:tab/>
      </w:r>
      <w:r w:rsidRPr="00F97817">
        <w:tab/>
      </w:r>
      <w:r w:rsidRPr="00F97817">
        <w:tab/>
      </w:r>
      <w:r w:rsidRPr="00F97817">
        <w:tab/>
      </w:r>
      <w:r w:rsidRPr="00F97817">
        <w:tab/>
      </w:r>
      <w:r w:rsidRPr="00F97817">
        <w:tab/>
      </w:r>
      <w:r w:rsidRPr="00F97817">
        <w:tab/>
      </w:r>
      <w:r w:rsidR="00D47B94">
        <w:t xml:space="preserve">   </w:t>
      </w:r>
      <w:r w:rsidR="00F05DE0">
        <w:t xml:space="preserve"> místostarosta</w:t>
      </w:r>
    </w:p>
    <w:p w14:paraId="23B7F12F" w14:textId="77777777" w:rsidR="003A2C69" w:rsidRDefault="003A2C69" w:rsidP="00390E2B"/>
    <w:p w14:paraId="62AC51D8" w14:textId="77777777" w:rsidR="00F97817" w:rsidRDefault="00F97817" w:rsidP="00390E2B"/>
    <w:p w14:paraId="07CCA709" w14:textId="77777777" w:rsidR="0013499B" w:rsidRDefault="0013499B" w:rsidP="00390E2B"/>
    <w:p w14:paraId="5130B665" w14:textId="77777777" w:rsidR="0013499B" w:rsidRDefault="0013499B" w:rsidP="00390E2B"/>
    <w:p w14:paraId="26BD66AF" w14:textId="77777777" w:rsidR="00F97817" w:rsidRDefault="00F97817" w:rsidP="00390E2B"/>
    <w:sectPr w:rsidR="00F97817" w:rsidSect="00825B6B">
      <w:footerReference w:type="default" r:id="rId9"/>
      <w:pgSz w:w="11906" w:h="16838"/>
      <w:pgMar w:top="851"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6B9D" w14:textId="77777777" w:rsidR="00C1453E" w:rsidRDefault="00C1453E" w:rsidP="00A83688">
      <w:r>
        <w:separator/>
      </w:r>
    </w:p>
  </w:endnote>
  <w:endnote w:type="continuationSeparator" w:id="0">
    <w:p w14:paraId="63F89AFF" w14:textId="77777777" w:rsidR="00C1453E" w:rsidRDefault="00C1453E"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966209"/>
      <w:docPartObj>
        <w:docPartGallery w:val="Page Numbers (Bottom of Page)"/>
        <w:docPartUnique/>
      </w:docPartObj>
    </w:sdtPr>
    <w:sdtContent>
      <w:p w14:paraId="6F2DCB90" w14:textId="52067BA8" w:rsidR="00825B6B" w:rsidRDefault="00825B6B">
        <w:pPr>
          <w:pStyle w:val="Zpat"/>
          <w:jc w:val="right"/>
        </w:pPr>
        <w:r>
          <w:fldChar w:fldCharType="begin"/>
        </w:r>
        <w:r>
          <w:instrText>PAGE   \* MERGEFORMAT</w:instrText>
        </w:r>
        <w:r>
          <w:fldChar w:fldCharType="separate"/>
        </w:r>
        <w:r>
          <w:t>2</w:t>
        </w:r>
        <w:r>
          <w:fldChar w:fldCharType="end"/>
        </w:r>
      </w:p>
    </w:sdtContent>
  </w:sdt>
  <w:p w14:paraId="11E8CF70" w14:textId="77777777" w:rsidR="001475BD" w:rsidRDefault="001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B747" w14:textId="77777777" w:rsidR="00C1453E" w:rsidRDefault="00C1453E" w:rsidP="00A83688">
      <w:r>
        <w:separator/>
      </w:r>
    </w:p>
  </w:footnote>
  <w:footnote w:type="continuationSeparator" w:id="0">
    <w:p w14:paraId="345A17A3" w14:textId="77777777" w:rsidR="00C1453E" w:rsidRDefault="00C1453E" w:rsidP="00A83688">
      <w:r>
        <w:continuationSeparator/>
      </w:r>
    </w:p>
  </w:footnote>
  <w:footnote w:id="1">
    <w:p w14:paraId="75398A0D" w14:textId="22367B9B" w:rsidR="009B7C3B" w:rsidRDefault="009B7C3B" w:rsidP="009B7C3B">
      <w:pPr>
        <w:pStyle w:val="Textpoznpodarou"/>
        <w:rPr>
          <w:rFonts w:cs="Arial"/>
          <w:i/>
        </w:rPr>
      </w:pPr>
      <w:r>
        <w:rPr>
          <w:rStyle w:val="Znakapoznpodarou"/>
        </w:rPr>
        <w:footnoteRef/>
      </w:r>
      <w:r>
        <w:t xml:space="preserve"> </w:t>
      </w:r>
      <w:r w:rsidRPr="0026181E">
        <w:rPr>
          <w:rFonts w:cs="Arial"/>
        </w:rPr>
        <w:t xml:space="preserve">dle ustanovení § 5 odst. </w:t>
      </w:r>
      <w:r w:rsidR="007C1F79">
        <w:rPr>
          <w:rFonts w:cs="Arial"/>
        </w:rPr>
        <w:t>7</w:t>
      </w:r>
      <w:r w:rsidRPr="0026181E">
        <w:rPr>
          <w:rFonts w:cs="Arial"/>
        </w:rPr>
        <w:t xml:space="preserve"> zákona č. 251/2016 Sb., o některých přestupcích, </w:t>
      </w:r>
      <w:r w:rsidR="007C1F79">
        <w:rPr>
          <w:rFonts w:cs="Arial"/>
        </w:rPr>
        <w:t xml:space="preserve"> ve znění pozdějších předpisů</w:t>
      </w:r>
      <w:r w:rsidR="004F1F99">
        <w:rPr>
          <w:rFonts w:cs="Arial"/>
        </w:rPr>
        <w:t xml:space="preserve">, </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720531" w14:textId="77777777" w:rsidR="009B7C3B" w:rsidRPr="006B0B8B" w:rsidRDefault="009B7C3B" w:rsidP="009B7C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97F"/>
    <w:multiLevelType w:val="hybridMultilevel"/>
    <w:tmpl w:val="45F4345C"/>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9DA1927"/>
    <w:multiLevelType w:val="hybridMultilevel"/>
    <w:tmpl w:val="201E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624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35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765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579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44727">
    <w:abstractNumId w:val="11"/>
  </w:num>
  <w:num w:numId="6" w16cid:durableId="1284729500">
    <w:abstractNumId w:val="13"/>
  </w:num>
  <w:num w:numId="7" w16cid:durableId="1948462298">
    <w:abstractNumId w:val="12"/>
  </w:num>
  <w:num w:numId="8" w16cid:durableId="2006007412">
    <w:abstractNumId w:val="6"/>
  </w:num>
  <w:num w:numId="9" w16cid:durableId="1384526428">
    <w:abstractNumId w:val="1"/>
  </w:num>
  <w:num w:numId="10" w16cid:durableId="13948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69171">
    <w:abstractNumId w:val="0"/>
  </w:num>
  <w:num w:numId="12" w16cid:durableId="30889710">
    <w:abstractNumId w:val="7"/>
  </w:num>
  <w:num w:numId="13" w16cid:durableId="1821582362">
    <w:abstractNumId w:val="10"/>
  </w:num>
  <w:num w:numId="14" w16cid:durableId="1710183897">
    <w:abstractNumId w:val="2"/>
  </w:num>
  <w:num w:numId="15" w16cid:durableId="1534928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02AAA"/>
    <w:rsid w:val="00020C4A"/>
    <w:rsid w:val="00022D2F"/>
    <w:rsid w:val="0002588A"/>
    <w:rsid w:val="00062C18"/>
    <w:rsid w:val="00064043"/>
    <w:rsid w:val="00070871"/>
    <w:rsid w:val="00071C89"/>
    <w:rsid w:val="00073BBE"/>
    <w:rsid w:val="0007479C"/>
    <w:rsid w:val="00084955"/>
    <w:rsid w:val="00085AA0"/>
    <w:rsid w:val="0009164A"/>
    <w:rsid w:val="00097F2A"/>
    <w:rsid w:val="000A25CC"/>
    <w:rsid w:val="000A298E"/>
    <w:rsid w:val="000A2BB3"/>
    <w:rsid w:val="000A2D9F"/>
    <w:rsid w:val="000A4FB0"/>
    <w:rsid w:val="000C2794"/>
    <w:rsid w:val="000C5918"/>
    <w:rsid w:val="000E632D"/>
    <w:rsid w:val="00106DB9"/>
    <w:rsid w:val="001117AB"/>
    <w:rsid w:val="0011249B"/>
    <w:rsid w:val="00117ADD"/>
    <w:rsid w:val="0013499B"/>
    <w:rsid w:val="00135B23"/>
    <w:rsid w:val="001475BD"/>
    <w:rsid w:val="001759C0"/>
    <w:rsid w:val="00180DCB"/>
    <w:rsid w:val="00190D01"/>
    <w:rsid w:val="001D213D"/>
    <w:rsid w:val="001D2E39"/>
    <w:rsid w:val="001D3B7F"/>
    <w:rsid w:val="001F0526"/>
    <w:rsid w:val="001F377F"/>
    <w:rsid w:val="001F68F8"/>
    <w:rsid w:val="00200FE4"/>
    <w:rsid w:val="00204C2E"/>
    <w:rsid w:val="002217F6"/>
    <w:rsid w:val="002306FD"/>
    <w:rsid w:val="0023399B"/>
    <w:rsid w:val="002709A3"/>
    <w:rsid w:val="00271E1B"/>
    <w:rsid w:val="0027237E"/>
    <w:rsid w:val="00277E86"/>
    <w:rsid w:val="00285D8C"/>
    <w:rsid w:val="0029425F"/>
    <w:rsid w:val="002943DD"/>
    <w:rsid w:val="002A44DA"/>
    <w:rsid w:val="002D512B"/>
    <w:rsid w:val="002F3A75"/>
    <w:rsid w:val="00310DCB"/>
    <w:rsid w:val="0031172C"/>
    <w:rsid w:val="0031528D"/>
    <w:rsid w:val="00323DB0"/>
    <w:rsid w:val="003445B5"/>
    <w:rsid w:val="00360E4F"/>
    <w:rsid w:val="00365A25"/>
    <w:rsid w:val="00371656"/>
    <w:rsid w:val="003859AA"/>
    <w:rsid w:val="00390E2B"/>
    <w:rsid w:val="00390F33"/>
    <w:rsid w:val="00392D2E"/>
    <w:rsid w:val="00395722"/>
    <w:rsid w:val="003A2C69"/>
    <w:rsid w:val="003A39C9"/>
    <w:rsid w:val="003C32BE"/>
    <w:rsid w:val="003D71C1"/>
    <w:rsid w:val="003E024D"/>
    <w:rsid w:val="003E5207"/>
    <w:rsid w:val="003F29F7"/>
    <w:rsid w:val="004006A2"/>
    <w:rsid w:val="00401D4A"/>
    <w:rsid w:val="004040B5"/>
    <w:rsid w:val="0043632B"/>
    <w:rsid w:val="00440187"/>
    <w:rsid w:val="004428A8"/>
    <w:rsid w:val="00443805"/>
    <w:rsid w:val="004546A4"/>
    <w:rsid w:val="0046209D"/>
    <w:rsid w:val="00494977"/>
    <w:rsid w:val="0049623E"/>
    <w:rsid w:val="00496690"/>
    <w:rsid w:val="004A0AA5"/>
    <w:rsid w:val="004B194F"/>
    <w:rsid w:val="004C77FC"/>
    <w:rsid w:val="004D39CA"/>
    <w:rsid w:val="004D5DCA"/>
    <w:rsid w:val="004D6C60"/>
    <w:rsid w:val="004D715A"/>
    <w:rsid w:val="004F1BF6"/>
    <w:rsid w:val="004F1F99"/>
    <w:rsid w:val="005117D9"/>
    <w:rsid w:val="005175EB"/>
    <w:rsid w:val="0052603A"/>
    <w:rsid w:val="00526BC1"/>
    <w:rsid w:val="0055127C"/>
    <w:rsid w:val="005528BE"/>
    <w:rsid w:val="00555578"/>
    <w:rsid w:val="00555B08"/>
    <w:rsid w:val="00575BB7"/>
    <w:rsid w:val="00580F2A"/>
    <w:rsid w:val="005A77CA"/>
    <w:rsid w:val="005B3A35"/>
    <w:rsid w:val="005B70C6"/>
    <w:rsid w:val="005B72ED"/>
    <w:rsid w:val="005C62FB"/>
    <w:rsid w:val="005D2991"/>
    <w:rsid w:val="005D29C8"/>
    <w:rsid w:val="00606AE1"/>
    <w:rsid w:val="00612462"/>
    <w:rsid w:val="00631555"/>
    <w:rsid w:val="00634E86"/>
    <w:rsid w:val="006424F2"/>
    <w:rsid w:val="0064376A"/>
    <w:rsid w:val="00643AA3"/>
    <w:rsid w:val="006718E2"/>
    <w:rsid w:val="00680AB8"/>
    <w:rsid w:val="00687004"/>
    <w:rsid w:val="00687E00"/>
    <w:rsid w:val="006B0B8B"/>
    <w:rsid w:val="006B422A"/>
    <w:rsid w:val="006B7F50"/>
    <w:rsid w:val="006C04EC"/>
    <w:rsid w:val="006C132B"/>
    <w:rsid w:val="006C5B66"/>
    <w:rsid w:val="006C72AD"/>
    <w:rsid w:val="006E3515"/>
    <w:rsid w:val="006F5C5D"/>
    <w:rsid w:val="006F749F"/>
    <w:rsid w:val="00700C99"/>
    <w:rsid w:val="00713E50"/>
    <w:rsid w:val="007234B0"/>
    <w:rsid w:val="00732D3E"/>
    <w:rsid w:val="00737A94"/>
    <w:rsid w:val="007409FD"/>
    <w:rsid w:val="00750D92"/>
    <w:rsid w:val="007542AA"/>
    <w:rsid w:val="007552DD"/>
    <w:rsid w:val="0076711F"/>
    <w:rsid w:val="0077093F"/>
    <w:rsid w:val="00781AE8"/>
    <w:rsid w:val="00787397"/>
    <w:rsid w:val="007875A6"/>
    <w:rsid w:val="007B3ECD"/>
    <w:rsid w:val="007B6B19"/>
    <w:rsid w:val="007C1F79"/>
    <w:rsid w:val="007E6C3B"/>
    <w:rsid w:val="00820E25"/>
    <w:rsid w:val="00825B6B"/>
    <w:rsid w:val="008275FB"/>
    <w:rsid w:val="00846FB0"/>
    <w:rsid w:val="00850634"/>
    <w:rsid w:val="00853526"/>
    <w:rsid w:val="008629AD"/>
    <w:rsid w:val="008771BA"/>
    <w:rsid w:val="00877265"/>
    <w:rsid w:val="00884752"/>
    <w:rsid w:val="00890AB4"/>
    <w:rsid w:val="00891BDA"/>
    <w:rsid w:val="008A158E"/>
    <w:rsid w:val="008D1122"/>
    <w:rsid w:val="008D2F99"/>
    <w:rsid w:val="008F1EB9"/>
    <w:rsid w:val="00907E31"/>
    <w:rsid w:val="00911B6D"/>
    <w:rsid w:val="00912C09"/>
    <w:rsid w:val="00914D3C"/>
    <w:rsid w:val="0092475E"/>
    <w:rsid w:val="00927263"/>
    <w:rsid w:val="00937370"/>
    <w:rsid w:val="0094030E"/>
    <w:rsid w:val="00940F96"/>
    <w:rsid w:val="00942CA6"/>
    <w:rsid w:val="0096638C"/>
    <w:rsid w:val="009719CB"/>
    <w:rsid w:val="00972C17"/>
    <w:rsid w:val="00984F40"/>
    <w:rsid w:val="00987052"/>
    <w:rsid w:val="009A7B8E"/>
    <w:rsid w:val="009B33E5"/>
    <w:rsid w:val="009B7C3B"/>
    <w:rsid w:val="009C1F6B"/>
    <w:rsid w:val="009D06B7"/>
    <w:rsid w:val="009E418A"/>
    <w:rsid w:val="00A008A9"/>
    <w:rsid w:val="00A038E7"/>
    <w:rsid w:val="00A1425B"/>
    <w:rsid w:val="00A21EC9"/>
    <w:rsid w:val="00A371CA"/>
    <w:rsid w:val="00A46836"/>
    <w:rsid w:val="00A5277E"/>
    <w:rsid w:val="00A5347F"/>
    <w:rsid w:val="00A637BE"/>
    <w:rsid w:val="00A673FB"/>
    <w:rsid w:val="00A83688"/>
    <w:rsid w:val="00A926EE"/>
    <w:rsid w:val="00A93C8A"/>
    <w:rsid w:val="00A952C4"/>
    <w:rsid w:val="00AC4EC0"/>
    <w:rsid w:val="00AE614C"/>
    <w:rsid w:val="00AE61EB"/>
    <w:rsid w:val="00B255E4"/>
    <w:rsid w:val="00B30BEC"/>
    <w:rsid w:val="00B3174C"/>
    <w:rsid w:val="00B462D8"/>
    <w:rsid w:val="00B5695A"/>
    <w:rsid w:val="00B62AEB"/>
    <w:rsid w:val="00B64D6E"/>
    <w:rsid w:val="00B66C98"/>
    <w:rsid w:val="00B73873"/>
    <w:rsid w:val="00B75A15"/>
    <w:rsid w:val="00BA0D63"/>
    <w:rsid w:val="00BA2394"/>
    <w:rsid w:val="00BB6892"/>
    <w:rsid w:val="00BB786E"/>
    <w:rsid w:val="00BD2953"/>
    <w:rsid w:val="00BE6535"/>
    <w:rsid w:val="00C103B2"/>
    <w:rsid w:val="00C1096E"/>
    <w:rsid w:val="00C1453E"/>
    <w:rsid w:val="00C24901"/>
    <w:rsid w:val="00C3180C"/>
    <w:rsid w:val="00C32279"/>
    <w:rsid w:val="00C4573C"/>
    <w:rsid w:val="00C564A1"/>
    <w:rsid w:val="00C606C2"/>
    <w:rsid w:val="00C625D6"/>
    <w:rsid w:val="00C702D2"/>
    <w:rsid w:val="00C73F86"/>
    <w:rsid w:val="00C83DA5"/>
    <w:rsid w:val="00CB25FC"/>
    <w:rsid w:val="00CC7530"/>
    <w:rsid w:val="00CD08E4"/>
    <w:rsid w:val="00CD23D7"/>
    <w:rsid w:val="00CD2810"/>
    <w:rsid w:val="00CE368F"/>
    <w:rsid w:val="00D12310"/>
    <w:rsid w:val="00D1490F"/>
    <w:rsid w:val="00D2594A"/>
    <w:rsid w:val="00D279CF"/>
    <w:rsid w:val="00D35D06"/>
    <w:rsid w:val="00D47B94"/>
    <w:rsid w:val="00D518F3"/>
    <w:rsid w:val="00D671FD"/>
    <w:rsid w:val="00D739BD"/>
    <w:rsid w:val="00D8618A"/>
    <w:rsid w:val="00D90D2A"/>
    <w:rsid w:val="00D9509C"/>
    <w:rsid w:val="00D976D2"/>
    <w:rsid w:val="00DB0D01"/>
    <w:rsid w:val="00DC6D9C"/>
    <w:rsid w:val="00DD4F1D"/>
    <w:rsid w:val="00DF4BA3"/>
    <w:rsid w:val="00E05BDB"/>
    <w:rsid w:val="00E06B3E"/>
    <w:rsid w:val="00E14136"/>
    <w:rsid w:val="00E16BBC"/>
    <w:rsid w:val="00E2669A"/>
    <w:rsid w:val="00E3369A"/>
    <w:rsid w:val="00E50CAE"/>
    <w:rsid w:val="00E53F35"/>
    <w:rsid w:val="00E56E84"/>
    <w:rsid w:val="00E670C4"/>
    <w:rsid w:val="00E67EEE"/>
    <w:rsid w:val="00E916F0"/>
    <w:rsid w:val="00E95936"/>
    <w:rsid w:val="00E9597F"/>
    <w:rsid w:val="00E95AB4"/>
    <w:rsid w:val="00EA0987"/>
    <w:rsid w:val="00EA571A"/>
    <w:rsid w:val="00EA6E74"/>
    <w:rsid w:val="00ED3693"/>
    <w:rsid w:val="00EF04F3"/>
    <w:rsid w:val="00EF3004"/>
    <w:rsid w:val="00F05DE0"/>
    <w:rsid w:val="00F10005"/>
    <w:rsid w:val="00F12AD6"/>
    <w:rsid w:val="00F45653"/>
    <w:rsid w:val="00F52A3F"/>
    <w:rsid w:val="00F657D9"/>
    <w:rsid w:val="00F72886"/>
    <w:rsid w:val="00F81AD2"/>
    <w:rsid w:val="00F87E7D"/>
    <w:rsid w:val="00F92E94"/>
    <w:rsid w:val="00F95A69"/>
    <w:rsid w:val="00F97817"/>
    <w:rsid w:val="00FB4A1A"/>
    <w:rsid w:val="00FB5EB9"/>
    <w:rsid w:val="00FC2649"/>
    <w:rsid w:val="00FC2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6B8A"/>
  <w15:docId w15:val="{2363B090-6769-49AF-B42B-9DD483A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E2B"/>
    <w:pPr>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F97817"/>
    <w:pPr>
      <w:tabs>
        <w:tab w:val="center" w:pos="4536"/>
        <w:tab w:val="right" w:pos="9072"/>
      </w:tabs>
    </w:pPr>
  </w:style>
  <w:style w:type="character" w:customStyle="1" w:styleId="ZhlavChar">
    <w:name w:val="Záhlaví Char"/>
    <w:basedOn w:val="Standardnpsmoodstavce"/>
    <w:link w:val="Zhlav"/>
    <w:uiPriority w:val="99"/>
    <w:rsid w:val="00F9781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7817"/>
    <w:pPr>
      <w:tabs>
        <w:tab w:val="center" w:pos="4536"/>
        <w:tab w:val="right" w:pos="9072"/>
      </w:tabs>
    </w:pPr>
  </w:style>
  <w:style w:type="character" w:customStyle="1" w:styleId="ZpatChar">
    <w:name w:val="Zápatí Char"/>
    <w:basedOn w:val="Standardnpsmoodstavce"/>
    <w:link w:val="Zpat"/>
    <w:uiPriority w:val="99"/>
    <w:rsid w:val="00F97817"/>
    <w:rPr>
      <w:rFonts w:ascii="Times New Roman" w:eastAsia="Times New Roman" w:hAnsi="Times New Roman" w:cs="Times New Roman"/>
      <w:sz w:val="24"/>
      <w:szCs w:val="24"/>
      <w:lang w:eastAsia="cs-CZ"/>
    </w:rPr>
  </w:style>
  <w:style w:type="paragraph" w:styleId="Bezmezer">
    <w:name w:val="No Spacing"/>
    <w:uiPriority w:val="1"/>
    <w:qFormat/>
    <w:rsid w:val="00390E2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8A"/>
    <w:rPr>
      <w:rFonts w:ascii="Segoe UI" w:eastAsia="Times New Roman" w:hAnsi="Segoe UI" w:cs="Segoe UI"/>
      <w:sz w:val="18"/>
      <w:szCs w:val="18"/>
      <w:lang w:eastAsia="cs-CZ"/>
    </w:rPr>
  </w:style>
  <w:style w:type="paragraph" w:customStyle="1" w:styleId="Default">
    <w:name w:val="Default"/>
    <w:rsid w:val="001F05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704908332">
      <w:bodyDiv w:val="1"/>
      <w:marLeft w:val="0"/>
      <w:marRight w:val="0"/>
      <w:marTop w:val="0"/>
      <w:marBottom w:val="0"/>
      <w:divBdr>
        <w:top w:val="none" w:sz="0" w:space="0" w:color="auto"/>
        <w:left w:val="none" w:sz="0" w:space="0" w:color="auto"/>
        <w:bottom w:val="none" w:sz="0" w:space="0" w:color="auto"/>
        <w:right w:val="none" w:sz="0" w:space="0" w:color="auto"/>
      </w:divBdr>
      <w:divsChild>
        <w:div w:id="1023625646">
          <w:marLeft w:val="0"/>
          <w:marRight w:val="0"/>
          <w:marTop w:val="0"/>
          <w:marBottom w:val="0"/>
          <w:divBdr>
            <w:top w:val="none" w:sz="0" w:space="0" w:color="auto"/>
            <w:left w:val="none" w:sz="0" w:space="0" w:color="auto"/>
            <w:bottom w:val="none" w:sz="0" w:space="0" w:color="auto"/>
            <w:right w:val="none" w:sz="0" w:space="0" w:color="auto"/>
          </w:divBdr>
          <w:divsChild>
            <w:div w:id="1548449899">
              <w:marLeft w:val="0"/>
              <w:marRight w:val="0"/>
              <w:marTop w:val="0"/>
              <w:marBottom w:val="0"/>
              <w:divBdr>
                <w:top w:val="none" w:sz="0" w:space="0" w:color="auto"/>
                <w:left w:val="none" w:sz="0" w:space="0" w:color="auto"/>
                <w:bottom w:val="none" w:sz="0" w:space="0" w:color="auto"/>
                <w:right w:val="none" w:sz="0" w:space="0" w:color="auto"/>
              </w:divBdr>
              <w:divsChild>
                <w:div w:id="771631876">
                  <w:marLeft w:val="0"/>
                  <w:marRight w:val="0"/>
                  <w:marTop w:val="0"/>
                  <w:marBottom w:val="0"/>
                  <w:divBdr>
                    <w:top w:val="none" w:sz="0" w:space="0" w:color="auto"/>
                    <w:left w:val="none" w:sz="0" w:space="0" w:color="auto"/>
                    <w:bottom w:val="none" w:sz="0" w:space="0" w:color="auto"/>
                    <w:right w:val="none" w:sz="0" w:space="0" w:color="auto"/>
                  </w:divBdr>
                  <w:divsChild>
                    <w:div w:id="2012952164">
                      <w:marLeft w:val="0"/>
                      <w:marRight w:val="0"/>
                      <w:marTop w:val="0"/>
                      <w:marBottom w:val="0"/>
                      <w:divBdr>
                        <w:top w:val="none" w:sz="0" w:space="0" w:color="auto"/>
                        <w:left w:val="none" w:sz="0" w:space="0" w:color="auto"/>
                        <w:bottom w:val="none" w:sz="0" w:space="0" w:color="auto"/>
                        <w:right w:val="none" w:sz="0" w:space="0" w:color="auto"/>
                      </w:divBdr>
                      <w:divsChild>
                        <w:div w:id="1197740697">
                          <w:marLeft w:val="0"/>
                          <w:marRight w:val="0"/>
                          <w:marTop w:val="0"/>
                          <w:marBottom w:val="0"/>
                          <w:divBdr>
                            <w:top w:val="none" w:sz="0" w:space="0" w:color="auto"/>
                            <w:left w:val="none" w:sz="0" w:space="0" w:color="auto"/>
                            <w:bottom w:val="none" w:sz="0" w:space="0" w:color="auto"/>
                            <w:right w:val="none" w:sz="0" w:space="0" w:color="auto"/>
                          </w:divBdr>
                          <w:divsChild>
                            <w:div w:id="1949852020">
                              <w:marLeft w:val="0"/>
                              <w:marRight w:val="0"/>
                              <w:marTop w:val="0"/>
                              <w:marBottom w:val="0"/>
                              <w:divBdr>
                                <w:top w:val="none" w:sz="0" w:space="0" w:color="auto"/>
                                <w:left w:val="none" w:sz="0" w:space="0" w:color="auto"/>
                                <w:bottom w:val="none" w:sz="0" w:space="0" w:color="auto"/>
                                <w:right w:val="none" w:sz="0" w:space="0" w:color="auto"/>
                              </w:divBdr>
                              <w:divsChild>
                                <w:div w:id="2112891369">
                                  <w:marLeft w:val="0"/>
                                  <w:marRight w:val="0"/>
                                  <w:marTop w:val="0"/>
                                  <w:marBottom w:val="0"/>
                                  <w:divBdr>
                                    <w:top w:val="none" w:sz="0" w:space="0" w:color="auto"/>
                                    <w:left w:val="none" w:sz="0" w:space="0" w:color="auto"/>
                                    <w:bottom w:val="none" w:sz="0" w:space="0" w:color="auto"/>
                                    <w:right w:val="none" w:sz="0" w:space="0" w:color="auto"/>
                                  </w:divBdr>
                                  <w:divsChild>
                                    <w:div w:id="2060663822">
                                      <w:marLeft w:val="0"/>
                                      <w:marRight w:val="0"/>
                                      <w:marTop w:val="0"/>
                                      <w:marBottom w:val="0"/>
                                      <w:divBdr>
                                        <w:top w:val="none" w:sz="0" w:space="0" w:color="auto"/>
                                        <w:left w:val="none" w:sz="0" w:space="0" w:color="auto"/>
                                        <w:bottom w:val="none" w:sz="0" w:space="0" w:color="auto"/>
                                        <w:right w:val="none" w:sz="0" w:space="0" w:color="auto"/>
                                      </w:divBdr>
                                      <w:divsChild>
                                        <w:div w:id="8477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7340">
          <w:marLeft w:val="0"/>
          <w:marRight w:val="0"/>
          <w:marTop w:val="0"/>
          <w:marBottom w:val="0"/>
          <w:divBdr>
            <w:top w:val="none" w:sz="0" w:space="0" w:color="auto"/>
            <w:left w:val="none" w:sz="0" w:space="0" w:color="auto"/>
            <w:bottom w:val="none" w:sz="0" w:space="0" w:color="auto"/>
            <w:right w:val="none" w:sz="0" w:space="0" w:color="auto"/>
          </w:divBdr>
          <w:divsChild>
            <w:div w:id="86658581">
              <w:marLeft w:val="0"/>
              <w:marRight w:val="0"/>
              <w:marTop w:val="0"/>
              <w:marBottom w:val="0"/>
              <w:divBdr>
                <w:top w:val="none" w:sz="0" w:space="0" w:color="auto"/>
                <w:left w:val="none" w:sz="0" w:space="0" w:color="auto"/>
                <w:bottom w:val="none" w:sz="0" w:space="0" w:color="auto"/>
                <w:right w:val="none" w:sz="0" w:space="0" w:color="auto"/>
              </w:divBdr>
              <w:divsChild>
                <w:div w:id="988941510">
                  <w:marLeft w:val="0"/>
                  <w:marRight w:val="0"/>
                  <w:marTop w:val="0"/>
                  <w:marBottom w:val="0"/>
                  <w:divBdr>
                    <w:top w:val="none" w:sz="0" w:space="0" w:color="auto"/>
                    <w:left w:val="none" w:sz="0" w:space="0" w:color="auto"/>
                    <w:bottom w:val="none" w:sz="0" w:space="0" w:color="auto"/>
                    <w:right w:val="none" w:sz="0" w:space="0" w:color="auto"/>
                  </w:divBdr>
                  <w:divsChild>
                    <w:div w:id="999385967">
                      <w:marLeft w:val="0"/>
                      <w:marRight w:val="0"/>
                      <w:marTop w:val="0"/>
                      <w:marBottom w:val="0"/>
                      <w:divBdr>
                        <w:top w:val="none" w:sz="0" w:space="0" w:color="auto"/>
                        <w:left w:val="none" w:sz="0" w:space="0" w:color="auto"/>
                        <w:bottom w:val="none" w:sz="0" w:space="0" w:color="auto"/>
                        <w:right w:val="none" w:sz="0" w:space="0" w:color="auto"/>
                      </w:divBdr>
                      <w:divsChild>
                        <w:div w:id="726219224">
                          <w:marLeft w:val="0"/>
                          <w:marRight w:val="0"/>
                          <w:marTop w:val="0"/>
                          <w:marBottom w:val="0"/>
                          <w:divBdr>
                            <w:top w:val="none" w:sz="0" w:space="0" w:color="auto"/>
                            <w:left w:val="none" w:sz="0" w:space="0" w:color="auto"/>
                            <w:bottom w:val="none" w:sz="0" w:space="0" w:color="auto"/>
                            <w:right w:val="none" w:sz="0" w:space="0" w:color="auto"/>
                          </w:divBdr>
                          <w:divsChild>
                            <w:div w:id="2131972056">
                              <w:marLeft w:val="0"/>
                              <w:marRight w:val="0"/>
                              <w:marTop w:val="0"/>
                              <w:marBottom w:val="0"/>
                              <w:divBdr>
                                <w:top w:val="none" w:sz="0" w:space="0" w:color="auto"/>
                                <w:left w:val="none" w:sz="0" w:space="0" w:color="auto"/>
                                <w:bottom w:val="none" w:sz="0" w:space="0" w:color="auto"/>
                                <w:right w:val="none" w:sz="0" w:space="0" w:color="auto"/>
                              </w:divBdr>
                              <w:divsChild>
                                <w:div w:id="1005671336">
                                  <w:marLeft w:val="0"/>
                                  <w:marRight w:val="0"/>
                                  <w:marTop w:val="0"/>
                                  <w:marBottom w:val="0"/>
                                  <w:divBdr>
                                    <w:top w:val="none" w:sz="0" w:space="0" w:color="auto"/>
                                    <w:left w:val="none" w:sz="0" w:space="0" w:color="auto"/>
                                    <w:bottom w:val="none" w:sz="0" w:space="0" w:color="auto"/>
                                    <w:right w:val="none" w:sz="0" w:space="0" w:color="auto"/>
                                  </w:divBdr>
                                </w:div>
                                <w:div w:id="1929726951">
                                  <w:marLeft w:val="0"/>
                                  <w:marRight w:val="0"/>
                                  <w:marTop w:val="0"/>
                                  <w:marBottom w:val="0"/>
                                  <w:divBdr>
                                    <w:top w:val="none" w:sz="0" w:space="0" w:color="auto"/>
                                    <w:left w:val="none" w:sz="0" w:space="0" w:color="auto"/>
                                    <w:bottom w:val="none" w:sz="0" w:space="0" w:color="auto"/>
                                    <w:right w:val="none" w:sz="0" w:space="0" w:color="auto"/>
                                  </w:divBdr>
                                  <w:divsChild>
                                    <w:div w:id="1899128572">
                                      <w:marLeft w:val="0"/>
                                      <w:marRight w:val="0"/>
                                      <w:marTop w:val="0"/>
                                      <w:marBottom w:val="0"/>
                                      <w:divBdr>
                                        <w:top w:val="none" w:sz="0" w:space="0" w:color="auto"/>
                                        <w:left w:val="none" w:sz="0" w:space="0" w:color="auto"/>
                                        <w:bottom w:val="none" w:sz="0" w:space="0" w:color="auto"/>
                                        <w:right w:val="none" w:sz="0" w:space="0" w:color="auto"/>
                                      </w:divBdr>
                                      <w:divsChild>
                                        <w:div w:id="985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3A8F-089D-4280-998A-47390DD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2656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Jana Wajdová</cp:lastModifiedBy>
  <cp:revision>8</cp:revision>
  <cp:lastPrinted>2023-05-31T08:06:00Z</cp:lastPrinted>
  <dcterms:created xsi:type="dcterms:W3CDTF">2023-05-24T12:18:00Z</dcterms:created>
  <dcterms:modified xsi:type="dcterms:W3CDTF">2023-06-01T05:25:00Z</dcterms:modified>
</cp:coreProperties>
</file>