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93E" w:rsidRDefault="00AD093E" w:rsidP="00AD093E"/>
    <w:p w:rsidR="00AD093E" w:rsidRPr="005C718F" w:rsidRDefault="00AD093E" w:rsidP="00AD093E"/>
    <w:p w:rsidR="00AD093E" w:rsidRPr="005C718F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Default="00AD093E" w:rsidP="00AD093E"/>
    <w:p w:rsidR="00AD093E" w:rsidRPr="005C718F" w:rsidRDefault="00AD093E" w:rsidP="00AD093E"/>
    <w:p w:rsidR="00AD093E" w:rsidRPr="005C718F" w:rsidRDefault="00AD093E" w:rsidP="00AD093E"/>
    <w:p w:rsidR="00AD093E" w:rsidRPr="005C718F" w:rsidRDefault="00AD093E" w:rsidP="00AD093E"/>
    <w:p w:rsidR="00AD093E" w:rsidRDefault="00AD093E" w:rsidP="00CA552B">
      <w:pPr>
        <w:jc w:val="center"/>
        <w:rPr>
          <w:b/>
          <w:color w:val="FF0000"/>
          <w:sz w:val="40"/>
          <w:szCs w:val="40"/>
        </w:rPr>
      </w:pPr>
      <w:r w:rsidRPr="00995C09">
        <w:rPr>
          <w:b/>
          <w:color w:val="FF0000"/>
          <w:sz w:val="40"/>
          <w:szCs w:val="40"/>
        </w:rPr>
        <w:t>Obecně závazná vyhláška města Rousínova</w:t>
      </w:r>
      <w:r w:rsidR="005C3A12">
        <w:rPr>
          <w:b/>
          <w:color w:val="FF0000"/>
          <w:sz w:val="40"/>
          <w:szCs w:val="40"/>
        </w:rPr>
        <w:t>,</w:t>
      </w:r>
    </w:p>
    <w:p w:rsidR="00AD093E" w:rsidRPr="005C718F" w:rsidRDefault="005C3A12" w:rsidP="00CA552B">
      <w:pPr>
        <w:overflowPunct w:val="0"/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>kterou se stanoví pravidla pro pohyb psů na veřejných prostranstvích města Rousínova</w:t>
      </w:r>
    </w:p>
    <w:p w:rsidR="00AD093E" w:rsidRPr="005C718F" w:rsidRDefault="00AD093E" w:rsidP="00CA552B">
      <w:pPr>
        <w:overflowPunct w:val="0"/>
        <w:autoSpaceDE w:val="0"/>
        <w:autoSpaceDN w:val="0"/>
        <w:adjustRightInd w:val="0"/>
        <w:jc w:val="center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Pr="005C718F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  <w:rPr>
          <w:color w:val="7030A0"/>
        </w:rPr>
      </w:pPr>
    </w:p>
    <w:p w:rsidR="005C3A12" w:rsidRDefault="005C3A12" w:rsidP="00AD093E">
      <w:pPr>
        <w:overflowPunct w:val="0"/>
        <w:autoSpaceDE w:val="0"/>
        <w:autoSpaceDN w:val="0"/>
        <w:adjustRightInd w:val="0"/>
        <w:rPr>
          <w:color w:val="7030A0"/>
        </w:rPr>
      </w:pPr>
    </w:p>
    <w:p w:rsidR="005C3A12" w:rsidRPr="005C718F" w:rsidRDefault="005C3A12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p w:rsidR="00AD093E" w:rsidRDefault="00AD093E" w:rsidP="00AD093E">
      <w:pPr>
        <w:overflowPunct w:val="0"/>
        <w:autoSpaceDE w:val="0"/>
        <w:autoSpaceDN w:val="0"/>
        <w:adjustRightInd w:val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AD093E" w:rsidRPr="005C718F" w:rsidTr="00CA6E9A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AD093E" w:rsidRPr="005C718F" w:rsidRDefault="00AD093E" w:rsidP="003B315C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 xml:space="preserve">odbor </w:t>
            </w:r>
            <w:r w:rsidR="003B315C">
              <w:t xml:space="preserve">výstavby a životního prostředí a </w:t>
            </w:r>
            <w:r w:rsidRPr="005C718F">
              <w:t xml:space="preserve">tajemník </w:t>
            </w:r>
            <w:proofErr w:type="spellStart"/>
            <w:r w:rsidRPr="005C718F">
              <w:t>MěÚ</w:t>
            </w:r>
            <w:proofErr w:type="spellEnd"/>
            <w:r w:rsidRPr="005C718F">
              <w:t xml:space="preserve"> Rousínov</w:t>
            </w:r>
          </w:p>
        </w:tc>
      </w:tr>
      <w:tr w:rsidR="00AD093E" w:rsidRPr="005C718F" w:rsidTr="00CA6E9A">
        <w:tc>
          <w:tcPr>
            <w:tcW w:w="1589" w:type="pct"/>
            <w:shd w:val="clear" w:color="auto" w:fill="auto"/>
            <w:vAlign w:val="center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AD093E" w:rsidRPr="005C718F" w:rsidRDefault="00AD093E" w:rsidP="00DE1072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Jitka Grecová</w:t>
            </w:r>
          </w:p>
        </w:tc>
      </w:tr>
    </w:tbl>
    <w:p w:rsidR="00AD093E" w:rsidRDefault="00AD093E" w:rsidP="00AD093E">
      <w:r>
        <w:br w:type="page"/>
      </w:r>
    </w:p>
    <w:p w:rsidR="00AD093E" w:rsidRPr="00AD093E" w:rsidRDefault="00AD093E" w:rsidP="007C4A3F">
      <w:pPr>
        <w:spacing w:after="240"/>
      </w:pPr>
      <w:r w:rsidRPr="00AD093E">
        <w:lastRenderedPageBreak/>
        <w:t xml:space="preserve">Zastupitelstvo města Rousínova se na svém zasedání </w:t>
      </w:r>
      <w:r w:rsidRPr="00451F64">
        <w:t xml:space="preserve">dne </w:t>
      </w:r>
      <w:proofErr w:type="gramStart"/>
      <w:r w:rsidR="00451F64">
        <w:t>06.12</w:t>
      </w:r>
      <w:r w:rsidRPr="00451F64">
        <w:t>.2023</w:t>
      </w:r>
      <w:proofErr w:type="gramEnd"/>
      <w:r w:rsidRPr="00451F64">
        <w:t xml:space="preserve"> usnesením č. </w:t>
      </w:r>
      <w:r w:rsidR="00451F64">
        <w:t>08</w:t>
      </w:r>
      <w:r w:rsidRPr="00451F64">
        <w:t>/</w:t>
      </w:r>
      <w:r w:rsidR="00451F64">
        <w:t>35</w:t>
      </w:r>
      <w:bookmarkStart w:id="0" w:name="_GoBack"/>
      <w:bookmarkEnd w:id="0"/>
      <w:r w:rsidRPr="00451F64">
        <w:t>/23Z</w:t>
      </w:r>
      <w:r w:rsidRPr="00AD093E">
        <w:t xml:space="preserve"> usneslo vydat na základě § </w:t>
      </w:r>
      <w:r w:rsidR="005C3A12">
        <w:t>2</w:t>
      </w:r>
      <w:r w:rsidRPr="00AD093E">
        <w:t>4</w:t>
      </w:r>
      <w:r w:rsidR="00150493">
        <w:t xml:space="preserve"> </w:t>
      </w:r>
      <w:r w:rsidR="005C3A12">
        <w:t>odst. 2</w:t>
      </w:r>
      <w:r w:rsidRPr="00AD093E">
        <w:t xml:space="preserve"> zákona č. </w:t>
      </w:r>
      <w:r w:rsidR="005C3A12">
        <w:t>246</w:t>
      </w:r>
      <w:r w:rsidRPr="00AD093E">
        <w:t>/199</w:t>
      </w:r>
      <w:r w:rsidR="005C3A12">
        <w:t>2</w:t>
      </w:r>
      <w:r w:rsidRPr="00AD093E">
        <w:t xml:space="preserve"> Sb., </w:t>
      </w:r>
      <w:r w:rsidR="005C3A12">
        <w:t>na ochranu zvířat proti týr</w:t>
      </w:r>
      <w:r w:rsidR="00923241">
        <w:t>á</w:t>
      </w:r>
      <w:r w:rsidR="005C3A12">
        <w:t>ní, ve znění pozdějších předpisů</w:t>
      </w:r>
      <w:r w:rsidRPr="00AD093E">
        <w:t>, a v souladu s § 10 písm</w:t>
      </w:r>
      <w:r w:rsidRPr="00117477">
        <w:t xml:space="preserve">. </w:t>
      </w:r>
      <w:r w:rsidR="00225240" w:rsidRPr="00117477">
        <w:t>a)</w:t>
      </w:r>
      <w:r w:rsidR="00117477">
        <w:t xml:space="preserve"> a</w:t>
      </w:r>
      <w:r w:rsidR="00225240" w:rsidRPr="00117477">
        <w:t xml:space="preserve"> </w:t>
      </w:r>
      <w:r w:rsidRPr="007C572C">
        <w:t xml:space="preserve">d) a § 84 odst. 2 písm. h) zákona č. 128/2000 Sb., o obcích (obecní zřízení), ve znění pozdějších předpisů, tuto </w:t>
      </w:r>
      <w:r w:rsidRPr="00AD093E">
        <w:t>obecně závaznou vyhlášku:</w:t>
      </w:r>
    </w:p>
    <w:p w:rsidR="007C572C" w:rsidRPr="005F7FAE" w:rsidRDefault="007C572C" w:rsidP="007C572C">
      <w:pPr>
        <w:keepNext/>
        <w:jc w:val="center"/>
        <w:rPr>
          <w:b/>
          <w:szCs w:val="24"/>
        </w:rPr>
      </w:pPr>
      <w:r w:rsidRPr="005F7FAE">
        <w:rPr>
          <w:b/>
          <w:szCs w:val="24"/>
        </w:rPr>
        <w:t>Čl. 1</w:t>
      </w:r>
    </w:p>
    <w:p w:rsidR="007C572C" w:rsidRDefault="007C572C" w:rsidP="007C572C">
      <w:pPr>
        <w:keepNext/>
        <w:jc w:val="center"/>
        <w:rPr>
          <w:b/>
          <w:szCs w:val="24"/>
        </w:rPr>
      </w:pPr>
      <w:r w:rsidRPr="005F7FAE">
        <w:rPr>
          <w:b/>
          <w:szCs w:val="24"/>
        </w:rPr>
        <w:t>Pravidla pro pohyb psů na veřejném prostranství</w:t>
      </w:r>
    </w:p>
    <w:p w:rsidR="007C572C" w:rsidRPr="005F7FAE" w:rsidRDefault="007C572C" w:rsidP="00B57E93">
      <w:pPr>
        <w:keepNext/>
        <w:jc w:val="center"/>
        <w:rPr>
          <w:b/>
          <w:szCs w:val="24"/>
        </w:rPr>
      </w:pPr>
    </w:p>
    <w:p w:rsidR="00595261" w:rsidRPr="0062486B" w:rsidRDefault="007C572C" w:rsidP="004D1C49">
      <w:pPr>
        <w:pStyle w:val="Odstavecseseznamem"/>
        <w:numPr>
          <w:ilvl w:val="0"/>
          <w:numId w:val="35"/>
        </w:numPr>
        <w:tabs>
          <w:tab w:val="left" w:pos="1134"/>
        </w:tabs>
        <w:spacing w:after="240"/>
        <w:ind w:left="0" w:firstLine="709"/>
        <w:contextualSpacing w:val="0"/>
      </w:pPr>
      <w:r>
        <w:t xml:space="preserve">Stanovují se následující pravidla pro pohyb psů na veřejném prostranství </w:t>
      </w:r>
      <w:r w:rsidRPr="00A73A90">
        <w:t>v</w:t>
      </w:r>
      <w:r>
        <w:t>e městě Rousínově</w:t>
      </w:r>
      <w:r w:rsidRPr="007B0B47">
        <w:t>:</w:t>
      </w:r>
      <w:r w:rsidR="00595261">
        <w:rPr>
          <w:rStyle w:val="Odkaznavysvtlivky"/>
        </w:rPr>
        <w:endnoteReference w:id="1"/>
      </w:r>
    </w:p>
    <w:p w:rsidR="007C572C" w:rsidRPr="0062486B" w:rsidRDefault="007C572C" w:rsidP="00723EAA">
      <w:pPr>
        <w:pStyle w:val="Odstavecseseznamem"/>
        <w:numPr>
          <w:ilvl w:val="0"/>
          <w:numId w:val="36"/>
        </w:numPr>
        <w:tabs>
          <w:tab w:val="left" w:pos="709"/>
        </w:tabs>
        <w:spacing w:after="240"/>
        <w:ind w:left="709" w:hanging="425"/>
        <w:contextualSpacing w:val="0"/>
      </w:pPr>
      <w:r>
        <w:t xml:space="preserve">na veřejných prostranstvích </w:t>
      </w:r>
      <w:r w:rsidRPr="00A73A90">
        <w:t>v</w:t>
      </w:r>
      <w:r>
        <w:t> zastavěné</w:t>
      </w:r>
      <w:r w:rsidR="00CF50C4">
        <w:t>m</w:t>
      </w:r>
      <w:r>
        <w:t xml:space="preserve"> </w:t>
      </w:r>
      <w:r w:rsidR="00CF50C4">
        <w:t>území</w:t>
      </w:r>
      <w:r>
        <w:t xml:space="preserve"> města Rousínova (viz. </w:t>
      </w:r>
      <w:proofErr w:type="gramStart"/>
      <w:r>
        <w:t>platný</w:t>
      </w:r>
      <w:proofErr w:type="gramEnd"/>
      <w:r>
        <w:t xml:space="preserve"> územní plán), je možný pohyb psů pouze </w:t>
      </w:r>
      <w:r w:rsidRPr="007C572C">
        <w:t>na vodítku,</w:t>
      </w:r>
    </w:p>
    <w:p w:rsidR="007C572C" w:rsidRDefault="007C572C" w:rsidP="00723EAA">
      <w:pPr>
        <w:pStyle w:val="Odstavecseseznamem"/>
        <w:numPr>
          <w:ilvl w:val="0"/>
          <w:numId w:val="36"/>
        </w:numPr>
        <w:tabs>
          <w:tab w:val="left" w:pos="709"/>
        </w:tabs>
        <w:spacing w:after="240"/>
        <w:ind w:left="709" w:hanging="425"/>
        <w:contextualSpacing w:val="0"/>
      </w:pPr>
      <w:r>
        <w:t xml:space="preserve">na veřejných prostranstvích </w:t>
      </w:r>
      <w:r w:rsidRPr="00A73A90">
        <w:t>v</w:t>
      </w:r>
      <w:r>
        <w:t> zastavěné</w:t>
      </w:r>
      <w:r w:rsidR="00CF50C4">
        <w:t>m</w:t>
      </w:r>
      <w:r>
        <w:t xml:space="preserve"> </w:t>
      </w:r>
      <w:r w:rsidR="00CF50C4">
        <w:t>území</w:t>
      </w:r>
      <w:r>
        <w:t xml:space="preserve"> města Rousínova</w:t>
      </w:r>
      <w:r w:rsidRPr="00E872FB">
        <w:rPr>
          <w:color w:val="00B0F0"/>
        </w:rPr>
        <w:t xml:space="preserve"> </w:t>
      </w:r>
      <w:r>
        <w:t xml:space="preserve">(viz. </w:t>
      </w:r>
      <w:proofErr w:type="gramStart"/>
      <w:r>
        <w:t>platný</w:t>
      </w:r>
      <w:proofErr w:type="gramEnd"/>
      <w:r>
        <w:t xml:space="preserve"> územní plán), se zakazuje výcvik psů,</w:t>
      </w:r>
    </w:p>
    <w:p w:rsidR="002F02FD" w:rsidRDefault="00DC061F" w:rsidP="006E39C9">
      <w:pPr>
        <w:pStyle w:val="Odstavecseseznamem"/>
        <w:numPr>
          <w:ilvl w:val="0"/>
          <w:numId w:val="36"/>
        </w:numPr>
        <w:tabs>
          <w:tab w:val="left" w:pos="709"/>
        </w:tabs>
        <w:spacing w:after="240"/>
        <w:ind w:left="709" w:hanging="425"/>
        <w:contextualSpacing w:val="0"/>
      </w:pPr>
      <w:r>
        <w:t xml:space="preserve">do prostor </w:t>
      </w:r>
      <w:r w:rsidR="002F02FD">
        <w:t>dětských hřišť, pískovišť</w:t>
      </w:r>
      <w:r w:rsidR="007C4A3F">
        <w:t xml:space="preserve"> a</w:t>
      </w:r>
      <w:r w:rsidR="002F02FD" w:rsidRPr="002F02FD">
        <w:t xml:space="preserve"> koupaliště </w:t>
      </w:r>
      <w:r w:rsidR="002F02FD">
        <w:t>se zakazuje vodit psy.</w:t>
      </w:r>
    </w:p>
    <w:p w:rsidR="00723EAA" w:rsidRDefault="00723EAA" w:rsidP="00723EAA">
      <w:pPr>
        <w:pStyle w:val="Odstavecseseznamem"/>
        <w:numPr>
          <w:ilvl w:val="0"/>
          <w:numId w:val="42"/>
        </w:numPr>
        <w:tabs>
          <w:tab w:val="left" w:pos="1134"/>
        </w:tabs>
        <w:spacing w:after="240"/>
        <w:ind w:left="0" w:firstLine="709"/>
        <w:contextualSpacing w:val="0"/>
      </w:pPr>
      <w:r>
        <w:t xml:space="preserve">Splnění povinností stanovených v odstavci 1 zajišťuje fyzická osoba, která má psa na veřejném prostranství pod kontrolou či </w:t>
      </w:r>
      <w:proofErr w:type="gramStart"/>
      <w:r>
        <w:t>dohledem</w:t>
      </w:r>
      <w:r w:rsidRPr="0062486B">
        <w:t>.</w:t>
      </w:r>
      <w:r w:rsidR="00117477">
        <w:rPr>
          <w:vertAlign w:val="superscript"/>
        </w:rPr>
        <w:t>2</w:t>
      </w:r>
      <w:proofErr w:type="gramEnd"/>
    </w:p>
    <w:p w:rsidR="00723EAA" w:rsidRDefault="00723EAA" w:rsidP="007C4A3F">
      <w:pPr>
        <w:pStyle w:val="Odstavecseseznamem"/>
        <w:numPr>
          <w:ilvl w:val="0"/>
          <w:numId w:val="42"/>
        </w:numPr>
        <w:tabs>
          <w:tab w:val="left" w:pos="1134"/>
        </w:tabs>
        <w:spacing w:after="240"/>
        <w:ind w:left="0" w:firstLine="709"/>
        <w:contextualSpacing w:val="0"/>
      </w:pPr>
      <w:r>
        <w:t>Pravidla stanovená v odstavci 1 se nevztahují na psy při jejich použití dle zvláštních právních předpisů.</w:t>
      </w:r>
      <w:r w:rsidR="00117477">
        <w:rPr>
          <w:rStyle w:val="Znakapoznpodarou"/>
        </w:rPr>
        <w:t>3</w:t>
      </w:r>
    </w:p>
    <w:p w:rsidR="00F8020E" w:rsidRPr="005F7FAE" w:rsidRDefault="00F8020E" w:rsidP="00F8020E">
      <w:pPr>
        <w:keepNext/>
        <w:jc w:val="center"/>
        <w:rPr>
          <w:b/>
        </w:rPr>
      </w:pPr>
      <w:r w:rsidRPr="005F7FAE">
        <w:rPr>
          <w:b/>
        </w:rPr>
        <w:t xml:space="preserve">Čl. </w:t>
      </w:r>
      <w:r w:rsidR="00B57E93">
        <w:rPr>
          <w:b/>
        </w:rPr>
        <w:t>2</w:t>
      </w:r>
    </w:p>
    <w:p w:rsidR="00F8020E" w:rsidRDefault="00CF50C4" w:rsidP="00F8020E">
      <w:pPr>
        <w:keepNext/>
        <w:jc w:val="center"/>
        <w:rPr>
          <w:b/>
        </w:rPr>
      </w:pPr>
      <w:r>
        <w:rPr>
          <w:b/>
        </w:rPr>
        <w:t>Zrušovací ustanovení</w:t>
      </w:r>
    </w:p>
    <w:p w:rsidR="00F8020E" w:rsidRDefault="00F8020E" w:rsidP="00B57E93">
      <w:pPr>
        <w:keepNext/>
        <w:spacing w:line="240" w:lineRule="auto"/>
        <w:jc w:val="center"/>
        <w:rPr>
          <w:b/>
        </w:rPr>
      </w:pPr>
    </w:p>
    <w:p w:rsidR="00F8020E" w:rsidRPr="0062486B" w:rsidRDefault="00F8020E" w:rsidP="00B57E93">
      <w:pPr>
        <w:spacing w:after="240"/>
        <w:ind w:firstLine="709"/>
      </w:pPr>
      <w:r w:rsidRPr="0062486B">
        <w:t xml:space="preserve">Zrušuje se obecně závazná vyhláška </w:t>
      </w:r>
      <w:r>
        <w:t xml:space="preserve">města Rousínova č. 2/2008, </w:t>
      </w:r>
      <w:r w:rsidRPr="00F8020E">
        <w:t>kterou se stanoví pravidla pro pohyb psů na veřejných prostranstvích města Rousínova</w:t>
      </w:r>
      <w:r w:rsidRPr="0062486B">
        <w:t xml:space="preserve">, ze dne </w:t>
      </w:r>
      <w:proofErr w:type="gramStart"/>
      <w:r w:rsidR="00B57E93">
        <w:t>21.05.2008</w:t>
      </w:r>
      <w:proofErr w:type="gramEnd"/>
      <w:r w:rsidRPr="0062486B">
        <w:t>.</w:t>
      </w:r>
    </w:p>
    <w:p w:rsidR="007C4A3F" w:rsidRPr="005F7FAE" w:rsidRDefault="007C4A3F" w:rsidP="007C4A3F">
      <w:pPr>
        <w:keepNext/>
        <w:jc w:val="center"/>
        <w:rPr>
          <w:b/>
        </w:rPr>
      </w:pPr>
      <w:r w:rsidRPr="005F7FAE">
        <w:rPr>
          <w:b/>
        </w:rPr>
        <w:t xml:space="preserve">Čl. </w:t>
      </w:r>
      <w:r w:rsidR="00B57E93">
        <w:rPr>
          <w:b/>
        </w:rPr>
        <w:t>3</w:t>
      </w:r>
    </w:p>
    <w:p w:rsidR="007C4A3F" w:rsidRDefault="007C4A3F" w:rsidP="007C4A3F">
      <w:pPr>
        <w:keepNext/>
        <w:jc w:val="center"/>
        <w:rPr>
          <w:b/>
        </w:rPr>
      </w:pPr>
      <w:r w:rsidRPr="005F7FAE">
        <w:rPr>
          <w:b/>
        </w:rPr>
        <w:t>Účinnost</w:t>
      </w:r>
    </w:p>
    <w:p w:rsidR="007C4A3F" w:rsidRPr="005F7FAE" w:rsidRDefault="007C4A3F" w:rsidP="00B57E93">
      <w:pPr>
        <w:keepNext/>
        <w:jc w:val="center"/>
        <w:rPr>
          <w:b/>
        </w:rPr>
      </w:pPr>
    </w:p>
    <w:p w:rsidR="007C4A3F" w:rsidRPr="0062486B" w:rsidRDefault="007C4A3F" w:rsidP="007C4A3F">
      <w:pPr>
        <w:ind w:firstLine="709"/>
      </w:pPr>
      <w:r>
        <w:t>Tato obecně závazná vyhláška nabývá účinnosti počátkem patnáctého dne následujícího po dni jejího vyhlášení.</w:t>
      </w:r>
    </w:p>
    <w:p w:rsidR="00445BFF" w:rsidRDefault="00445BFF" w:rsidP="00445BFF"/>
    <w:p w:rsidR="00445BFF" w:rsidRDefault="00445BFF" w:rsidP="00445BFF"/>
    <w:p w:rsidR="00AD093E" w:rsidRPr="00ED66F0" w:rsidRDefault="00AD093E" w:rsidP="00AD093E"/>
    <w:p w:rsidR="00AD093E" w:rsidRPr="0010643D" w:rsidRDefault="00AD093E" w:rsidP="00AD093E">
      <w:pPr>
        <w:pStyle w:val="Zkladntext"/>
        <w:tabs>
          <w:tab w:val="left" w:pos="720"/>
          <w:tab w:val="left" w:pos="6120"/>
        </w:tabs>
        <w:rPr>
          <w:i/>
        </w:rPr>
      </w:pPr>
      <w:r w:rsidRPr="0010643D">
        <w:rPr>
          <w:i/>
        </w:rPr>
        <w:tab/>
        <w:t>..............................</w:t>
      </w:r>
      <w:r>
        <w:rPr>
          <w:i/>
        </w:rPr>
        <w:t>......</w:t>
      </w:r>
      <w:r w:rsidRPr="0010643D">
        <w:rPr>
          <w:i/>
        </w:rPr>
        <w:t>.....</w:t>
      </w:r>
      <w:r w:rsidRPr="0010643D">
        <w:rPr>
          <w:i/>
        </w:rPr>
        <w:tab/>
        <w:t>..........................................</w:t>
      </w:r>
    </w:p>
    <w:p w:rsidR="00AD093E" w:rsidRPr="0010643D" w:rsidRDefault="00AD093E" w:rsidP="00AD093E">
      <w:pPr>
        <w:pStyle w:val="Zkladntext"/>
        <w:tabs>
          <w:tab w:val="left" w:pos="1080"/>
          <w:tab w:val="left" w:pos="6480"/>
        </w:tabs>
        <w:spacing w:after="0"/>
      </w:pPr>
      <w:r w:rsidRPr="0010643D">
        <w:tab/>
      </w:r>
      <w:r>
        <w:t xml:space="preserve"> </w:t>
      </w:r>
      <w:r w:rsidRPr="0010643D">
        <w:t xml:space="preserve"> Zdeněk Šedý</w:t>
      </w:r>
      <w:r>
        <w:t xml:space="preserve"> v. r.</w:t>
      </w:r>
      <w:r w:rsidRPr="0010643D">
        <w:tab/>
        <w:t>Ing. Jiří Lukášek</w:t>
      </w:r>
      <w:r>
        <w:t xml:space="preserve"> v. r.</w:t>
      </w:r>
    </w:p>
    <w:p w:rsidR="00AD093E" w:rsidRDefault="00AD093E" w:rsidP="00AD093E">
      <w:pPr>
        <w:pStyle w:val="Zkladntext"/>
        <w:tabs>
          <w:tab w:val="left" w:pos="1080"/>
          <w:tab w:val="left" w:pos="7020"/>
        </w:tabs>
        <w:spacing w:after="0"/>
      </w:pPr>
      <w:r w:rsidRPr="0010643D">
        <w:tab/>
        <w:t xml:space="preserve">    místostarosta</w:t>
      </w:r>
      <w:r w:rsidRPr="0010643D">
        <w:tab/>
        <w:t>starosta</w:t>
      </w:r>
    </w:p>
    <w:sectPr w:rsidR="00AD093E" w:rsidSect="00595261">
      <w:footerReference w:type="even" r:id="rId8"/>
      <w:footerReference w:type="default" r:id="rId9"/>
      <w:headerReference w:type="first" r:id="rId10"/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93E" w:rsidRDefault="00AD093E" w:rsidP="00AD093E">
      <w:pPr>
        <w:spacing w:line="240" w:lineRule="auto"/>
      </w:pPr>
      <w:r>
        <w:separator/>
      </w:r>
    </w:p>
  </w:endnote>
  <w:endnote w:type="continuationSeparator" w:id="0">
    <w:p w:rsidR="00AD093E" w:rsidRDefault="00AD093E" w:rsidP="00AD093E">
      <w:pPr>
        <w:spacing w:line="240" w:lineRule="auto"/>
      </w:pPr>
      <w:r>
        <w:continuationSeparator/>
      </w:r>
    </w:p>
  </w:endnote>
  <w:endnote w:id="1">
    <w:p w:rsidR="00595261" w:rsidRPr="00595261" w:rsidRDefault="00595261" w:rsidP="007C572C">
      <w:pPr>
        <w:pStyle w:val="Textvysvtlivek"/>
        <w:rPr>
          <w:sz w:val="16"/>
          <w:szCs w:val="16"/>
        </w:rPr>
      </w:pPr>
      <w:r w:rsidRPr="00595261">
        <w:rPr>
          <w:rStyle w:val="Odkaznavysvtlivky"/>
          <w:sz w:val="16"/>
          <w:szCs w:val="16"/>
        </w:rPr>
        <w:endnoteRef/>
      </w:r>
      <w:r w:rsidRPr="00595261">
        <w:rPr>
          <w:sz w:val="16"/>
          <w:szCs w:val="16"/>
        </w:rPr>
        <w:t xml:space="preserve"> Ustanovení § 34 zákona č. 128/2000 Sb., o obcích (obecní zřízení), ve znění pozdějších předpisů.</w:t>
      </w:r>
    </w:p>
    <w:p w:rsidR="00595261" w:rsidRPr="00595261" w:rsidRDefault="00595261" w:rsidP="007C572C">
      <w:pPr>
        <w:pStyle w:val="Textvysvtlivek"/>
        <w:rPr>
          <w:sz w:val="16"/>
          <w:szCs w:val="16"/>
        </w:rPr>
      </w:pPr>
      <w:r w:rsidRPr="00595261">
        <w:rPr>
          <w:sz w:val="16"/>
          <w:szCs w:val="16"/>
          <w:vertAlign w:val="superscript"/>
        </w:rPr>
        <w:t>2</w:t>
      </w:r>
      <w:r w:rsidRPr="00595261">
        <w:rPr>
          <w:sz w:val="16"/>
          <w:szCs w:val="16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:rsidR="00595261" w:rsidRPr="00595261" w:rsidRDefault="00595261" w:rsidP="007C572C">
      <w:pPr>
        <w:pStyle w:val="Textvysvtlivek"/>
        <w:rPr>
          <w:sz w:val="16"/>
          <w:szCs w:val="16"/>
        </w:rPr>
      </w:pPr>
      <w:r w:rsidRPr="00595261">
        <w:rPr>
          <w:sz w:val="16"/>
          <w:szCs w:val="16"/>
          <w:vertAlign w:val="superscript"/>
        </w:rPr>
        <w:t>3</w:t>
      </w:r>
      <w:r w:rsidRPr="00595261">
        <w:rPr>
          <w:sz w:val="16"/>
          <w:szCs w:val="16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Default="0092029D" w:rsidP="004B5218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E92F2C" w:rsidRDefault="00451F64" w:rsidP="004B52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Pr="00916BF4" w:rsidRDefault="0092029D" w:rsidP="005540C5">
    <w:pPr>
      <w:pStyle w:val="Zpat"/>
      <w:jc w:val="center"/>
    </w:pPr>
    <w:r w:rsidRPr="00916BF4">
      <w:t xml:space="preserve">Strana </w:t>
    </w:r>
    <w:r w:rsidRPr="00916BF4">
      <w:fldChar w:fldCharType="begin"/>
    </w:r>
    <w:r w:rsidRPr="00916BF4">
      <w:instrText xml:space="preserve"> PAGE   \* MERGEFORMAT </w:instrText>
    </w:r>
    <w:r w:rsidRPr="00916BF4">
      <w:fldChar w:fldCharType="separate"/>
    </w:r>
    <w:r w:rsidR="00451F64">
      <w:rPr>
        <w:noProof/>
      </w:rPr>
      <w:t>2</w:t>
    </w:r>
    <w:r w:rsidRPr="00916BF4">
      <w:fldChar w:fldCharType="end"/>
    </w:r>
    <w:r w:rsidRPr="00916BF4"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451F6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93E" w:rsidRDefault="00AD093E" w:rsidP="00AD093E">
      <w:pPr>
        <w:spacing w:line="240" w:lineRule="auto"/>
      </w:pPr>
      <w:r>
        <w:separator/>
      </w:r>
    </w:p>
  </w:footnote>
  <w:footnote w:type="continuationSeparator" w:id="0">
    <w:p w:rsidR="00AD093E" w:rsidRDefault="00AD093E" w:rsidP="00AD09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C7" w:rsidRPr="002541C7" w:rsidRDefault="00451F64" w:rsidP="002541C7">
    <w:pPr>
      <w:pStyle w:val="Zhlav"/>
      <w:jc w:val="right"/>
      <w:rPr>
        <w:rFonts w:asciiTheme="minorHAnsi" w:hAnsiTheme="minorHAnsi" w:cstheme="minorHAnsi"/>
        <w:b/>
        <w:bCs/>
      </w:rPr>
    </w:pPr>
  </w:p>
  <w:p w:rsidR="002541C7" w:rsidRPr="002541C7" w:rsidRDefault="0092029D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59264" behindDoc="1" locked="0" layoutInCell="1" allowOverlap="1" wp14:anchorId="1AC628B0" wp14:editId="3F13B6FD">
          <wp:simplePos x="0" y="0"/>
          <wp:positionH relativeFrom="column">
            <wp:posOffset>-909955</wp:posOffset>
          </wp:positionH>
          <wp:positionV relativeFrom="paragraph">
            <wp:posOffset>-234315</wp:posOffset>
          </wp:positionV>
          <wp:extent cx="7569835" cy="1388110"/>
          <wp:effectExtent l="0" t="0" r="0" b="254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541C7" w:rsidRPr="002541C7" w:rsidRDefault="0092029D" w:rsidP="002541C7">
    <w:pPr>
      <w:pStyle w:val="Zhlav"/>
      <w:tabs>
        <w:tab w:val="left" w:pos="1230"/>
      </w:tabs>
      <w:rPr>
        <w:rFonts w:asciiTheme="minorHAnsi" w:hAnsiTheme="minorHAnsi" w:cstheme="minorHAnsi"/>
        <w:bCs/>
      </w:rPr>
    </w:pP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  <w:t>Sušilovo náměstí 84/56</w:t>
    </w:r>
  </w:p>
  <w:p w:rsidR="002541C7" w:rsidRPr="002541C7" w:rsidRDefault="0092029D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color w:val="000000" w:themeColor="text1"/>
      </w:rPr>
      <w:t>683 01 Rousínov</w:t>
    </w:r>
  </w:p>
  <w:p w:rsidR="002541C7" w:rsidRPr="002541C7" w:rsidRDefault="00451F64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</w:p>
  <w:p w:rsidR="002541C7" w:rsidRDefault="00451F64" w:rsidP="002541C7">
    <w:pPr>
      <w:pStyle w:val="Zhlav"/>
      <w:rPr>
        <w:rFonts w:asciiTheme="minorHAnsi" w:hAnsiTheme="minorHAnsi" w:cstheme="minorHAnsi"/>
      </w:rPr>
    </w:pPr>
  </w:p>
  <w:p w:rsidR="002541C7" w:rsidRPr="002541C7" w:rsidRDefault="00451F64" w:rsidP="002541C7">
    <w:pPr>
      <w:pStyle w:val="Zhlav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24477"/>
    <w:multiLevelType w:val="hybridMultilevel"/>
    <w:tmpl w:val="83F619D6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E706B2"/>
    <w:multiLevelType w:val="hybridMultilevel"/>
    <w:tmpl w:val="32D2332A"/>
    <w:lvl w:ilvl="0" w:tplc="50D43C7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DC4030"/>
    <w:multiLevelType w:val="hybridMultilevel"/>
    <w:tmpl w:val="4DC27872"/>
    <w:lvl w:ilvl="0" w:tplc="124AE48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872F9"/>
    <w:multiLevelType w:val="hybridMultilevel"/>
    <w:tmpl w:val="15FCB63C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588F"/>
    <w:multiLevelType w:val="hybridMultilevel"/>
    <w:tmpl w:val="630AF4F0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F364D8F"/>
    <w:multiLevelType w:val="hybridMultilevel"/>
    <w:tmpl w:val="40382E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840A9F"/>
    <w:multiLevelType w:val="hybridMultilevel"/>
    <w:tmpl w:val="2D1CF83E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E1207"/>
    <w:multiLevelType w:val="hybridMultilevel"/>
    <w:tmpl w:val="9CBA15C0"/>
    <w:lvl w:ilvl="0" w:tplc="A0242CE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C0F1F14"/>
    <w:multiLevelType w:val="multilevel"/>
    <w:tmpl w:val="F9CA57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2D24EC0"/>
    <w:multiLevelType w:val="hybridMultilevel"/>
    <w:tmpl w:val="AB7649A6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B40B4"/>
    <w:multiLevelType w:val="hybridMultilevel"/>
    <w:tmpl w:val="D45E9CC2"/>
    <w:lvl w:ilvl="0" w:tplc="51D6FEB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3634DC"/>
    <w:multiLevelType w:val="hybridMultilevel"/>
    <w:tmpl w:val="3C829072"/>
    <w:lvl w:ilvl="0" w:tplc="93B072F6">
      <w:start w:val="2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2178B"/>
    <w:multiLevelType w:val="hybridMultilevel"/>
    <w:tmpl w:val="BA4EB8A4"/>
    <w:lvl w:ilvl="0" w:tplc="209A015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34217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D2525A"/>
    <w:multiLevelType w:val="multilevel"/>
    <w:tmpl w:val="80584FF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1"/>
  </w:num>
  <w:num w:numId="2">
    <w:abstractNumId w:val="29"/>
  </w:num>
  <w:num w:numId="3">
    <w:abstractNumId w:val="12"/>
  </w:num>
  <w:num w:numId="4">
    <w:abstractNumId w:val="3"/>
  </w:num>
  <w:num w:numId="5">
    <w:abstractNumId w:val="32"/>
  </w:num>
  <w:num w:numId="6">
    <w:abstractNumId w:val="28"/>
  </w:num>
  <w:num w:numId="7">
    <w:abstractNumId w:val="15"/>
  </w:num>
  <w:num w:numId="8">
    <w:abstractNumId w:val="6"/>
  </w:num>
  <w:num w:numId="9">
    <w:abstractNumId w:val="1"/>
  </w:num>
  <w:num w:numId="10">
    <w:abstractNumId w:val="7"/>
  </w:num>
  <w:num w:numId="11">
    <w:abstractNumId w:val="18"/>
  </w:num>
  <w:num w:numId="12">
    <w:abstractNumId w:val="13"/>
  </w:num>
  <w:num w:numId="13">
    <w:abstractNumId w:val="33"/>
  </w:num>
  <w:num w:numId="14">
    <w:abstractNumId w:val="39"/>
  </w:num>
  <w:num w:numId="15">
    <w:abstractNumId w:val="17"/>
  </w:num>
  <w:num w:numId="16">
    <w:abstractNumId w:val="27"/>
  </w:num>
  <w:num w:numId="17">
    <w:abstractNumId w:val="19"/>
  </w:num>
  <w:num w:numId="18">
    <w:abstractNumId w:val="38"/>
  </w:num>
  <w:num w:numId="19">
    <w:abstractNumId w:val="20"/>
  </w:num>
  <w:num w:numId="20">
    <w:abstractNumId w:val="22"/>
  </w:num>
  <w:num w:numId="21">
    <w:abstractNumId w:val="0"/>
  </w:num>
  <w:num w:numId="22">
    <w:abstractNumId w:val="16"/>
  </w:num>
  <w:num w:numId="23">
    <w:abstractNumId w:val="9"/>
  </w:num>
  <w:num w:numId="24">
    <w:abstractNumId w:val="8"/>
  </w:num>
  <w:num w:numId="25">
    <w:abstractNumId w:val="30"/>
  </w:num>
  <w:num w:numId="26">
    <w:abstractNumId w:val="35"/>
  </w:num>
  <w:num w:numId="27">
    <w:abstractNumId w:val="5"/>
  </w:num>
  <w:num w:numId="28">
    <w:abstractNumId w:val="25"/>
  </w:num>
  <w:num w:numId="29">
    <w:abstractNumId w:val="26"/>
  </w:num>
  <w:num w:numId="30">
    <w:abstractNumId w:val="40"/>
  </w:num>
  <w:num w:numId="31">
    <w:abstractNumId w:val="14"/>
  </w:num>
  <w:num w:numId="32">
    <w:abstractNumId w:val="31"/>
  </w:num>
  <w:num w:numId="33">
    <w:abstractNumId w:val="2"/>
  </w:num>
  <w:num w:numId="34">
    <w:abstractNumId w:val="4"/>
  </w:num>
  <w:num w:numId="35">
    <w:abstractNumId w:val="23"/>
  </w:num>
  <w:num w:numId="36">
    <w:abstractNumId w:val="24"/>
  </w:num>
  <w:num w:numId="37">
    <w:abstractNumId w:val="21"/>
  </w:num>
  <w:num w:numId="38">
    <w:abstractNumId w:val="36"/>
  </w:num>
  <w:num w:numId="39">
    <w:abstractNumId w:val="11"/>
  </w:num>
  <w:num w:numId="40">
    <w:abstractNumId w:val="37"/>
  </w:num>
  <w:num w:numId="41">
    <w:abstractNumId w:val="10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3E"/>
    <w:rsid w:val="000C6C0B"/>
    <w:rsid w:val="00117477"/>
    <w:rsid w:val="00150493"/>
    <w:rsid w:val="001900D0"/>
    <w:rsid w:val="001C44DA"/>
    <w:rsid w:val="00225240"/>
    <w:rsid w:val="002F02FD"/>
    <w:rsid w:val="003B315C"/>
    <w:rsid w:val="003C5B6A"/>
    <w:rsid w:val="003F3620"/>
    <w:rsid w:val="00437120"/>
    <w:rsid w:val="00445BFF"/>
    <w:rsid w:val="00451F64"/>
    <w:rsid w:val="00486D9B"/>
    <w:rsid w:val="00595261"/>
    <w:rsid w:val="005C3A12"/>
    <w:rsid w:val="005D4CFB"/>
    <w:rsid w:val="006E39C9"/>
    <w:rsid w:val="00723EAA"/>
    <w:rsid w:val="00752E49"/>
    <w:rsid w:val="007C4A3F"/>
    <w:rsid w:val="007C572C"/>
    <w:rsid w:val="0092029D"/>
    <w:rsid w:val="00923241"/>
    <w:rsid w:val="00A45F24"/>
    <w:rsid w:val="00A465E8"/>
    <w:rsid w:val="00AD093E"/>
    <w:rsid w:val="00B57E93"/>
    <w:rsid w:val="00C55F29"/>
    <w:rsid w:val="00CA552B"/>
    <w:rsid w:val="00CA6E9A"/>
    <w:rsid w:val="00CF50C4"/>
    <w:rsid w:val="00DC061F"/>
    <w:rsid w:val="00E00578"/>
    <w:rsid w:val="00F625EF"/>
    <w:rsid w:val="00F8020E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6687C-5F64-4FE2-86AF-6EEBDF3A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93E"/>
    <w:pPr>
      <w:spacing w:after="0" w:line="276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D0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D093E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093E"/>
    <w:rPr>
      <w:rFonts w:ascii="Arial" w:eastAsia="Times New Roman" w:hAnsi="Arial" w:cs="Arial"/>
      <w:szCs w:val="20"/>
      <w:lang w:eastAsia="cs-CZ"/>
    </w:rPr>
  </w:style>
  <w:style w:type="paragraph" w:styleId="Zkladntext">
    <w:name w:val="Body Text"/>
    <w:basedOn w:val="Normln"/>
    <w:link w:val="ZkladntextChar"/>
    <w:rsid w:val="00AD093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D093E"/>
    <w:rPr>
      <w:rFonts w:ascii="Arial" w:eastAsia="Times New Roman" w:hAnsi="Arial" w:cs="Arial"/>
      <w:lang w:eastAsia="cs-CZ"/>
    </w:rPr>
  </w:style>
  <w:style w:type="character" w:styleId="Hypertextovodkaz">
    <w:name w:val="Hyperlink"/>
    <w:uiPriority w:val="99"/>
    <w:rsid w:val="00AD093E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AD09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D093E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9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93E"/>
    <w:rPr>
      <w:rFonts w:ascii="Arial" w:eastAsia="Times New Roman" w:hAnsi="Arial" w:cs="Arial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D09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D093E"/>
    <w:pPr>
      <w:spacing w:line="259" w:lineRule="auto"/>
      <w:outlineLvl w:val="9"/>
    </w:pPr>
    <w:rPr>
      <w:rFonts w:ascii="Arial" w:eastAsia="Times New Roman" w:hAnsi="Arial" w:cs="Arial"/>
      <w:color w:val="2E74B5"/>
    </w:rPr>
  </w:style>
  <w:style w:type="paragraph" w:styleId="Obsah1">
    <w:name w:val="toc 1"/>
    <w:basedOn w:val="Normln"/>
    <w:next w:val="Normln"/>
    <w:autoRedefine/>
    <w:uiPriority w:val="39"/>
    <w:unhideWhenUsed/>
    <w:rsid w:val="00AD093E"/>
    <w:pPr>
      <w:tabs>
        <w:tab w:val="left" w:pos="426"/>
        <w:tab w:val="right" w:leader="dot" w:pos="9062"/>
      </w:tabs>
      <w:ind w:left="1276" w:hanging="1276"/>
      <w:jc w:val="left"/>
    </w:pPr>
    <w:rPr>
      <w:noProof/>
    </w:rPr>
  </w:style>
  <w:style w:type="paragraph" w:styleId="Odstavecseseznamem">
    <w:name w:val="List Paragraph"/>
    <w:basedOn w:val="Normln"/>
    <w:uiPriority w:val="34"/>
    <w:qFormat/>
    <w:rsid w:val="00AD093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093E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09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093E"/>
    <w:rPr>
      <w:vertAlign w:val="superscript"/>
    </w:rPr>
  </w:style>
  <w:style w:type="paragraph" w:customStyle="1" w:styleId="NormlnIMP">
    <w:name w:val="Normální_IMP"/>
    <w:basedOn w:val="Normln"/>
    <w:rsid w:val="00AD093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slalnk">
    <w:name w:val="Čísla článků"/>
    <w:basedOn w:val="Normln"/>
    <w:rsid w:val="00AD093E"/>
    <w:pPr>
      <w:keepNext/>
      <w:keepLines/>
      <w:spacing w:before="360" w:after="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D093E"/>
    <w:pPr>
      <w:spacing w:before="60" w:after="160"/>
    </w:pPr>
  </w:style>
  <w:style w:type="paragraph" w:customStyle="1" w:styleId="Default">
    <w:name w:val="Default"/>
    <w:rsid w:val="00AD09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6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620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95261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95261"/>
    <w:rPr>
      <w:rFonts w:ascii="Arial" w:eastAsia="Times New Roman" w:hAnsi="Arial" w:cs="Arial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9526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952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52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5261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52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5261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595261"/>
    <w:pPr>
      <w:spacing w:after="0" w:line="240" w:lineRule="auto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BA733-4F15-4030-98F7-624FF7DF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Růžena Řehořová</dc:creator>
  <cp:keywords/>
  <dc:description/>
  <cp:lastModifiedBy>Jitka Grecová</cp:lastModifiedBy>
  <cp:revision>9</cp:revision>
  <cp:lastPrinted>2023-08-21T06:46:00Z</cp:lastPrinted>
  <dcterms:created xsi:type="dcterms:W3CDTF">2023-08-21T09:11:00Z</dcterms:created>
  <dcterms:modified xsi:type="dcterms:W3CDTF">2024-01-02T08:26:00Z</dcterms:modified>
</cp:coreProperties>
</file>