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EC81" w14:textId="1DDB87F0" w:rsidR="0040780B" w:rsidRDefault="0040780B" w:rsidP="0040780B">
      <w:pPr>
        <w:jc w:val="center"/>
        <w:rPr>
          <w:b/>
          <w:sz w:val="52"/>
          <w:szCs w:val="52"/>
        </w:rPr>
      </w:pPr>
      <w:r w:rsidRPr="009468BA">
        <w:rPr>
          <w:noProof/>
        </w:rPr>
        <w:drawing>
          <wp:inline distT="0" distB="0" distL="0" distR="0" wp14:anchorId="6F7DF892" wp14:editId="642F3EB7">
            <wp:extent cx="708660" cy="784860"/>
            <wp:effectExtent l="0" t="0" r="0" b="0"/>
            <wp:docPr id="1100101893" name="Obrázek 2" descr="X:\Sdilena_ sl _Cel\Znak obce\Znak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X:\Sdilena_ sl _Cel\Znak obce\Znak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4F1">
        <w:rPr>
          <w:b/>
          <w:sz w:val="52"/>
          <w:szCs w:val="52"/>
        </w:rPr>
        <w:t xml:space="preserve"> </w:t>
      </w:r>
    </w:p>
    <w:p w14:paraId="343EE742" w14:textId="77777777" w:rsidR="0040780B" w:rsidRPr="0040780B" w:rsidRDefault="0040780B" w:rsidP="00EB42A2">
      <w:pPr>
        <w:spacing w:after="0"/>
        <w:jc w:val="center"/>
        <w:rPr>
          <w:b/>
          <w:sz w:val="40"/>
          <w:szCs w:val="40"/>
        </w:rPr>
      </w:pPr>
      <w:r w:rsidRPr="0040780B">
        <w:rPr>
          <w:b/>
          <w:sz w:val="40"/>
          <w:szCs w:val="40"/>
        </w:rPr>
        <w:t>Obec Horní Dvořiště</w:t>
      </w:r>
    </w:p>
    <w:p w14:paraId="6C3A9302" w14:textId="77777777" w:rsidR="0040780B" w:rsidRPr="0040780B" w:rsidRDefault="0040780B" w:rsidP="00EB42A2">
      <w:pPr>
        <w:spacing w:after="0"/>
        <w:jc w:val="center"/>
        <w:rPr>
          <w:b/>
          <w:sz w:val="40"/>
          <w:szCs w:val="40"/>
        </w:rPr>
      </w:pPr>
      <w:r w:rsidRPr="0040780B">
        <w:rPr>
          <w:b/>
          <w:sz w:val="40"/>
          <w:szCs w:val="40"/>
        </w:rPr>
        <w:t>Zastupitelstvo obce Horní Dvořiště</w:t>
      </w:r>
    </w:p>
    <w:p w14:paraId="4B69DEF2" w14:textId="77777777" w:rsidR="00313C82" w:rsidRDefault="00313C82" w:rsidP="00313C82">
      <w:pPr>
        <w:spacing w:after="0" w:line="276" w:lineRule="auto"/>
        <w:jc w:val="center"/>
        <w:rPr>
          <w:b/>
          <w:sz w:val="28"/>
          <w:szCs w:val="28"/>
        </w:rPr>
      </w:pPr>
    </w:p>
    <w:p w14:paraId="62B198B8" w14:textId="054C370B" w:rsidR="003F0733" w:rsidRPr="00B01CAE" w:rsidRDefault="0040780B" w:rsidP="00313C82">
      <w:pPr>
        <w:spacing w:after="0" w:line="276" w:lineRule="auto"/>
        <w:jc w:val="center"/>
        <w:rPr>
          <w:b/>
        </w:rPr>
      </w:pPr>
      <w:r w:rsidRPr="00B01CAE">
        <w:rPr>
          <w:b/>
        </w:rPr>
        <w:t>Obecně závazná vyhláška obce Horní Dvořiště</w:t>
      </w:r>
      <w:r w:rsidR="000156A6" w:rsidRPr="00B01CAE">
        <w:rPr>
          <w:b/>
        </w:rPr>
        <w:t xml:space="preserve">, kterou se zakazuje požívání alkoholických nápojů </w:t>
      </w:r>
      <w:r w:rsidR="00B01CAE" w:rsidRPr="00B01CAE">
        <w:rPr>
          <w:b/>
        </w:rPr>
        <w:t xml:space="preserve">a omamných a psychotropních látek </w:t>
      </w:r>
      <w:r w:rsidR="000156A6" w:rsidRPr="00B01CAE">
        <w:rPr>
          <w:b/>
        </w:rPr>
        <w:t>za účelem zabezpečení místních záležitostí veřejného pořádku na veřejných prostranstvích</w:t>
      </w:r>
    </w:p>
    <w:p w14:paraId="2A637596" w14:textId="77777777" w:rsidR="00B01CAE" w:rsidRDefault="00B01CAE" w:rsidP="003F0733">
      <w:pPr>
        <w:rPr>
          <w:rFonts w:ascii="Calibri" w:hAnsi="Calibri" w:cs="Calibri"/>
          <w:sz w:val="22"/>
          <w:szCs w:val="22"/>
        </w:rPr>
      </w:pPr>
    </w:p>
    <w:p w14:paraId="00B9835F" w14:textId="7A870F50" w:rsidR="003F0733" w:rsidRPr="000156A6" w:rsidRDefault="0040780B" w:rsidP="003F0733">
      <w:pPr>
        <w:rPr>
          <w:rFonts w:ascii="Calibri" w:hAnsi="Calibri" w:cs="Calibri"/>
          <w:sz w:val="22"/>
          <w:szCs w:val="22"/>
        </w:rPr>
      </w:pPr>
      <w:r w:rsidRPr="000156A6">
        <w:rPr>
          <w:rFonts w:ascii="Calibri" w:hAnsi="Calibri" w:cs="Calibri"/>
          <w:sz w:val="22"/>
          <w:szCs w:val="22"/>
        </w:rPr>
        <w:t>Zastupitelstvo obce Horní Dvořiště se na svém zasedání dne 04. 09. 2025 usneslo vydat na základě</w:t>
      </w:r>
      <w:r w:rsidR="003F0733" w:rsidRPr="000156A6">
        <w:rPr>
          <w:rFonts w:ascii="Calibri" w:hAnsi="Calibri" w:cs="Calibri"/>
          <w:sz w:val="22"/>
          <w:szCs w:val="22"/>
        </w:rPr>
        <w:t xml:space="preserve"> ustanovení § 10 písm. a) a ustanovení § 84 odst. 2 písm. h) zákona č. 128/2000 Sb., o obcích (obecní zřízení), ve znění pozdějších předpisů, tuto obecně závaznou vyhlášku (dále jen „vyhláška“):</w:t>
      </w:r>
    </w:p>
    <w:p w14:paraId="3D82E355" w14:textId="77777777" w:rsidR="00EB42A2" w:rsidRPr="00313C82" w:rsidRDefault="00EB42A2" w:rsidP="00EB42A2">
      <w:pPr>
        <w:spacing w:after="0"/>
        <w:jc w:val="center"/>
        <w:rPr>
          <w:rFonts w:ascii="Calibri" w:hAnsi="Calibri" w:cs="Calibri"/>
          <w:b/>
          <w:sz w:val="16"/>
          <w:szCs w:val="16"/>
        </w:rPr>
      </w:pPr>
    </w:p>
    <w:p w14:paraId="394738E7" w14:textId="5AC47329" w:rsidR="003F0733" w:rsidRPr="000156A6" w:rsidRDefault="003F0733" w:rsidP="00EB42A2">
      <w:pPr>
        <w:spacing w:after="0"/>
        <w:jc w:val="center"/>
        <w:rPr>
          <w:rFonts w:ascii="Calibri" w:hAnsi="Calibri" w:cs="Calibri"/>
          <w:b/>
        </w:rPr>
      </w:pPr>
      <w:r w:rsidRPr="000156A6">
        <w:rPr>
          <w:rFonts w:ascii="Calibri" w:hAnsi="Calibri" w:cs="Calibri"/>
          <w:b/>
        </w:rPr>
        <w:t>Čl. 1</w:t>
      </w:r>
    </w:p>
    <w:p w14:paraId="7C5EB9E0" w14:textId="21B455E6" w:rsidR="003F0733" w:rsidRDefault="003F0733" w:rsidP="00EB42A2">
      <w:pPr>
        <w:spacing w:after="0"/>
        <w:jc w:val="center"/>
        <w:rPr>
          <w:rFonts w:ascii="Calibri" w:hAnsi="Calibri" w:cs="Calibri"/>
          <w:b/>
        </w:rPr>
      </w:pPr>
      <w:r w:rsidRPr="000156A6">
        <w:rPr>
          <w:rFonts w:ascii="Calibri" w:hAnsi="Calibri" w:cs="Calibri"/>
          <w:b/>
        </w:rPr>
        <w:t>Předmět a cíl</w:t>
      </w:r>
    </w:p>
    <w:p w14:paraId="6C7DB9C4" w14:textId="77777777" w:rsidR="009B76EE" w:rsidRPr="000156A6" w:rsidRDefault="009B76EE" w:rsidP="00EB42A2">
      <w:pPr>
        <w:spacing w:after="0"/>
        <w:jc w:val="center"/>
        <w:rPr>
          <w:rFonts w:ascii="Calibri" w:hAnsi="Calibri" w:cs="Calibri"/>
          <w:b/>
        </w:rPr>
      </w:pPr>
    </w:p>
    <w:p w14:paraId="2DF73957" w14:textId="27D6E7CB" w:rsidR="000156A6" w:rsidRPr="000156A6" w:rsidRDefault="000156A6" w:rsidP="000156A6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0156A6">
        <w:rPr>
          <w:rFonts w:ascii="Calibri" w:hAnsi="Calibri" w:cs="Calibri"/>
          <w:sz w:val="22"/>
          <w:szCs w:val="22"/>
        </w:rPr>
        <w:t xml:space="preserve">Předmětem této vyhlášky je zákaz požívání alkoholických </w:t>
      </w:r>
      <w:r w:rsidR="0055047E" w:rsidRPr="000156A6">
        <w:rPr>
          <w:rFonts w:ascii="Calibri" w:hAnsi="Calibri" w:cs="Calibri"/>
          <w:sz w:val="22"/>
          <w:szCs w:val="22"/>
        </w:rPr>
        <w:t>nápojů</w:t>
      </w:r>
      <w:r w:rsidR="00B01CAE">
        <w:rPr>
          <w:rFonts w:ascii="Calibri" w:hAnsi="Calibri" w:cs="Calibri"/>
          <w:sz w:val="22"/>
          <w:szCs w:val="22"/>
        </w:rPr>
        <w:t xml:space="preserve"> </w:t>
      </w:r>
      <w:r w:rsidR="00B01CAE" w:rsidRPr="00B01CAE">
        <w:rPr>
          <w:rFonts w:ascii="Calibri" w:hAnsi="Calibri" w:cs="Calibri"/>
          <w:sz w:val="22"/>
          <w:szCs w:val="22"/>
        </w:rPr>
        <w:t>a omamných a psychotropních</w:t>
      </w:r>
      <w:r w:rsidR="00B01CA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01CAE" w:rsidRPr="00B01CAE">
        <w:rPr>
          <w:rFonts w:ascii="Calibri" w:hAnsi="Calibri" w:cs="Calibri"/>
          <w:sz w:val="22"/>
          <w:szCs w:val="22"/>
        </w:rPr>
        <w:t>látek</w:t>
      </w:r>
      <w:r w:rsidR="00B01CAE" w:rsidRPr="000156A6">
        <w:rPr>
          <w:rFonts w:ascii="Calibri" w:hAnsi="Calibri" w:cs="Calibri"/>
          <w:sz w:val="22"/>
          <w:szCs w:val="22"/>
        </w:rPr>
        <w:t>‚</w:t>
      </w:r>
      <w:r w:rsidR="00B01CAE">
        <w:rPr>
          <w:rFonts w:ascii="Calibri" w:hAnsi="Calibri" w:cs="Calibri"/>
          <w:sz w:val="22"/>
          <w:szCs w:val="22"/>
        </w:rPr>
        <w:t xml:space="preserve"> </w:t>
      </w:r>
      <w:r w:rsidR="00B01CAE" w:rsidRPr="000156A6">
        <w:rPr>
          <w:rFonts w:ascii="Calibri" w:hAnsi="Calibri" w:cs="Calibri"/>
          <w:sz w:val="22"/>
          <w:szCs w:val="22"/>
        </w:rPr>
        <w:t>neboť</w:t>
      </w:r>
      <w:proofErr w:type="gramEnd"/>
      <w:r w:rsidRPr="000156A6">
        <w:rPr>
          <w:rFonts w:ascii="Calibri" w:hAnsi="Calibri" w:cs="Calibri"/>
          <w:sz w:val="22"/>
          <w:szCs w:val="22"/>
        </w:rPr>
        <w:t xml:space="preserve"> se jedná o činnost, která by mohla narušit veřejný pořádek v obci nebo být v rozporu s dobrými mravy, ochranou bezpečnosti, zdraví a majetku.</w:t>
      </w:r>
    </w:p>
    <w:p w14:paraId="0766FC4D" w14:textId="62647219" w:rsidR="00EB42A2" w:rsidRDefault="00313C82" w:rsidP="00A40C9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13C82">
        <w:rPr>
          <w:rFonts w:ascii="Calibri" w:hAnsi="Calibri" w:cs="Calibri"/>
          <w:sz w:val="22"/>
          <w:szCs w:val="22"/>
        </w:rPr>
        <w:t>Cílem této obecně závažné vyhlášky je v rámci zabezpečení místní záležitosti veřejného pořádku</w:t>
      </w:r>
      <w:r>
        <w:rPr>
          <w:rFonts w:ascii="Calibri" w:hAnsi="Calibri" w:cs="Calibri"/>
          <w:sz w:val="22"/>
          <w:szCs w:val="22"/>
        </w:rPr>
        <w:t xml:space="preserve"> </w:t>
      </w:r>
      <w:r w:rsidRPr="00313C82">
        <w:rPr>
          <w:rFonts w:ascii="Calibri" w:hAnsi="Calibri" w:cs="Calibri"/>
          <w:sz w:val="22"/>
          <w:szCs w:val="22"/>
        </w:rPr>
        <w:t>vymezit některá místa veřejného prostranství, na kterých se zakazuje konzumovat alkoholické nápoje, používat aplikovat omamné a psychotropní látky, a tím vytvořit opatření směřující k</w:t>
      </w:r>
      <w:r>
        <w:rPr>
          <w:rFonts w:ascii="Calibri" w:hAnsi="Calibri" w:cs="Calibri"/>
          <w:sz w:val="22"/>
          <w:szCs w:val="22"/>
        </w:rPr>
        <w:t xml:space="preserve"> </w:t>
      </w:r>
      <w:r w:rsidRPr="00313C82">
        <w:rPr>
          <w:rFonts w:ascii="Calibri" w:hAnsi="Calibri" w:cs="Calibri"/>
          <w:sz w:val="22"/>
          <w:szCs w:val="22"/>
        </w:rPr>
        <w:t>ochraně veřejnosti z</w:t>
      </w:r>
      <w:r>
        <w:rPr>
          <w:rFonts w:ascii="Calibri" w:hAnsi="Calibri" w:cs="Calibri"/>
          <w:sz w:val="22"/>
          <w:szCs w:val="22"/>
        </w:rPr>
        <w:t>e</w:t>
      </w:r>
      <w:r w:rsidRPr="00313C82">
        <w:rPr>
          <w:rFonts w:ascii="Calibri" w:hAnsi="Calibri" w:cs="Calibri"/>
          <w:sz w:val="22"/>
          <w:szCs w:val="22"/>
        </w:rPr>
        <w:t xml:space="preserve">jména dětí a mladistvých před negativními jevy procházejícími používání alkoholu, používání aplikování omamných a psychotropních látek. Tato obecně Závazná vyhláška ukládá povinnosti k zabezpečení místní záležitosti veřejného pořádku v území obvodu </w:t>
      </w:r>
      <w:r>
        <w:rPr>
          <w:rFonts w:ascii="Calibri" w:hAnsi="Calibri" w:cs="Calibri"/>
          <w:sz w:val="22"/>
          <w:szCs w:val="22"/>
        </w:rPr>
        <w:t>obce Horní Dvořiště</w:t>
      </w:r>
      <w:r w:rsidRPr="00313C82">
        <w:rPr>
          <w:rFonts w:ascii="Calibri" w:hAnsi="Calibri" w:cs="Calibri"/>
          <w:sz w:val="22"/>
          <w:szCs w:val="22"/>
        </w:rPr>
        <w:t>, spočívající v omezující opatřeních při užívání veřejného prostranstvích.</w:t>
      </w:r>
      <w:r w:rsidR="00A40C94" w:rsidRPr="00A40C94">
        <w:rPr>
          <w:rFonts w:ascii="Calibri" w:hAnsi="Calibri" w:cs="Calibri"/>
          <w:sz w:val="22"/>
          <w:szCs w:val="22"/>
        </w:rPr>
        <w:t xml:space="preserve"> </w:t>
      </w:r>
    </w:p>
    <w:p w14:paraId="619D5D90" w14:textId="77777777" w:rsidR="00313C82" w:rsidRPr="00313C82" w:rsidRDefault="00313C82" w:rsidP="00A40C94">
      <w:pPr>
        <w:spacing w:after="0" w:line="276" w:lineRule="auto"/>
        <w:jc w:val="center"/>
        <w:rPr>
          <w:rFonts w:ascii="Calibri" w:hAnsi="Calibri" w:cs="Calibri"/>
          <w:b/>
          <w:sz w:val="16"/>
          <w:szCs w:val="16"/>
        </w:rPr>
      </w:pPr>
    </w:p>
    <w:p w14:paraId="2EACA37A" w14:textId="427A1C52" w:rsidR="000156A6" w:rsidRPr="000156A6" w:rsidRDefault="000156A6" w:rsidP="00A40C94">
      <w:pPr>
        <w:spacing w:after="0" w:line="276" w:lineRule="auto"/>
        <w:jc w:val="center"/>
        <w:rPr>
          <w:rFonts w:ascii="Calibri" w:hAnsi="Calibri" w:cs="Calibri"/>
          <w:b/>
        </w:rPr>
      </w:pPr>
      <w:r w:rsidRPr="000156A6">
        <w:rPr>
          <w:rFonts w:ascii="Calibri" w:hAnsi="Calibri" w:cs="Calibri"/>
          <w:b/>
        </w:rPr>
        <w:t>Čl. 2</w:t>
      </w:r>
    </w:p>
    <w:p w14:paraId="30083EA3" w14:textId="77777777" w:rsidR="000156A6" w:rsidRPr="000156A6" w:rsidRDefault="000156A6" w:rsidP="00A40C94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0156A6">
        <w:rPr>
          <w:rFonts w:ascii="Calibri" w:hAnsi="Calibri" w:cs="Calibri"/>
          <w:b/>
        </w:rPr>
        <w:t>Vymezení pojmů</w:t>
      </w:r>
    </w:p>
    <w:p w14:paraId="4757B959" w14:textId="77777777" w:rsidR="000156A6" w:rsidRPr="000156A6" w:rsidRDefault="000156A6" w:rsidP="000156A6">
      <w:pPr>
        <w:pStyle w:val="Odstavecseseznamem"/>
        <w:numPr>
          <w:ilvl w:val="0"/>
          <w:numId w:val="3"/>
        </w:numPr>
        <w:spacing w:after="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156A6">
        <w:rPr>
          <w:rFonts w:ascii="Calibri" w:hAnsi="Calibri" w:cs="Calibri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0156A6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0B6E65C6" w14:textId="77777777" w:rsidR="000156A6" w:rsidRPr="000156A6" w:rsidRDefault="000156A6" w:rsidP="000156A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54319A0" w14:textId="77777777" w:rsidR="00E3655D" w:rsidRPr="000156A6" w:rsidRDefault="00E3655D" w:rsidP="000156A6">
      <w:pPr>
        <w:spacing w:line="276" w:lineRule="auto"/>
        <w:jc w:val="both"/>
        <w:rPr>
          <w:rFonts w:ascii="Calibri" w:hAnsi="Calibri" w:cs="Calibri"/>
          <w:sz w:val="22"/>
          <w:szCs w:val="22"/>
        </w:rPr>
        <w:sectPr w:rsidR="00E3655D" w:rsidRPr="000156A6" w:rsidSect="000156A6">
          <w:footnotePr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3AC78C" w14:textId="77777777" w:rsidR="000156A6" w:rsidRPr="000156A6" w:rsidRDefault="000156A6" w:rsidP="000156A6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  <w:sectPr w:rsidR="000156A6" w:rsidRPr="000156A6" w:rsidSect="000156A6">
          <w:footnotePr>
            <w:numRestart w:val="eachPage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156A6">
        <w:rPr>
          <w:rFonts w:ascii="Calibri" w:hAnsi="Calibri" w:cs="Calibri"/>
          <w:sz w:val="22"/>
          <w:szCs w:val="22"/>
        </w:rPr>
        <w:t>Alkoholickým nápojem se rozumí nápoj obsahující více než 0,5 % objemových ethanolu.</w:t>
      </w:r>
      <w:r w:rsidRPr="000156A6">
        <w:rPr>
          <w:rStyle w:val="Znakapoznpodarou"/>
          <w:rFonts w:ascii="Calibri" w:hAnsi="Calibri" w:cs="Calibri"/>
          <w:sz w:val="22"/>
          <w:szCs w:val="22"/>
        </w:rPr>
        <w:footnoteReference w:id="2"/>
      </w:r>
    </w:p>
    <w:p w14:paraId="70B05692" w14:textId="77777777" w:rsidR="000156A6" w:rsidRPr="000156A6" w:rsidRDefault="000156A6" w:rsidP="005252BC">
      <w:pPr>
        <w:spacing w:after="0" w:line="276" w:lineRule="auto"/>
        <w:jc w:val="center"/>
        <w:rPr>
          <w:rFonts w:ascii="Calibri" w:hAnsi="Calibri" w:cs="Calibri"/>
          <w:b/>
        </w:rPr>
      </w:pPr>
      <w:r w:rsidRPr="000156A6">
        <w:rPr>
          <w:rFonts w:ascii="Calibri" w:hAnsi="Calibri" w:cs="Calibri"/>
          <w:b/>
        </w:rPr>
        <w:lastRenderedPageBreak/>
        <w:t>Čl. 3</w:t>
      </w:r>
    </w:p>
    <w:p w14:paraId="37F605FE" w14:textId="51DEF799" w:rsidR="000156A6" w:rsidRDefault="009B76EE" w:rsidP="005252BC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9B76EE">
        <w:rPr>
          <w:rFonts w:ascii="Calibri" w:hAnsi="Calibri" w:cs="Calibri"/>
          <w:b/>
          <w:bCs/>
        </w:rPr>
        <w:t>Zákaz požívání alkoholických nápojů</w:t>
      </w:r>
      <w:r w:rsidRPr="009B76EE">
        <w:rPr>
          <w:rFonts w:ascii="Calibri" w:hAnsi="Calibri" w:cs="Calibri"/>
          <w:b/>
        </w:rPr>
        <w:t xml:space="preserve"> a </w:t>
      </w:r>
      <w:r w:rsidRPr="009B76EE">
        <w:rPr>
          <w:rFonts w:ascii="Calibri" w:hAnsi="Calibri" w:cs="Calibri"/>
          <w:b/>
          <w:bCs/>
        </w:rPr>
        <w:t>omamných a psychotropních látek na některých veřejných prostranstvích</w:t>
      </w:r>
    </w:p>
    <w:p w14:paraId="75C9071E" w14:textId="77777777" w:rsidR="009B76EE" w:rsidRPr="000156A6" w:rsidRDefault="009B76EE" w:rsidP="005252BC">
      <w:pPr>
        <w:spacing w:after="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450AAED" w14:textId="0D34C4C0" w:rsidR="000156A6" w:rsidRPr="000156A6" w:rsidRDefault="009B76EE" w:rsidP="000156A6">
      <w:pPr>
        <w:pStyle w:val="Odstavecseseznamem"/>
        <w:numPr>
          <w:ilvl w:val="0"/>
          <w:numId w:val="4"/>
        </w:numPr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B76EE">
        <w:rPr>
          <w:rFonts w:ascii="Calibri" w:hAnsi="Calibri" w:cs="Calibri"/>
          <w:sz w:val="22"/>
          <w:szCs w:val="22"/>
        </w:rPr>
        <w:t>Požívání alkoholických nápojů a zdržování se s otevřenou nádobou s alkoholickým nápojem (dále jen „zákaz požívání alkoholických nápojů“) a používání jiných návykových látek podle zákona o návykových látkách je zakázáno na těchto veřejných prostranstvích:</w:t>
      </w:r>
    </w:p>
    <w:p w14:paraId="55BA3524" w14:textId="77777777" w:rsidR="000156A6" w:rsidRPr="000156A6" w:rsidRDefault="000156A6" w:rsidP="000156A6">
      <w:pPr>
        <w:pStyle w:val="Odstavecseseznamem"/>
        <w:spacing w:after="12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12643826" w14:textId="25A90452" w:rsidR="00313C82" w:rsidRPr="00313C82" w:rsidRDefault="00313C82" w:rsidP="00313C82">
      <w:pPr>
        <w:pStyle w:val="Odstavecseseznamem"/>
        <w:keepNext/>
        <w:keepLines/>
        <w:numPr>
          <w:ilvl w:val="0"/>
          <w:numId w:val="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13C82">
        <w:rPr>
          <w:rFonts w:ascii="Calibri" w:hAnsi="Calibri" w:cs="Calibri"/>
          <w:sz w:val="22"/>
          <w:szCs w:val="22"/>
        </w:rPr>
        <w:t>Ná</w:t>
      </w:r>
      <w:r>
        <w:rPr>
          <w:rFonts w:ascii="Calibri" w:hAnsi="Calibri" w:cs="Calibri"/>
          <w:sz w:val="22"/>
          <w:szCs w:val="22"/>
        </w:rPr>
        <w:t xml:space="preserve">ves obce Horní Dvořiště a náves obce Český </w:t>
      </w:r>
      <w:proofErr w:type="spellStart"/>
      <w:r>
        <w:rPr>
          <w:rFonts w:ascii="Calibri" w:hAnsi="Calibri" w:cs="Calibri"/>
          <w:sz w:val="22"/>
          <w:szCs w:val="22"/>
        </w:rPr>
        <w:t>Heršlák</w:t>
      </w:r>
      <w:proofErr w:type="spellEnd"/>
    </w:p>
    <w:p w14:paraId="29CAC96C" w14:textId="1EFBA999" w:rsidR="00313C82" w:rsidRPr="00313C82" w:rsidRDefault="00313C82" w:rsidP="00313C82">
      <w:pPr>
        <w:pStyle w:val="Odstavecseseznamem"/>
        <w:keepNext/>
        <w:keepLines/>
        <w:numPr>
          <w:ilvl w:val="0"/>
          <w:numId w:val="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13C82">
        <w:rPr>
          <w:rFonts w:ascii="Calibri" w:hAnsi="Calibri" w:cs="Calibri"/>
          <w:sz w:val="22"/>
          <w:szCs w:val="22"/>
        </w:rPr>
        <w:t>v okruhu 100 m od Základní školy a Mateřsk</w:t>
      </w:r>
      <w:r>
        <w:rPr>
          <w:rFonts w:ascii="Calibri" w:hAnsi="Calibri" w:cs="Calibri"/>
          <w:sz w:val="22"/>
          <w:szCs w:val="22"/>
        </w:rPr>
        <w:t>é</w:t>
      </w:r>
      <w:r w:rsidRPr="00313C82">
        <w:rPr>
          <w:rFonts w:ascii="Calibri" w:hAnsi="Calibri" w:cs="Calibri"/>
          <w:sz w:val="22"/>
          <w:szCs w:val="22"/>
        </w:rPr>
        <w:t xml:space="preserve"> škol</w:t>
      </w:r>
      <w:r>
        <w:rPr>
          <w:rFonts w:ascii="Calibri" w:hAnsi="Calibri" w:cs="Calibri"/>
          <w:sz w:val="22"/>
          <w:szCs w:val="22"/>
        </w:rPr>
        <w:t>y</w:t>
      </w:r>
    </w:p>
    <w:p w14:paraId="639DEFE0" w14:textId="09E15A76" w:rsidR="00313C82" w:rsidRPr="00313C82" w:rsidRDefault="00313C82" w:rsidP="00313C82">
      <w:pPr>
        <w:pStyle w:val="Odstavecseseznamem"/>
        <w:keepNext/>
        <w:keepLines/>
        <w:numPr>
          <w:ilvl w:val="0"/>
          <w:numId w:val="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13C82">
        <w:rPr>
          <w:rFonts w:ascii="Calibri" w:hAnsi="Calibri" w:cs="Calibri"/>
          <w:sz w:val="22"/>
          <w:szCs w:val="22"/>
        </w:rPr>
        <w:t xml:space="preserve">50 m od dětských hřišť v celém </w:t>
      </w:r>
      <w:r>
        <w:rPr>
          <w:rFonts w:ascii="Calibri" w:hAnsi="Calibri" w:cs="Calibri"/>
          <w:sz w:val="22"/>
          <w:szCs w:val="22"/>
        </w:rPr>
        <w:t>správním území obce (</w:t>
      </w:r>
      <w:proofErr w:type="spellStart"/>
      <w:r>
        <w:rPr>
          <w:rFonts w:ascii="Calibri" w:hAnsi="Calibri" w:cs="Calibri"/>
          <w:sz w:val="22"/>
          <w:szCs w:val="22"/>
        </w:rPr>
        <w:t>k.ú</w:t>
      </w:r>
      <w:proofErr w:type="spellEnd"/>
      <w:r>
        <w:rPr>
          <w:rFonts w:ascii="Calibri" w:hAnsi="Calibri" w:cs="Calibri"/>
          <w:sz w:val="22"/>
          <w:szCs w:val="22"/>
        </w:rPr>
        <w:t xml:space="preserve">. Horní Dvořiště, </w:t>
      </w:r>
      <w:proofErr w:type="spellStart"/>
      <w:r>
        <w:rPr>
          <w:rFonts w:ascii="Calibri" w:hAnsi="Calibri" w:cs="Calibri"/>
          <w:sz w:val="22"/>
          <w:szCs w:val="22"/>
        </w:rPr>
        <w:t>k.ú</w:t>
      </w:r>
      <w:proofErr w:type="spellEnd"/>
      <w:r>
        <w:rPr>
          <w:rFonts w:ascii="Calibri" w:hAnsi="Calibri" w:cs="Calibri"/>
          <w:sz w:val="22"/>
          <w:szCs w:val="22"/>
        </w:rPr>
        <w:t xml:space="preserve">. Český </w:t>
      </w:r>
      <w:proofErr w:type="spellStart"/>
      <w:r>
        <w:rPr>
          <w:rFonts w:ascii="Calibri" w:hAnsi="Calibri" w:cs="Calibri"/>
          <w:sz w:val="22"/>
          <w:szCs w:val="22"/>
        </w:rPr>
        <w:t>Heršlák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5BE3F523" w14:textId="77777777" w:rsidR="0055047E" w:rsidRDefault="0055047E" w:rsidP="00EB42A2">
      <w:pPr>
        <w:spacing w:after="0"/>
        <w:jc w:val="center"/>
        <w:rPr>
          <w:rFonts w:ascii="Calibri" w:hAnsi="Calibri" w:cs="Calibri"/>
          <w:b/>
        </w:rPr>
      </w:pPr>
    </w:p>
    <w:p w14:paraId="696E8298" w14:textId="77777777" w:rsidR="00B32A9C" w:rsidRDefault="00B32A9C" w:rsidP="00EB42A2">
      <w:pPr>
        <w:spacing w:after="0"/>
        <w:jc w:val="center"/>
        <w:rPr>
          <w:rFonts w:ascii="Calibri" w:hAnsi="Calibri" w:cs="Calibri"/>
          <w:b/>
        </w:rPr>
      </w:pPr>
    </w:p>
    <w:p w14:paraId="603C8749" w14:textId="77777777" w:rsidR="00313C82" w:rsidRPr="00B32A9C" w:rsidRDefault="00313C82" w:rsidP="00B32A9C">
      <w:pPr>
        <w:spacing w:after="0" w:line="276" w:lineRule="auto"/>
        <w:jc w:val="center"/>
        <w:rPr>
          <w:rFonts w:ascii="Calibri" w:hAnsi="Calibri" w:cs="Calibri"/>
          <w:b/>
        </w:rPr>
      </w:pPr>
      <w:r w:rsidRPr="00B32A9C">
        <w:rPr>
          <w:rFonts w:ascii="Calibri" w:hAnsi="Calibri" w:cs="Calibri"/>
          <w:b/>
        </w:rPr>
        <w:t>Čl. 4</w:t>
      </w:r>
    </w:p>
    <w:p w14:paraId="0D1ED67C" w14:textId="77777777" w:rsidR="00313C82" w:rsidRDefault="00313C82" w:rsidP="00B32A9C">
      <w:pPr>
        <w:spacing w:after="0" w:line="276" w:lineRule="auto"/>
        <w:jc w:val="center"/>
        <w:rPr>
          <w:rFonts w:ascii="Calibri" w:hAnsi="Calibri" w:cs="Calibri"/>
          <w:b/>
        </w:rPr>
      </w:pPr>
      <w:r w:rsidRPr="00B32A9C">
        <w:rPr>
          <w:rFonts w:ascii="Calibri" w:hAnsi="Calibri" w:cs="Calibri"/>
          <w:b/>
        </w:rPr>
        <w:t>Výjimky ze zákazu</w:t>
      </w:r>
    </w:p>
    <w:p w14:paraId="24B7F6AE" w14:textId="77777777" w:rsidR="009B76EE" w:rsidRPr="00B32A9C" w:rsidRDefault="009B76EE" w:rsidP="00B32A9C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73171A27" w14:textId="77777777" w:rsidR="00313C82" w:rsidRPr="00B32A9C" w:rsidRDefault="00313C82" w:rsidP="00B32A9C">
      <w:pPr>
        <w:pStyle w:val="Zkladntext"/>
        <w:spacing w:after="0" w:line="312" w:lineRule="auto"/>
        <w:ind w:left="420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B32A9C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Zákaz konzumace alkoholických nápojů na veřejných prostranstvích stanovených v čl. 3 písm. a) této vyhlášky se nevztahuje na:</w:t>
      </w:r>
    </w:p>
    <w:p w14:paraId="58533278" w14:textId="77777777" w:rsidR="00313C82" w:rsidRPr="00B32A9C" w:rsidRDefault="00313C82" w:rsidP="00313C82">
      <w:pPr>
        <w:pStyle w:val="Zkladntext"/>
        <w:numPr>
          <w:ilvl w:val="0"/>
          <w:numId w:val="8"/>
        </w:numPr>
        <w:spacing w:after="0" w:line="312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B32A9C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na prostory zahrádek a předzahrádek, které jsou součástí provozoven stravovacích služeb (např. restaurace, hospody, cukrárny a kavárny) během jejich provozní doby,</w:t>
      </w:r>
    </w:p>
    <w:p w14:paraId="0AC3F971" w14:textId="77777777" w:rsidR="00313C82" w:rsidRPr="00B32A9C" w:rsidRDefault="00313C82" w:rsidP="00313C82">
      <w:pPr>
        <w:pStyle w:val="Zkladntext"/>
        <w:numPr>
          <w:ilvl w:val="0"/>
          <w:numId w:val="8"/>
        </w:numPr>
        <w:spacing w:after="0" w:line="312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B32A9C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konzumaci alkoholických nápojů při výstavních a kulturních akcích, slavnostech, vánočních trzích, jarmarcích, veřejných vystoupeních, sportovních podnicích nebo jiných podobných veřejných akcích v místě jejich konání. </w:t>
      </w:r>
    </w:p>
    <w:p w14:paraId="3B74AAAA" w14:textId="77777777" w:rsidR="00313C82" w:rsidRDefault="00313C82" w:rsidP="00EB42A2">
      <w:pPr>
        <w:spacing w:after="0"/>
        <w:jc w:val="center"/>
        <w:rPr>
          <w:rFonts w:ascii="Calibri" w:hAnsi="Calibri" w:cs="Calibri"/>
          <w:b/>
        </w:rPr>
      </w:pPr>
    </w:p>
    <w:p w14:paraId="4EDF1BDB" w14:textId="77777777" w:rsidR="00313C82" w:rsidRDefault="00313C82" w:rsidP="00EB42A2">
      <w:pPr>
        <w:spacing w:after="0"/>
        <w:jc w:val="center"/>
        <w:rPr>
          <w:rFonts w:ascii="Calibri" w:hAnsi="Calibri" w:cs="Calibri"/>
          <w:b/>
        </w:rPr>
      </w:pPr>
    </w:p>
    <w:p w14:paraId="64D19B3D" w14:textId="301ED61B" w:rsidR="003F0733" w:rsidRPr="000156A6" w:rsidRDefault="003F0733" w:rsidP="00EB42A2">
      <w:pPr>
        <w:spacing w:after="0"/>
        <w:jc w:val="center"/>
        <w:rPr>
          <w:rFonts w:ascii="Calibri" w:hAnsi="Calibri" w:cs="Calibri"/>
          <w:b/>
        </w:rPr>
      </w:pPr>
      <w:r w:rsidRPr="000156A6">
        <w:rPr>
          <w:rFonts w:ascii="Calibri" w:hAnsi="Calibri" w:cs="Calibri"/>
          <w:b/>
        </w:rPr>
        <w:t xml:space="preserve">Čl. </w:t>
      </w:r>
      <w:r w:rsidR="00B32A9C">
        <w:rPr>
          <w:rFonts w:ascii="Calibri" w:hAnsi="Calibri" w:cs="Calibri"/>
          <w:b/>
        </w:rPr>
        <w:t>5</w:t>
      </w:r>
    </w:p>
    <w:p w14:paraId="583D6D84" w14:textId="77777777" w:rsidR="003F0733" w:rsidRPr="000156A6" w:rsidRDefault="003F0733" w:rsidP="00EB42A2">
      <w:pPr>
        <w:spacing w:after="0"/>
        <w:jc w:val="center"/>
        <w:rPr>
          <w:rFonts w:ascii="Calibri" w:hAnsi="Calibri" w:cs="Calibri"/>
          <w:b/>
        </w:rPr>
      </w:pPr>
      <w:r w:rsidRPr="000156A6">
        <w:rPr>
          <w:rFonts w:ascii="Calibri" w:hAnsi="Calibri" w:cs="Calibri"/>
          <w:b/>
        </w:rPr>
        <w:t>Účinnost</w:t>
      </w:r>
    </w:p>
    <w:p w14:paraId="410D5713" w14:textId="77777777" w:rsidR="0040780B" w:rsidRPr="00B01CAE" w:rsidRDefault="0040780B" w:rsidP="00B01CAE">
      <w:pPr>
        <w:ind w:firstLine="708"/>
        <w:rPr>
          <w:rFonts w:ascii="Calibri" w:hAnsi="Calibri" w:cs="Calibri"/>
          <w:sz w:val="22"/>
          <w:szCs w:val="22"/>
        </w:rPr>
      </w:pPr>
      <w:r w:rsidRPr="00B01CAE">
        <w:rPr>
          <w:rFonts w:ascii="Calibri" w:hAnsi="Calibri" w:cs="Calibri"/>
          <w:sz w:val="22"/>
          <w:szCs w:val="22"/>
        </w:rPr>
        <w:t>Tato vyhláška nabývá účinnosti počátkem patnáctého dne následujícího po dni jejího vyhlášení.</w:t>
      </w:r>
    </w:p>
    <w:p w14:paraId="0F1A7DA4" w14:textId="77777777" w:rsidR="0040780B" w:rsidRDefault="0040780B" w:rsidP="0040780B">
      <w:pPr>
        <w:spacing w:before="120" w:line="312" w:lineRule="auto"/>
        <w:ind w:firstLine="708"/>
        <w:jc w:val="both"/>
        <w:rPr>
          <w:rFonts w:ascii="Calibri" w:hAnsi="Calibri" w:cs="Calibri"/>
        </w:rPr>
      </w:pPr>
    </w:p>
    <w:p w14:paraId="5F885295" w14:textId="77777777" w:rsidR="0055047E" w:rsidRDefault="0055047E" w:rsidP="0040780B">
      <w:pPr>
        <w:spacing w:before="120" w:line="312" w:lineRule="auto"/>
        <w:ind w:firstLine="708"/>
        <w:jc w:val="both"/>
        <w:rPr>
          <w:rFonts w:ascii="Calibri" w:hAnsi="Calibri" w:cs="Calibri"/>
        </w:rPr>
      </w:pPr>
    </w:p>
    <w:p w14:paraId="3E0E4882" w14:textId="77777777" w:rsidR="00B32A9C" w:rsidRDefault="00B32A9C" w:rsidP="0040780B">
      <w:pPr>
        <w:spacing w:before="120" w:line="312" w:lineRule="auto"/>
        <w:ind w:firstLine="708"/>
        <w:jc w:val="both"/>
        <w:rPr>
          <w:rFonts w:ascii="Calibri" w:hAnsi="Calibri" w:cs="Calibri"/>
        </w:rPr>
      </w:pPr>
    </w:p>
    <w:p w14:paraId="4020D775" w14:textId="77777777" w:rsidR="00B32A9C" w:rsidRDefault="00B32A9C" w:rsidP="0040780B">
      <w:pPr>
        <w:spacing w:before="120" w:line="312" w:lineRule="auto"/>
        <w:ind w:firstLine="708"/>
        <w:jc w:val="both"/>
        <w:rPr>
          <w:rFonts w:ascii="Calibri" w:hAnsi="Calibri" w:cs="Calibri"/>
        </w:rPr>
      </w:pPr>
    </w:p>
    <w:p w14:paraId="0652BB12" w14:textId="4338DF3F" w:rsidR="0040780B" w:rsidRPr="000156A6" w:rsidRDefault="0040780B" w:rsidP="0040780B">
      <w:pPr>
        <w:jc w:val="both"/>
        <w:rPr>
          <w:rFonts w:ascii="Calibri" w:hAnsi="Calibri" w:cs="Calibri"/>
          <w:b/>
          <w:sz w:val="22"/>
          <w:szCs w:val="22"/>
        </w:rPr>
      </w:pPr>
      <w:r w:rsidRPr="000156A6">
        <w:rPr>
          <w:rFonts w:ascii="Calibri" w:hAnsi="Calibri" w:cs="Calibri"/>
          <w:b/>
          <w:sz w:val="22"/>
          <w:szCs w:val="22"/>
        </w:rPr>
        <w:t xml:space="preserve">…………………………………………                  </w:t>
      </w:r>
      <w:r w:rsidRPr="000156A6">
        <w:rPr>
          <w:rFonts w:ascii="Calibri" w:hAnsi="Calibri" w:cs="Calibri"/>
          <w:b/>
          <w:sz w:val="22"/>
          <w:szCs w:val="22"/>
        </w:rPr>
        <w:tab/>
        <w:t xml:space="preserve">   </w:t>
      </w:r>
      <w:r w:rsidR="00EB42A2" w:rsidRPr="000156A6">
        <w:rPr>
          <w:rFonts w:ascii="Calibri" w:hAnsi="Calibri" w:cs="Calibri"/>
          <w:b/>
          <w:sz w:val="22"/>
          <w:szCs w:val="22"/>
        </w:rPr>
        <w:tab/>
      </w:r>
      <w:r w:rsidR="00EB42A2" w:rsidRPr="000156A6">
        <w:rPr>
          <w:rFonts w:ascii="Calibri" w:hAnsi="Calibri" w:cs="Calibri"/>
          <w:b/>
          <w:sz w:val="22"/>
          <w:szCs w:val="22"/>
        </w:rPr>
        <w:tab/>
      </w:r>
      <w:r w:rsidR="00EB42A2" w:rsidRPr="000156A6">
        <w:rPr>
          <w:rFonts w:ascii="Calibri" w:hAnsi="Calibri" w:cs="Calibri"/>
          <w:b/>
          <w:sz w:val="22"/>
          <w:szCs w:val="22"/>
        </w:rPr>
        <w:tab/>
      </w:r>
      <w:r w:rsidR="00EB42A2" w:rsidRPr="000156A6">
        <w:rPr>
          <w:rFonts w:ascii="Calibri" w:hAnsi="Calibri" w:cs="Calibri"/>
          <w:b/>
          <w:sz w:val="22"/>
          <w:szCs w:val="22"/>
        </w:rPr>
        <w:tab/>
      </w:r>
      <w:r w:rsidRPr="000156A6">
        <w:rPr>
          <w:rFonts w:ascii="Calibri" w:hAnsi="Calibri" w:cs="Calibri"/>
          <w:b/>
          <w:sz w:val="22"/>
          <w:szCs w:val="22"/>
        </w:rPr>
        <w:t xml:space="preserve">   ……………………………………</w:t>
      </w:r>
    </w:p>
    <w:p w14:paraId="2EDF67C0" w14:textId="23A67920" w:rsidR="0040780B" w:rsidRPr="000156A6" w:rsidRDefault="0040780B" w:rsidP="00EB42A2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0156A6">
        <w:rPr>
          <w:rFonts w:ascii="Calibri" w:hAnsi="Calibri" w:cs="Calibri"/>
          <w:b/>
          <w:sz w:val="22"/>
          <w:szCs w:val="22"/>
        </w:rPr>
        <w:t xml:space="preserve">      Marcela Bláhová v.r.                                        </w:t>
      </w:r>
      <w:r w:rsidR="00EB42A2" w:rsidRPr="000156A6">
        <w:rPr>
          <w:rFonts w:ascii="Calibri" w:hAnsi="Calibri" w:cs="Calibri"/>
          <w:b/>
          <w:sz w:val="22"/>
          <w:szCs w:val="22"/>
        </w:rPr>
        <w:tab/>
      </w:r>
      <w:r w:rsidR="00EB42A2" w:rsidRPr="000156A6">
        <w:rPr>
          <w:rFonts w:ascii="Calibri" w:hAnsi="Calibri" w:cs="Calibri"/>
          <w:b/>
          <w:sz w:val="22"/>
          <w:szCs w:val="22"/>
        </w:rPr>
        <w:tab/>
      </w:r>
      <w:r w:rsidR="00EB42A2" w:rsidRPr="000156A6">
        <w:rPr>
          <w:rFonts w:ascii="Calibri" w:hAnsi="Calibri" w:cs="Calibri"/>
          <w:b/>
          <w:sz w:val="22"/>
          <w:szCs w:val="22"/>
        </w:rPr>
        <w:tab/>
        <w:t xml:space="preserve">  </w:t>
      </w:r>
      <w:r w:rsidRPr="000156A6">
        <w:rPr>
          <w:rFonts w:ascii="Calibri" w:hAnsi="Calibri" w:cs="Calibri"/>
          <w:b/>
          <w:sz w:val="22"/>
          <w:szCs w:val="22"/>
        </w:rPr>
        <w:t xml:space="preserve">                    Zdeněk </w:t>
      </w:r>
      <w:proofErr w:type="spellStart"/>
      <w:r w:rsidRPr="000156A6">
        <w:rPr>
          <w:rFonts w:ascii="Calibri" w:hAnsi="Calibri" w:cs="Calibri"/>
          <w:b/>
          <w:sz w:val="22"/>
          <w:szCs w:val="22"/>
        </w:rPr>
        <w:t>Kemény</w:t>
      </w:r>
      <w:proofErr w:type="spellEnd"/>
      <w:r w:rsidRPr="000156A6">
        <w:rPr>
          <w:rFonts w:ascii="Calibri" w:hAnsi="Calibri" w:cs="Calibri"/>
          <w:b/>
          <w:sz w:val="22"/>
          <w:szCs w:val="22"/>
        </w:rPr>
        <w:t xml:space="preserve"> v.r.</w:t>
      </w:r>
    </w:p>
    <w:p w14:paraId="4B9BEBCB" w14:textId="00BBEEEA" w:rsidR="0040780B" w:rsidRPr="000156A6" w:rsidRDefault="0040780B" w:rsidP="00EB42A2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0156A6">
        <w:rPr>
          <w:rFonts w:ascii="Calibri" w:hAnsi="Calibri" w:cs="Calibri"/>
          <w:b/>
          <w:sz w:val="22"/>
          <w:szCs w:val="22"/>
        </w:rPr>
        <w:t xml:space="preserve">           místostarostka                                                                     </w:t>
      </w:r>
      <w:r w:rsidR="00EB42A2" w:rsidRPr="000156A6">
        <w:rPr>
          <w:rFonts w:ascii="Calibri" w:hAnsi="Calibri" w:cs="Calibri"/>
          <w:b/>
          <w:sz w:val="22"/>
          <w:szCs w:val="22"/>
        </w:rPr>
        <w:tab/>
      </w:r>
      <w:r w:rsidR="00EB42A2" w:rsidRPr="000156A6">
        <w:rPr>
          <w:rFonts w:ascii="Calibri" w:hAnsi="Calibri" w:cs="Calibri"/>
          <w:b/>
          <w:sz w:val="22"/>
          <w:szCs w:val="22"/>
        </w:rPr>
        <w:tab/>
      </w:r>
      <w:r w:rsidR="00EB42A2" w:rsidRPr="000156A6">
        <w:rPr>
          <w:rFonts w:ascii="Calibri" w:hAnsi="Calibri" w:cs="Calibri"/>
          <w:b/>
          <w:sz w:val="22"/>
          <w:szCs w:val="22"/>
        </w:rPr>
        <w:tab/>
        <w:t xml:space="preserve">     </w:t>
      </w:r>
      <w:r w:rsidRPr="000156A6">
        <w:rPr>
          <w:rFonts w:ascii="Calibri" w:hAnsi="Calibri" w:cs="Calibri"/>
          <w:b/>
          <w:sz w:val="22"/>
          <w:szCs w:val="22"/>
        </w:rPr>
        <w:t>starosta</w:t>
      </w:r>
    </w:p>
    <w:p w14:paraId="0BB5DBF8" w14:textId="77777777" w:rsidR="00EB42A2" w:rsidRDefault="00EB42A2" w:rsidP="00EB42A2">
      <w:pPr>
        <w:spacing w:after="0"/>
        <w:rPr>
          <w:rFonts w:ascii="Calibri" w:hAnsi="Calibri" w:cs="Calibri"/>
          <w:sz w:val="22"/>
          <w:szCs w:val="22"/>
        </w:rPr>
      </w:pPr>
    </w:p>
    <w:p w14:paraId="3A2FA5AD" w14:textId="77777777" w:rsidR="0055047E" w:rsidRDefault="0055047E" w:rsidP="00EB42A2">
      <w:pPr>
        <w:spacing w:after="0"/>
        <w:rPr>
          <w:rFonts w:ascii="Calibri" w:hAnsi="Calibri" w:cs="Calibri"/>
          <w:sz w:val="22"/>
          <w:szCs w:val="22"/>
        </w:rPr>
      </w:pPr>
    </w:p>
    <w:p w14:paraId="2D3476A4" w14:textId="77777777" w:rsidR="0055047E" w:rsidRDefault="0055047E" w:rsidP="00EB42A2">
      <w:pPr>
        <w:spacing w:after="0"/>
        <w:rPr>
          <w:rFonts w:ascii="Calibri" w:hAnsi="Calibri" w:cs="Calibri"/>
          <w:sz w:val="22"/>
          <w:szCs w:val="22"/>
        </w:rPr>
      </w:pPr>
    </w:p>
    <w:p w14:paraId="5AE122F5" w14:textId="77777777" w:rsidR="00B32A9C" w:rsidRDefault="00B32A9C" w:rsidP="00EB42A2">
      <w:pPr>
        <w:spacing w:after="0"/>
        <w:rPr>
          <w:rFonts w:ascii="Calibri" w:hAnsi="Calibri" w:cs="Calibri"/>
          <w:sz w:val="22"/>
          <w:szCs w:val="22"/>
        </w:rPr>
      </w:pPr>
    </w:p>
    <w:p w14:paraId="46975033" w14:textId="77777777" w:rsidR="00B32A9C" w:rsidRDefault="00B32A9C" w:rsidP="00EB42A2">
      <w:pPr>
        <w:spacing w:after="0"/>
        <w:rPr>
          <w:rFonts w:ascii="Calibri" w:hAnsi="Calibri" w:cs="Calibri"/>
          <w:sz w:val="22"/>
          <w:szCs w:val="22"/>
        </w:rPr>
      </w:pPr>
    </w:p>
    <w:p w14:paraId="514944DC" w14:textId="77777777" w:rsidR="00B32A9C" w:rsidRDefault="00B32A9C" w:rsidP="00EB42A2">
      <w:pPr>
        <w:spacing w:after="0"/>
        <w:rPr>
          <w:rFonts w:ascii="Calibri" w:hAnsi="Calibri" w:cs="Calibri"/>
          <w:sz w:val="22"/>
          <w:szCs w:val="22"/>
        </w:rPr>
      </w:pPr>
    </w:p>
    <w:p w14:paraId="6F07EA91" w14:textId="77777777" w:rsidR="00B32A9C" w:rsidRDefault="00B32A9C" w:rsidP="00EB42A2">
      <w:pPr>
        <w:spacing w:after="0"/>
        <w:rPr>
          <w:rFonts w:ascii="Calibri" w:hAnsi="Calibri" w:cs="Calibri"/>
          <w:sz w:val="22"/>
          <w:szCs w:val="22"/>
        </w:rPr>
      </w:pPr>
    </w:p>
    <w:p w14:paraId="46CFA19A" w14:textId="77777777" w:rsidR="00B32A9C" w:rsidRDefault="00B32A9C" w:rsidP="00EB42A2">
      <w:pPr>
        <w:spacing w:after="0"/>
        <w:rPr>
          <w:rFonts w:ascii="Calibri" w:hAnsi="Calibri" w:cs="Calibri"/>
          <w:sz w:val="22"/>
          <w:szCs w:val="22"/>
        </w:rPr>
      </w:pPr>
    </w:p>
    <w:sectPr w:rsidR="00B32A9C" w:rsidSect="00EB42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C325" w14:textId="77777777" w:rsidR="00871EE4" w:rsidRDefault="00871EE4" w:rsidP="000156A6">
      <w:pPr>
        <w:spacing w:after="0" w:line="240" w:lineRule="auto"/>
      </w:pPr>
      <w:r>
        <w:separator/>
      </w:r>
    </w:p>
  </w:endnote>
  <w:endnote w:type="continuationSeparator" w:id="0">
    <w:p w14:paraId="13BD11D9" w14:textId="77777777" w:rsidR="00871EE4" w:rsidRDefault="00871EE4" w:rsidP="0001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289D" w14:textId="77777777" w:rsidR="00871EE4" w:rsidRDefault="00871EE4" w:rsidP="000156A6">
      <w:pPr>
        <w:spacing w:after="0" w:line="240" w:lineRule="auto"/>
      </w:pPr>
      <w:r>
        <w:separator/>
      </w:r>
    </w:p>
  </w:footnote>
  <w:footnote w:type="continuationSeparator" w:id="0">
    <w:p w14:paraId="3DD1D9B8" w14:textId="77777777" w:rsidR="00871EE4" w:rsidRDefault="00871EE4" w:rsidP="000156A6">
      <w:pPr>
        <w:spacing w:after="0" w:line="240" w:lineRule="auto"/>
      </w:pPr>
      <w:r>
        <w:continuationSeparator/>
      </w:r>
    </w:p>
  </w:footnote>
  <w:footnote w:id="1">
    <w:p w14:paraId="2F91A20F" w14:textId="77777777" w:rsidR="000156A6" w:rsidRPr="00A40C94" w:rsidRDefault="000156A6" w:rsidP="000156A6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40C94">
        <w:rPr>
          <w:rStyle w:val="Znakapoznpodarou"/>
          <w:rFonts w:asciiTheme="minorHAnsi" w:eastAsiaTheme="majorEastAsia" w:hAnsiTheme="minorHAnsi" w:cstheme="minorHAnsi"/>
          <w:sz w:val="18"/>
          <w:szCs w:val="18"/>
        </w:rPr>
        <w:footnoteRef/>
      </w:r>
      <w:r w:rsidRPr="00A40C94">
        <w:rPr>
          <w:rFonts w:asciiTheme="minorHAnsi" w:hAnsiTheme="minorHAnsi" w:cstheme="minorHAnsi"/>
          <w:sz w:val="18"/>
          <w:szCs w:val="18"/>
        </w:rPr>
        <w:t xml:space="preserve"> ustanovení § 34 zákona č. 128/2000 Sb., o obcích (obecní zřízení), ve znění pozdějších předpisů</w:t>
      </w:r>
    </w:p>
  </w:footnote>
  <w:footnote w:id="2">
    <w:p w14:paraId="22AF4877" w14:textId="3D00953A" w:rsidR="00E3655D" w:rsidRPr="00E3655D" w:rsidRDefault="000156A6" w:rsidP="000156A6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40C94">
        <w:rPr>
          <w:rStyle w:val="Znakapoznpodarou"/>
          <w:rFonts w:asciiTheme="minorHAnsi" w:eastAsiaTheme="majorEastAsia" w:hAnsiTheme="minorHAnsi" w:cstheme="minorHAnsi"/>
          <w:sz w:val="18"/>
          <w:szCs w:val="18"/>
        </w:rPr>
        <w:footnoteRef/>
      </w:r>
      <w:r w:rsidRPr="00A40C94">
        <w:rPr>
          <w:rFonts w:asciiTheme="minorHAnsi" w:hAnsiTheme="minorHAnsi" w:cstheme="minorHAnsi"/>
          <w:sz w:val="18"/>
          <w:szCs w:val="18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2C7B"/>
    <w:multiLevelType w:val="hybridMultilevel"/>
    <w:tmpl w:val="DBE0BC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1F18CA"/>
    <w:multiLevelType w:val="hybridMultilevel"/>
    <w:tmpl w:val="58A66E8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FE2990"/>
    <w:multiLevelType w:val="hybridMultilevel"/>
    <w:tmpl w:val="F258CC86"/>
    <w:lvl w:ilvl="0" w:tplc="237ED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376AA"/>
    <w:multiLevelType w:val="hybridMultilevel"/>
    <w:tmpl w:val="3CB2F46E"/>
    <w:lvl w:ilvl="0" w:tplc="A600D61E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75316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412817">
    <w:abstractNumId w:val="0"/>
  </w:num>
  <w:num w:numId="3" w16cid:durableId="930508047">
    <w:abstractNumId w:val="5"/>
  </w:num>
  <w:num w:numId="4" w16cid:durableId="1385182104">
    <w:abstractNumId w:val="6"/>
  </w:num>
  <w:num w:numId="5" w16cid:durableId="880360359">
    <w:abstractNumId w:val="3"/>
  </w:num>
  <w:num w:numId="6" w16cid:durableId="1233588495">
    <w:abstractNumId w:val="1"/>
  </w:num>
  <w:num w:numId="7" w16cid:durableId="1811286423">
    <w:abstractNumId w:val="4"/>
  </w:num>
  <w:num w:numId="8" w16cid:durableId="1570454858">
    <w:abstractNumId w:val="7"/>
  </w:num>
  <w:num w:numId="9" w16cid:durableId="1365791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33"/>
    <w:rsid w:val="000156A6"/>
    <w:rsid w:val="00117B77"/>
    <w:rsid w:val="00313C82"/>
    <w:rsid w:val="0033449C"/>
    <w:rsid w:val="003F0733"/>
    <w:rsid w:val="0040780B"/>
    <w:rsid w:val="005252BC"/>
    <w:rsid w:val="0055047E"/>
    <w:rsid w:val="0058197D"/>
    <w:rsid w:val="00871EE4"/>
    <w:rsid w:val="008937A4"/>
    <w:rsid w:val="008E2618"/>
    <w:rsid w:val="00905E16"/>
    <w:rsid w:val="00961617"/>
    <w:rsid w:val="009A08C9"/>
    <w:rsid w:val="009B76EE"/>
    <w:rsid w:val="00A40C94"/>
    <w:rsid w:val="00B01CAE"/>
    <w:rsid w:val="00B32A9C"/>
    <w:rsid w:val="00C36564"/>
    <w:rsid w:val="00D4584F"/>
    <w:rsid w:val="00D6235C"/>
    <w:rsid w:val="00E3655D"/>
    <w:rsid w:val="00E5650E"/>
    <w:rsid w:val="00EB42A2"/>
    <w:rsid w:val="00F3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A5C1"/>
  <w15:chartTrackingRefBased/>
  <w15:docId w15:val="{A6722604-2FAF-4C9A-8085-6929627E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0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0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0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0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0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0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0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0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0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0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07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07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07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07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07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07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0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0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0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07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07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07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0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07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073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40780B"/>
    <w:rPr>
      <w:noProof w:val="0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0156A6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56A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0156A6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A40C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3655D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3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55D"/>
  </w:style>
  <w:style w:type="paragraph" w:styleId="Zpat">
    <w:name w:val="footer"/>
    <w:basedOn w:val="Normln"/>
    <w:link w:val="ZpatChar"/>
    <w:uiPriority w:val="99"/>
    <w:unhideWhenUsed/>
    <w:rsid w:val="00E3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55D"/>
  </w:style>
  <w:style w:type="paragraph" w:styleId="Zkladntext">
    <w:name w:val="Body Text"/>
    <w:basedOn w:val="Normln"/>
    <w:link w:val="ZkladntextChar"/>
    <w:rsid w:val="00313C82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13C82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Horní Dvořiště</dc:creator>
  <cp:keywords/>
  <dc:description/>
  <cp:lastModifiedBy>Obec Horní Dvořiště</cp:lastModifiedBy>
  <cp:revision>9</cp:revision>
  <dcterms:created xsi:type="dcterms:W3CDTF">2025-07-17T12:59:00Z</dcterms:created>
  <dcterms:modified xsi:type="dcterms:W3CDTF">2025-09-05T09:34:00Z</dcterms:modified>
</cp:coreProperties>
</file>