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F0" w:rsidRDefault="007D4EF0" w:rsidP="007D4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 Ě S T O    B Í L I N A</w:t>
      </w:r>
    </w:p>
    <w:p w:rsidR="007D4EF0" w:rsidRPr="00C44B4D" w:rsidRDefault="007D4EF0" w:rsidP="007D4EF0">
      <w:pPr>
        <w:jc w:val="center"/>
        <w:rPr>
          <w:b/>
          <w:sz w:val="24"/>
          <w:szCs w:val="28"/>
        </w:rPr>
      </w:pPr>
    </w:p>
    <w:p w:rsidR="007D4EF0" w:rsidRDefault="007D4EF0" w:rsidP="007D4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Nařízení č. </w:t>
      </w:r>
      <w:r w:rsidR="00245A2D">
        <w:rPr>
          <w:b/>
          <w:sz w:val="28"/>
          <w:szCs w:val="28"/>
        </w:rPr>
        <w:t>2/2018</w:t>
      </w:r>
    </w:p>
    <w:p w:rsidR="007D4EF0" w:rsidRPr="00C44B4D" w:rsidRDefault="007D4EF0" w:rsidP="007D4EF0">
      <w:pPr>
        <w:jc w:val="center"/>
        <w:rPr>
          <w:b/>
          <w:sz w:val="22"/>
          <w:szCs w:val="40"/>
        </w:rPr>
      </w:pPr>
    </w:p>
    <w:p w:rsidR="007D4EF0" w:rsidRPr="00F622DA" w:rsidRDefault="007D4EF0" w:rsidP="007D4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Tržní řád</w:t>
      </w:r>
    </w:p>
    <w:p w:rsidR="007D4EF0" w:rsidRDefault="007D4EF0" w:rsidP="007D4EF0">
      <w:pPr>
        <w:jc w:val="both"/>
      </w:pPr>
    </w:p>
    <w:p w:rsidR="00F67234" w:rsidRPr="00F67234" w:rsidRDefault="007D4EF0" w:rsidP="00F67234">
      <w:pPr>
        <w:pStyle w:val="Default"/>
        <w:jc w:val="both"/>
        <w:rPr>
          <w:i/>
          <w:color w:val="000000" w:themeColor="text1"/>
        </w:rPr>
      </w:pPr>
      <w:r>
        <w:rPr>
          <w:i/>
        </w:rPr>
        <w:t>Rada města Bíliny</w:t>
      </w:r>
      <w:r w:rsidRPr="008936DA">
        <w:rPr>
          <w:i/>
        </w:rPr>
        <w:t xml:space="preserve"> na svém zasedání </w:t>
      </w:r>
      <w:r w:rsidRPr="00245A2D">
        <w:rPr>
          <w:i/>
        </w:rPr>
        <w:t xml:space="preserve">dne </w:t>
      </w:r>
      <w:proofErr w:type="gramStart"/>
      <w:r w:rsidR="003D51A0">
        <w:rPr>
          <w:i/>
        </w:rPr>
        <w:t>04.09.2018</w:t>
      </w:r>
      <w:proofErr w:type="gramEnd"/>
      <w:r w:rsidR="00245A2D">
        <w:rPr>
          <w:i/>
        </w:rPr>
        <w:t xml:space="preserve"> </w:t>
      </w:r>
      <w:r w:rsidRPr="008936DA">
        <w:rPr>
          <w:i/>
        </w:rPr>
        <w:t xml:space="preserve"> vydal</w:t>
      </w:r>
      <w:r>
        <w:rPr>
          <w:i/>
        </w:rPr>
        <w:t>a</w:t>
      </w:r>
      <w:r w:rsidRPr="008936DA">
        <w:rPr>
          <w:i/>
        </w:rPr>
        <w:t xml:space="preserve"> usnesením č. </w:t>
      </w:r>
      <w:r w:rsidR="003D51A0">
        <w:rPr>
          <w:i/>
        </w:rPr>
        <w:t>1038,</w:t>
      </w:r>
      <w:r>
        <w:rPr>
          <w:i/>
        </w:rPr>
        <w:t xml:space="preserve"> na základě </w:t>
      </w:r>
      <w:r w:rsidR="003D51A0" w:rsidRPr="00F67234">
        <w:rPr>
          <w:i/>
          <w:color w:val="000000" w:themeColor="text1"/>
        </w:rPr>
        <w:t>ustanovení § 11</w:t>
      </w:r>
      <w:r w:rsidR="00AB7128" w:rsidRPr="00F67234">
        <w:rPr>
          <w:i/>
          <w:color w:val="000000" w:themeColor="text1"/>
        </w:rPr>
        <w:t xml:space="preserve"> odst. 1 a § 102 odst. 2 pís</w:t>
      </w:r>
      <w:r w:rsidR="003D51A0">
        <w:rPr>
          <w:i/>
          <w:color w:val="000000" w:themeColor="text1"/>
        </w:rPr>
        <w:t>m. d) zákona č. 128/2000 Sb., o </w:t>
      </w:r>
      <w:r w:rsidR="00AB7128" w:rsidRPr="00F67234">
        <w:rPr>
          <w:i/>
          <w:color w:val="000000" w:themeColor="text1"/>
        </w:rPr>
        <w:t>obcích (obecní zřízení), ve znění pozdějších předpisů</w:t>
      </w:r>
      <w:r w:rsidR="00AB7128" w:rsidRPr="00F67234">
        <w:rPr>
          <w:color w:val="000000" w:themeColor="text1"/>
        </w:rPr>
        <w:t xml:space="preserve"> </w:t>
      </w:r>
      <w:r w:rsidR="00AB7128" w:rsidRPr="00F67234">
        <w:rPr>
          <w:i/>
          <w:color w:val="000000" w:themeColor="text1"/>
        </w:rPr>
        <w:t>a v souladu s ustanovením § 18 odst. 1 a 3 zákona č. 455/1991 Sb., o živnostenském podnikání (živnostenský zákon), ve znění pozdějších předpis</w:t>
      </w:r>
      <w:r w:rsidR="00F67234" w:rsidRPr="00F67234">
        <w:rPr>
          <w:i/>
          <w:color w:val="000000" w:themeColor="text1"/>
        </w:rPr>
        <w:t>ů,</w:t>
      </w:r>
      <w:r w:rsidR="00F67234" w:rsidRPr="00F67234">
        <w:rPr>
          <w:color w:val="000000" w:themeColor="text1"/>
        </w:rPr>
        <w:t xml:space="preserve"> </w:t>
      </w:r>
      <w:r w:rsidR="00F67234" w:rsidRPr="00F67234">
        <w:rPr>
          <w:i/>
          <w:color w:val="000000" w:themeColor="text1"/>
        </w:rPr>
        <w:t>toto nařízení:</w:t>
      </w:r>
    </w:p>
    <w:p w:rsidR="00AB7128" w:rsidRPr="00AB7128" w:rsidRDefault="00AB7128" w:rsidP="007D4EF0">
      <w:pPr>
        <w:pStyle w:val="Default"/>
        <w:jc w:val="both"/>
        <w:rPr>
          <w:i/>
          <w:color w:val="FF0000"/>
        </w:rPr>
      </w:pPr>
    </w:p>
    <w:p w:rsidR="00CD01CF" w:rsidRPr="007D4EF0" w:rsidRDefault="007D4EF0" w:rsidP="007D4EF0">
      <w:pPr>
        <w:jc w:val="center"/>
        <w:rPr>
          <w:b/>
          <w:sz w:val="24"/>
          <w:szCs w:val="24"/>
        </w:rPr>
      </w:pPr>
      <w:r w:rsidRPr="007D4EF0">
        <w:rPr>
          <w:b/>
          <w:sz w:val="24"/>
          <w:szCs w:val="24"/>
        </w:rPr>
        <w:t>Čl. 1</w:t>
      </w:r>
    </w:p>
    <w:p w:rsidR="007D4EF0" w:rsidRDefault="007D4EF0" w:rsidP="007D4EF0">
      <w:pPr>
        <w:jc w:val="center"/>
        <w:rPr>
          <w:b/>
          <w:sz w:val="24"/>
          <w:szCs w:val="24"/>
        </w:rPr>
      </w:pPr>
      <w:r w:rsidRPr="007D4EF0">
        <w:rPr>
          <w:b/>
          <w:sz w:val="24"/>
          <w:szCs w:val="24"/>
        </w:rPr>
        <w:t>Úvodní ustanovení</w:t>
      </w:r>
    </w:p>
    <w:p w:rsidR="007D4EF0" w:rsidRPr="004C4DC8" w:rsidRDefault="007D4EF0" w:rsidP="007D4EF0">
      <w:pPr>
        <w:jc w:val="center"/>
        <w:rPr>
          <w:sz w:val="24"/>
          <w:szCs w:val="24"/>
        </w:rPr>
      </w:pPr>
    </w:p>
    <w:p w:rsidR="004C4DC8" w:rsidRPr="003D51A0" w:rsidRDefault="004C4DC8" w:rsidP="003D51A0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3D51A0">
        <w:rPr>
          <w:sz w:val="24"/>
          <w:szCs w:val="24"/>
        </w:rPr>
        <w:t xml:space="preserve">Předmětem tohoto nařízení obce (dále jen „nařízení“) je </w:t>
      </w:r>
      <w:r w:rsidR="003D51A0">
        <w:rPr>
          <w:sz w:val="24"/>
          <w:szCs w:val="24"/>
        </w:rPr>
        <w:t>stanovit, které formy nabídky a </w:t>
      </w:r>
      <w:r w:rsidRPr="003D51A0">
        <w:rPr>
          <w:sz w:val="24"/>
          <w:szCs w:val="24"/>
        </w:rPr>
        <w:t>prodeje zboží nebo</w:t>
      </w:r>
      <w:r w:rsidR="000B2B49" w:rsidRPr="003D51A0">
        <w:rPr>
          <w:sz w:val="24"/>
          <w:szCs w:val="24"/>
        </w:rPr>
        <w:t xml:space="preserve"> nabídky a poskytování služeb </w:t>
      </w:r>
      <w:r w:rsidRPr="003D51A0">
        <w:rPr>
          <w:sz w:val="24"/>
          <w:szCs w:val="24"/>
        </w:rPr>
        <w:t xml:space="preserve">prováděné mimo provozovnu určenou k tomuto účelu rozhodnutím, opatřením nebo jiným úkonem vyžadovaným stavebním </w:t>
      </w:r>
      <w:proofErr w:type="gramStart"/>
      <w:r w:rsidRPr="003D51A0">
        <w:rPr>
          <w:sz w:val="24"/>
          <w:szCs w:val="24"/>
        </w:rPr>
        <w:t>zákonem</w:t>
      </w:r>
      <w:r w:rsidR="00192537" w:rsidRPr="003D51A0">
        <w:rPr>
          <w:sz w:val="24"/>
          <w:szCs w:val="24"/>
        </w:rPr>
        <w:t xml:space="preserve"> </w:t>
      </w:r>
      <w:r w:rsidR="00192537" w:rsidRPr="003D51A0">
        <w:rPr>
          <w:sz w:val="24"/>
          <w:szCs w:val="24"/>
        </w:rPr>
        <w:footnoteReference w:id="1"/>
      </w:r>
      <w:r w:rsidR="00CF4D96" w:rsidRPr="003D51A0">
        <w:rPr>
          <w:sz w:val="24"/>
          <w:szCs w:val="24"/>
        </w:rPr>
        <w:t xml:space="preserve">) </w:t>
      </w:r>
      <w:r w:rsidR="003D51A0">
        <w:rPr>
          <w:sz w:val="24"/>
          <w:szCs w:val="24"/>
        </w:rPr>
        <w:t xml:space="preserve"> </w:t>
      </w:r>
      <w:r w:rsidRPr="003D51A0">
        <w:rPr>
          <w:sz w:val="24"/>
          <w:szCs w:val="24"/>
        </w:rPr>
        <w:t>jsou</w:t>
      </w:r>
      <w:proofErr w:type="gramEnd"/>
      <w:r w:rsidRPr="003D51A0">
        <w:rPr>
          <w:sz w:val="24"/>
          <w:szCs w:val="24"/>
        </w:rPr>
        <w:t xml:space="preserve"> v</w:t>
      </w:r>
      <w:r w:rsidR="00F428F2" w:rsidRPr="003D51A0">
        <w:rPr>
          <w:sz w:val="24"/>
          <w:szCs w:val="24"/>
        </w:rPr>
        <w:t> </w:t>
      </w:r>
      <w:r w:rsidRPr="003D51A0">
        <w:rPr>
          <w:sz w:val="24"/>
          <w:szCs w:val="24"/>
        </w:rPr>
        <w:t>obci</w:t>
      </w:r>
      <w:r w:rsidR="00F428F2" w:rsidRPr="003D51A0">
        <w:rPr>
          <w:sz w:val="24"/>
          <w:szCs w:val="24"/>
        </w:rPr>
        <w:t xml:space="preserve"> Bílina</w:t>
      </w:r>
      <w:r w:rsidRPr="003D51A0">
        <w:rPr>
          <w:sz w:val="24"/>
          <w:szCs w:val="24"/>
        </w:rPr>
        <w:t xml:space="preserve"> zakázány. </w:t>
      </w:r>
    </w:p>
    <w:p w:rsidR="004C4DC8" w:rsidRPr="00BF210F" w:rsidRDefault="004C4DC8" w:rsidP="003D51A0">
      <w:pPr>
        <w:pStyle w:val="Odstavecseseznamem"/>
        <w:ind w:left="426"/>
        <w:jc w:val="both"/>
        <w:rPr>
          <w:sz w:val="24"/>
          <w:szCs w:val="24"/>
        </w:rPr>
      </w:pPr>
    </w:p>
    <w:p w:rsidR="004C4DC8" w:rsidRPr="00BF210F" w:rsidRDefault="004C4DC8" w:rsidP="003D51A0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F210F">
        <w:rPr>
          <w:sz w:val="24"/>
          <w:szCs w:val="24"/>
        </w:rPr>
        <w:t xml:space="preserve">Účelem tohoto nařízení je nenarušování ochrany obydlí, zajištění veřejného pořádku a zvýšení bezpečnosti obyvatel obce </w:t>
      </w:r>
      <w:r w:rsidR="00F428F2" w:rsidRPr="00BF210F">
        <w:rPr>
          <w:sz w:val="24"/>
          <w:szCs w:val="24"/>
        </w:rPr>
        <w:t>Bílina</w:t>
      </w:r>
      <w:r w:rsidRPr="00BF210F">
        <w:rPr>
          <w:sz w:val="24"/>
          <w:szCs w:val="24"/>
        </w:rPr>
        <w:t>.</w:t>
      </w:r>
    </w:p>
    <w:p w:rsidR="004C4DC8" w:rsidRPr="00BF210F" w:rsidRDefault="004C4DC8" w:rsidP="007D4EF0">
      <w:pPr>
        <w:jc w:val="both"/>
        <w:rPr>
          <w:sz w:val="24"/>
          <w:szCs w:val="24"/>
        </w:rPr>
      </w:pPr>
    </w:p>
    <w:p w:rsidR="007D4EF0" w:rsidRDefault="007D4EF0" w:rsidP="007D4EF0">
      <w:pPr>
        <w:rPr>
          <w:sz w:val="24"/>
          <w:szCs w:val="24"/>
        </w:rPr>
      </w:pPr>
    </w:p>
    <w:p w:rsidR="007D4EF0" w:rsidRPr="007D4EF0" w:rsidRDefault="007D4EF0" w:rsidP="007D4EF0">
      <w:pPr>
        <w:jc w:val="center"/>
        <w:rPr>
          <w:b/>
          <w:sz w:val="24"/>
          <w:szCs w:val="24"/>
        </w:rPr>
      </w:pPr>
      <w:r w:rsidRPr="007D4EF0">
        <w:rPr>
          <w:b/>
          <w:sz w:val="24"/>
          <w:szCs w:val="24"/>
        </w:rPr>
        <w:t>Čl. 2</w:t>
      </w:r>
    </w:p>
    <w:p w:rsidR="007D4EF0" w:rsidRDefault="007D4EF0" w:rsidP="007D4EF0">
      <w:pPr>
        <w:jc w:val="center"/>
        <w:rPr>
          <w:b/>
          <w:sz w:val="24"/>
          <w:szCs w:val="24"/>
        </w:rPr>
      </w:pPr>
      <w:r w:rsidRPr="007D4EF0">
        <w:rPr>
          <w:b/>
          <w:sz w:val="24"/>
          <w:szCs w:val="24"/>
        </w:rPr>
        <w:t>Vymezení pojmů</w:t>
      </w:r>
    </w:p>
    <w:p w:rsidR="007D4EF0" w:rsidRDefault="007D4EF0" w:rsidP="007D4EF0">
      <w:pPr>
        <w:jc w:val="center"/>
        <w:rPr>
          <w:b/>
          <w:sz w:val="24"/>
          <w:szCs w:val="24"/>
        </w:rPr>
      </w:pPr>
    </w:p>
    <w:p w:rsidR="007D4EF0" w:rsidRPr="00BF210F" w:rsidRDefault="007D4EF0" w:rsidP="00C177A4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F210F">
        <w:rPr>
          <w:sz w:val="24"/>
          <w:szCs w:val="24"/>
        </w:rPr>
        <w:t xml:space="preserve">Podomní prodej je nabídka prodeje </w:t>
      </w:r>
      <w:r w:rsidR="00BA1C1A" w:rsidRPr="00BF210F">
        <w:rPr>
          <w:sz w:val="24"/>
          <w:szCs w:val="24"/>
        </w:rPr>
        <w:t xml:space="preserve">a prodej </w:t>
      </w:r>
      <w:r w:rsidRPr="00BF210F">
        <w:rPr>
          <w:sz w:val="24"/>
          <w:szCs w:val="24"/>
        </w:rPr>
        <w:t>zboží nebo nabídka poskytování služeb, kdy je bez předchozí objednávky nabízen prodej zboží nebo je nabízeno poskytování služeb osobami potencionálním uživatelům v </w:t>
      </w:r>
      <w:r w:rsidR="00917741" w:rsidRPr="00BF210F">
        <w:rPr>
          <w:sz w:val="24"/>
          <w:szCs w:val="24"/>
        </w:rPr>
        <w:t xml:space="preserve"> jednotlivých bytech, domech, budovách apod.</w:t>
      </w:r>
    </w:p>
    <w:p w:rsidR="007D4EF0" w:rsidRPr="00BF210F" w:rsidRDefault="007D4EF0" w:rsidP="00C177A4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F210F">
        <w:rPr>
          <w:sz w:val="24"/>
          <w:szCs w:val="24"/>
        </w:rPr>
        <w:t>Pochůzkový prodej je nabídka prodeje</w:t>
      </w:r>
      <w:r w:rsidR="00BA1C1A" w:rsidRPr="00BF210F">
        <w:rPr>
          <w:sz w:val="24"/>
          <w:szCs w:val="24"/>
        </w:rPr>
        <w:t xml:space="preserve"> a prodej</w:t>
      </w:r>
      <w:r w:rsidRPr="00BF210F">
        <w:rPr>
          <w:sz w:val="24"/>
          <w:szCs w:val="24"/>
        </w:rPr>
        <w:t xml:space="preserve"> zboží nebo nabídka poskytování služeb, u kterého nedochází k umístění prodejního zařízení nebo zboží, je provozovaný formou pochůzky, při níž</w:t>
      </w:r>
      <w:r w:rsidR="00D341B4" w:rsidRPr="00BF210F">
        <w:rPr>
          <w:sz w:val="24"/>
          <w:szCs w:val="24"/>
        </w:rPr>
        <w:t xml:space="preserve"> je</w:t>
      </w:r>
      <w:r w:rsidRPr="00BF210F">
        <w:rPr>
          <w:sz w:val="24"/>
          <w:szCs w:val="24"/>
        </w:rPr>
        <w:t xml:space="preserve"> potencionální uživatel zboží nebo služeb</w:t>
      </w:r>
      <w:r w:rsidR="00D341B4" w:rsidRPr="00BF210F">
        <w:rPr>
          <w:sz w:val="24"/>
          <w:szCs w:val="24"/>
        </w:rPr>
        <w:t xml:space="preserve"> vyhledáván prodejcem z okruhu osob na veřejném prostranství.</w:t>
      </w:r>
    </w:p>
    <w:p w:rsidR="00D341B4" w:rsidRPr="00BF210F" w:rsidRDefault="00D341B4" w:rsidP="00C177A4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F210F">
        <w:rPr>
          <w:sz w:val="24"/>
          <w:szCs w:val="24"/>
        </w:rPr>
        <w:t xml:space="preserve">Veřejné prostranství se vymezuje v souladu s ustanovením § 34 zákona č. 128/2000 Sb., </w:t>
      </w:r>
      <w:r w:rsidR="00C177A4" w:rsidRPr="00BF210F">
        <w:rPr>
          <w:sz w:val="24"/>
          <w:szCs w:val="24"/>
        </w:rPr>
        <w:t xml:space="preserve">   </w:t>
      </w:r>
      <w:r w:rsidRPr="00BF210F">
        <w:rPr>
          <w:sz w:val="24"/>
          <w:szCs w:val="24"/>
        </w:rPr>
        <w:t>o obcích (obecní zřízení), ve znění pozdějších předpisů.</w:t>
      </w:r>
    </w:p>
    <w:p w:rsidR="00D341B4" w:rsidRPr="00BF210F" w:rsidRDefault="00D341B4" w:rsidP="00C177A4">
      <w:pPr>
        <w:pStyle w:val="Odstavecseseznamem"/>
        <w:ind w:left="426"/>
        <w:jc w:val="both"/>
        <w:rPr>
          <w:sz w:val="24"/>
          <w:szCs w:val="24"/>
        </w:rPr>
      </w:pPr>
    </w:p>
    <w:p w:rsidR="009617EE" w:rsidRPr="00192537" w:rsidRDefault="009617EE" w:rsidP="00192537">
      <w:pPr>
        <w:rPr>
          <w:sz w:val="24"/>
          <w:szCs w:val="24"/>
        </w:rPr>
      </w:pPr>
    </w:p>
    <w:p w:rsidR="00D341B4" w:rsidRPr="00D341B4" w:rsidRDefault="00D341B4" w:rsidP="00D341B4">
      <w:pPr>
        <w:pStyle w:val="Odstavecseseznamem"/>
        <w:ind w:left="426" w:hanging="426"/>
        <w:jc w:val="center"/>
        <w:rPr>
          <w:b/>
          <w:sz w:val="24"/>
          <w:szCs w:val="24"/>
        </w:rPr>
      </w:pPr>
      <w:r w:rsidRPr="00D341B4">
        <w:rPr>
          <w:b/>
          <w:sz w:val="24"/>
          <w:szCs w:val="24"/>
        </w:rPr>
        <w:t>Čl. 3</w:t>
      </w:r>
    </w:p>
    <w:p w:rsidR="00D341B4" w:rsidRDefault="00D341B4" w:rsidP="00D341B4">
      <w:pPr>
        <w:pStyle w:val="Odstavecseseznamem"/>
        <w:ind w:left="426" w:hanging="426"/>
        <w:jc w:val="center"/>
        <w:rPr>
          <w:b/>
          <w:sz w:val="24"/>
          <w:szCs w:val="24"/>
        </w:rPr>
      </w:pPr>
      <w:r w:rsidRPr="00D341B4">
        <w:rPr>
          <w:b/>
          <w:sz w:val="24"/>
          <w:szCs w:val="24"/>
        </w:rPr>
        <w:t>Zakázané druhy prodej</w:t>
      </w:r>
      <w:r w:rsidR="00AA5482">
        <w:rPr>
          <w:b/>
          <w:sz w:val="24"/>
          <w:szCs w:val="24"/>
        </w:rPr>
        <w:t>e</w:t>
      </w:r>
      <w:r w:rsidRPr="00D341B4">
        <w:rPr>
          <w:b/>
          <w:sz w:val="24"/>
          <w:szCs w:val="24"/>
        </w:rPr>
        <w:t xml:space="preserve"> zbo</w:t>
      </w:r>
      <w:r>
        <w:rPr>
          <w:b/>
          <w:sz w:val="24"/>
          <w:szCs w:val="24"/>
        </w:rPr>
        <w:t>ž</w:t>
      </w:r>
      <w:r w:rsidRPr="00D341B4">
        <w:rPr>
          <w:b/>
          <w:sz w:val="24"/>
          <w:szCs w:val="24"/>
        </w:rPr>
        <w:t>í a poskytování služeb</w:t>
      </w:r>
    </w:p>
    <w:p w:rsidR="00D341B4" w:rsidRDefault="00D341B4" w:rsidP="00D341B4">
      <w:pPr>
        <w:pStyle w:val="Odstavecseseznamem"/>
        <w:ind w:left="426" w:hanging="426"/>
        <w:jc w:val="center"/>
        <w:rPr>
          <w:b/>
          <w:sz w:val="24"/>
          <w:szCs w:val="24"/>
        </w:rPr>
      </w:pPr>
    </w:p>
    <w:p w:rsidR="00D341B4" w:rsidRDefault="00D341B4" w:rsidP="00C177A4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D341B4">
        <w:rPr>
          <w:sz w:val="24"/>
          <w:szCs w:val="24"/>
        </w:rPr>
        <w:t>Podomní prodej je na území města Bíliny zakázán.</w:t>
      </w:r>
    </w:p>
    <w:p w:rsidR="00D341B4" w:rsidRDefault="00D341B4" w:rsidP="00C177A4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Pochůzkový prodej je na veřejných prostranstvích města Bíliny zakázán.</w:t>
      </w:r>
    </w:p>
    <w:p w:rsidR="00D341B4" w:rsidRDefault="00D341B4" w:rsidP="00C177A4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Zákaz podomního prodeje zboží a pochůzkového prodeje zboží se netýká prodeje zboží, který je realizován podle zákona č. 117/2001 Sb., o veřejných sbírkách a o změně některých zákonů (zákon o veřejných sbírkách), ve znění pozdějších předpisů.</w:t>
      </w:r>
    </w:p>
    <w:p w:rsidR="00BF210F" w:rsidRDefault="00BF210F" w:rsidP="00D341B4">
      <w:pPr>
        <w:pStyle w:val="Odstavecseseznamem"/>
        <w:ind w:left="426" w:hanging="426"/>
        <w:jc w:val="center"/>
        <w:rPr>
          <w:b/>
          <w:sz w:val="24"/>
          <w:szCs w:val="24"/>
        </w:rPr>
      </w:pPr>
    </w:p>
    <w:p w:rsidR="00D341B4" w:rsidRPr="00D341B4" w:rsidRDefault="00D341B4" w:rsidP="00D341B4">
      <w:pPr>
        <w:pStyle w:val="Odstavecseseznamem"/>
        <w:ind w:left="426" w:hanging="426"/>
        <w:jc w:val="center"/>
        <w:rPr>
          <w:b/>
          <w:sz w:val="24"/>
          <w:szCs w:val="24"/>
        </w:rPr>
      </w:pPr>
      <w:r w:rsidRPr="00D341B4">
        <w:rPr>
          <w:b/>
          <w:sz w:val="24"/>
          <w:szCs w:val="24"/>
        </w:rPr>
        <w:t>Čl. 4</w:t>
      </w:r>
    </w:p>
    <w:p w:rsidR="00D341B4" w:rsidRPr="00D341B4" w:rsidRDefault="00D341B4" w:rsidP="00D341B4">
      <w:pPr>
        <w:pStyle w:val="Odstavecseseznamem"/>
        <w:ind w:left="426" w:hanging="426"/>
        <w:jc w:val="center"/>
        <w:rPr>
          <w:b/>
          <w:sz w:val="24"/>
          <w:szCs w:val="24"/>
        </w:rPr>
      </w:pPr>
      <w:r w:rsidRPr="00D341B4">
        <w:rPr>
          <w:b/>
          <w:sz w:val="24"/>
          <w:szCs w:val="24"/>
        </w:rPr>
        <w:t>Kontrola a sankce</w:t>
      </w:r>
    </w:p>
    <w:p w:rsidR="00D341B4" w:rsidRDefault="00D341B4" w:rsidP="00D341B4">
      <w:pPr>
        <w:pStyle w:val="Odstavecseseznamem"/>
        <w:ind w:left="426" w:hanging="426"/>
        <w:rPr>
          <w:sz w:val="24"/>
          <w:szCs w:val="24"/>
        </w:rPr>
      </w:pPr>
    </w:p>
    <w:p w:rsidR="00E903AC" w:rsidRPr="00EB4E52" w:rsidRDefault="00C81DC0" w:rsidP="00C177A4">
      <w:pPr>
        <w:pStyle w:val="Odstavecseseznamem"/>
        <w:ind w:left="284" w:hanging="284"/>
        <w:jc w:val="both"/>
        <w:rPr>
          <w:sz w:val="24"/>
          <w:szCs w:val="24"/>
        </w:rPr>
      </w:pPr>
      <w:r w:rsidRPr="00EB4E52">
        <w:rPr>
          <w:sz w:val="24"/>
          <w:szCs w:val="24"/>
        </w:rPr>
        <w:t xml:space="preserve">1. </w:t>
      </w:r>
      <w:r w:rsidR="00E903AC" w:rsidRPr="00EB4E52">
        <w:rPr>
          <w:sz w:val="24"/>
          <w:szCs w:val="24"/>
        </w:rPr>
        <w:t xml:space="preserve">  </w:t>
      </w:r>
      <w:r w:rsidRPr="00EB4E52">
        <w:rPr>
          <w:sz w:val="24"/>
          <w:szCs w:val="24"/>
        </w:rPr>
        <w:t xml:space="preserve">Kontrola nad dodržováním povinností stanovených tímto nařízením je prováděna podle </w:t>
      </w:r>
      <w:r w:rsidR="00E903AC" w:rsidRPr="00EB4E52">
        <w:rPr>
          <w:sz w:val="24"/>
          <w:szCs w:val="24"/>
        </w:rPr>
        <w:t xml:space="preserve">  </w:t>
      </w:r>
    </w:p>
    <w:p w:rsidR="00C81DC0" w:rsidRPr="00EB4E52" w:rsidRDefault="00E903AC" w:rsidP="00C177A4">
      <w:pPr>
        <w:pStyle w:val="Odstavecseseznamem"/>
        <w:ind w:left="284" w:hanging="284"/>
        <w:jc w:val="both"/>
        <w:rPr>
          <w:sz w:val="24"/>
          <w:szCs w:val="24"/>
        </w:rPr>
      </w:pPr>
      <w:r w:rsidRPr="00EB4E52">
        <w:rPr>
          <w:sz w:val="24"/>
          <w:szCs w:val="24"/>
        </w:rPr>
        <w:t xml:space="preserve">  </w:t>
      </w:r>
      <w:r w:rsidRPr="00EB4E52">
        <w:rPr>
          <w:sz w:val="24"/>
          <w:szCs w:val="24"/>
        </w:rPr>
        <w:tab/>
        <w:t xml:space="preserve"> </w:t>
      </w:r>
      <w:r w:rsidR="00C81DC0" w:rsidRPr="00EB4E52">
        <w:rPr>
          <w:sz w:val="24"/>
          <w:szCs w:val="24"/>
        </w:rPr>
        <w:t>zvláštních</w:t>
      </w:r>
      <w:r w:rsidRPr="00EB4E52">
        <w:rPr>
          <w:sz w:val="24"/>
          <w:szCs w:val="24"/>
        </w:rPr>
        <w:t xml:space="preserve"> právních</w:t>
      </w:r>
      <w:r w:rsidR="00C81DC0" w:rsidRPr="00EB4E52">
        <w:rPr>
          <w:sz w:val="24"/>
          <w:szCs w:val="24"/>
        </w:rPr>
        <w:t xml:space="preserve"> předpisů. </w:t>
      </w:r>
      <w:r w:rsidR="00192537">
        <w:rPr>
          <w:rStyle w:val="Znakapoznpodarou"/>
          <w:sz w:val="24"/>
          <w:szCs w:val="24"/>
        </w:rPr>
        <w:footnoteReference w:id="2"/>
      </w:r>
      <w:r w:rsidR="009617EE">
        <w:rPr>
          <w:sz w:val="24"/>
          <w:szCs w:val="24"/>
          <w:vertAlign w:val="superscript"/>
        </w:rPr>
        <w:t>)</w:t>
      </w:r>
    </w:p>
    <w:p w:rsidR="00E903AC" w:rsidRPr="00EB4E52" w:rsidRDefault="00742C2A" w:rsidP="00C177A4">
      <w:pPr>
        <w:pStyle w:val="Odstavecseseznamem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B4E52">
        <w:rPr>
          <w:sz w:val="24"/>
          <w:szCs w:val="24"/>
        </w:rPr>
        <w:t>2.</w:t>
      </w:r>
      <w:r w:rsidR="00E903AC" w:rsidRPr="00EB4E52">
        <w:rPr>
          <w:sz w:val="24"/>
          <w:szCs w:val="24"/>
        </w:rPr>
        <w:t xml:space="preserve">  </w:t>
      </w:r>
      <w:r w:rsidRPr="00EB4E52">
        <w:rPr>
          <w:sz w:val="24"/>
          <w:szCs w:val="24"/>
        </w:rPr>
        <w:t xml:space="preserve"> Porušení povinností stanovených tímto nařízením se postihuje podle zvláštních </w:t>
      </w:r>
      <w:r w:rsidR="00E903AC" w:rsidRPr="00EB4E52">
        <w:rPr>
          <w:sz w:val="24"/>
          <w:szCs w:val="24"/>
        </w:rPr>
        <w:t xml:space="preserve">právních  </w:t>
      </w:r>
    </w:p>
    <w:p w:rsidR="00742C2A" w:rsidRPr="00EB4E52" w:rsidRDefault="00E903AC" w:rsidP="00C177A4">
      <w:pPr>
        <w:pStyle w:val="Odstavecseseznamem"/>
        <w:tabs>
          <w:tab w:val="left" w:pos="284"/>
        </w:tabs>
        <w:ind w:left="284" w:hanging="284"/>
        <w:jc w:val="both"/>
        <w:rPr>
          <w:sz w:val="24"/>
          <w:szCs w:val="24"/>
          <w:vertAlign w:val="superscript"/>
        </w:rPr>
      </w:pPr>
      <w:r w:rsidRPr="00EB4E52">
        <w:rPr>
          <w:sz w:val="24"/>
          <w:szCs w:val="24"/>
        </w:rPr>
        <w:t xml:space="preserve">      </w:t>
      </w:r>
      <w:r w:rsidR="00742C2A" w:rsidRPr="00EB4E52">
        <w:rPr>
          <w:sz w:val="24"/>
          <w:szCs w:val="24"/>
        </w:rPr>
        <w:t xml:space="preserve">předpisů. </w:t>
      </w:r>
      <w:r w:rsidR="00192537">
        <w:rPr>
          <w:rStyle w:val="Znakapoznpodarou"/>
          <w:sz w:val="24"/>
          <w:szCs w:val="24"/>
        </w:rPr>
        <w:footnoteReference w:id="3"/>
      </w:r>
      <w:r w:rsidR="009617EE">
        <w:rPr>
          <w:sz w:val="24"/>
          <w:szCs w:val="24"/>
          <w:vertAlign w:val="superscript"/>
        </w:rPr>
        <w:t>)</w:t>
      </w:r>
    </w:p>
    <w:p w:rsidR="00980F10" w:rsidRPr="00EB4E52" w:rsidRDefault="00980F10" w:rsidP="00D341B4">
      <w:pPr>
        <w:pStyle w:val="Odstavecseseznamem"/>
        <w:ind w:left="426" w:hanging="426"/>
        <w:rPr>
          <w:sz w:val="24"/>
          <w:szCs w:val="24"/>
        </w:rPr>
      </w:pPr>
    </w:p>
    <w:p w:rsidR="00C81DC0" w:rsidRPr="00EB4E52" w:rsidRDefault="00C81DC0" w:rsidP="00B700D7">
      <w:pPr>
        <w:pStyle w:val="Odstavecseseznamem"/>
        <w:ind w:left="426" w:hanging="426"/>
        <w:jc w:val="center"/>
        <w:rPr>
          <w:b/>
          <w:sz w:val="24"/>
          <w:szCs w:val="24"/>
        </w:rPr>
      </w:pPr>
      <w:r w:rsidRPr="00EB4E52">
        <w:rPr>
          <w:b/>
          <w:sz w:val="24"/>
          <w:szCs w:val="24"/>
        </w:rPr>
        <w:t>Čl. 5</w:t>
      </w:r>
    </w:p>
    <w:p w:rsidR="00C81DC0" w:rsidRPr="00EB4E52" w:rsidRDefault="00C81DC0" w:rsidP="00B700D7">
      <w:pPr>
        <w:pStyle w:val="Odstavecseseznamem"/>
        <w:ind w:left="426" w:hanging="426"/>
        <w:jc w:val="center"/>
        <w:rPr>
          <w:b/>
          <w:sz w:val="24"/>
          <w:szCs w:val="24"/>
        </w:rPr>
      </w:pPr>
      <w:r w:rsidRPr="00EB4E52">
        <w:rPr>
          <w:b/>
          <w:sz w:val="24"/>
          <w:szCs w:val="24"/>
        </w:rPr>
        <w:t>Zrušovací ustanovení</w:t>
      </w:r>
    </w:p>
    <w:p w:rsidR="00C81DC0" w:rsidRPr="00BF210F" w:rsidRDefault="00EB4E52" w:rsidP="00C81DC0">
      <w:pPr>
        <w:pStyle w:val="Odstavecseseznamem"/>
        <w:ind w:left="426" w:hanging="426"/>
        <w:rPr>
          <w:sz w:val="24"/>
          <w:szCs w:val="24"/>
        </w:rPr>
      </w:pPr>
      <w:r w:rsidRPr="00BF210F">
        <w:rPr>
          <w:sz w:val="24"/>
          <w:szCs w:val="24"/>
        </w:rPr>
        <w:t xml:space="preserve">Tímto nařízením se ruší </w:t>
      </w:r>
      <w:r w:rsidR="00C81DC0" w:rsidRPr="00BF210F">
        <w:rPr>
          <w:sz w:val="24"/>
          <w:szCs w:val="24"/>
        </w:rPr>
        <w:t xml:space="preserve"> </w:t>
      </w:r>
      <w:r w:rsidR="00E903AC" w:rsidRPr="00BF210F">
        <w:rPr>
          <w:sz w:val="24"/>
          <w:szCs w:val="24"/>
        </w:rPr>
        <w:t>N</w:t>
      </w:r>
      <w:r w:rsidR="00C81DC0" w:rsidRPr="00BF210F">
        <w:rPr>
          <w:sz w:val="24"/>
          <w:szCs w:val="24"/>
        </w:rPr>
        <w:t>ařízení města Bílina č. 3/2015 Tržní řád.</w:t>
      </w:r>
    </w:p>
    <w:p w:rsidR="00C81DC0" w:rsidRPr="00BF210F" w:rsidRDefault="00C81DC0" w:rsidP="00B700D7">
      <w:pPr>
        <w:pStyle w:val="Odstavecseseznamem"/>
        <w:ind w:left="426" w:hanging="426"/>
        <w:jc w:val="center"/>
        <w:rPr>
          <w:b/>
          <w:sz w:val="24"/>
          <w:szCs w:val="24"/>
        </w:rPr>
      </w:pPr>
    </w:p>
    <w:p w:rsidR="008D63D7" w:rsidRPr="00BF210F" w:rsidRDefault="008D63D7" w:rsidP="00B700D7">
      <w:pPr>
        <w:pStyle w:val="Odstavecseseznamem"/>
        <w:ind w:left="426" w:hanging="426"/>
        <w:jc w:val="center"/>
        <w:rPr>
          <w:b/>
          <w:sz w:val="24"/>
          <w:szCs w:val="24"/>
        </w:rPr>
      </w:pPr>
    </w:p>
    <w:p w:rsidR="00B700D7" w:rsidRPr="00BF210F" w:rsidRDefault="00C81DC0" w:rsidP="00B700D7">
      <w:pPr>
        <w:pStyle w:val="Odstavecseseznamem"/>
        <w:ind w:left="426" w:hanging="426"/>
        <w:jc w:val="center"/>
        <w:rPr>
          <w:b/>
          <w:sz w:val="24"/>
          <w:szCs w:val="24"/>
        </w:rPr>
      </w:pPr>
      <w:r w:rsidRPr="00BF210F">
        <w:rPr>
          <w:b/>
          <w:sz w:val="24"/>
          <w:szCs w:val="24"/>
        </w:rPr>
        <w:t>Čl. 6</w:t>
      </w:r>
    </w:p>
    <w:p w:rsidR="00B700D7" w:rsidRPr="00BF210F" w:rsidRDefault="00B700D7" w:rsidP="00B700D7">
      <w:pPr>
        <w:pStyle w:val="Odstavecseseznamem"/>
        <w:ind w:left="426" w:hanging="426"/>
        <w:jc w:val="center"/>
        <w:rPr>
          <w:b/>
          <w:sz w:val="24"/>
          <w:szCs w:val="24"/>
        </w:rPr>
      </w:pPr>
      <w:r w:rsidRPr="00BF210F">
        <w:rPr>
          <w:b/>
          <w:sz w:val="24"/>
          <w:szCs w:val="24"/>
        </w:rPr>
        <w:t>Účinnost</w:t>
      </w:r>
    </w:p>
    <w:p w:rsidR="00B700D7" w:rsidRPr="00BF210F" w:rsidRDefault="00B700D7" w:rsidP="00B700D7">
      <w:pPr>
        <w:pStyle w:val="Odstavecseseznamem"/>
        <w:ind w:left="426" w:hanging="426"/>
        <w:jc w:val="center"/>
        <w:rPr>
          <w:b/>
          <w:sz w:val="24"/>
          <w:szCs w:val="24"/>
        </w:rPr>
      </w:pPr>
    </w:p>
    <w:p w:rsidR="00B700D7" w:rsidRPr="00BF210F" w:rsidRDefault="00B700D7" w:rsidP="00EB4E52">
      <w:pPr>
        <w:pStyle w:val="Odstavecseseznamem"/>
        <w:ind w:left="0"/>
        <w:jc w:val="both"/>
        <w:rPr>
          <w:sz w:val="24"/>
          <w:szCs w:val="24"/>
        </w:rPr>
      </w:pPr>
      <w:r w:rsidRPr="00BF210F">
        <w:rPr>
          <w:sz w:val="24"/>
          <w:szCs w:val="24"/>
        </w:rPr>
        <w:t>Toto nařízení města nabývá účinnosti patnáctým dnem po dni</w:t>
      </w:r>
      <w:r w:rsidR="00D117FE" w:rsidRPr="00BF210F">
        <w:rPr>
          <w:sz w:val="24"/>
          <w:szCs w:val="24"/>
        </w:rPr>
        <w:t xml:space="preserve"> </w:t>
      </w:r>
      <w:r w:rsidR="00EB4E52" w:rsidRPr="00BF210F">
        <w:rPr>
          <w:sz w:val="24"/>
          <w:szCs w:val="24"/>
        </w:rPr>
        <w:t>vyhlášení, kdy dnem v</w:t>
      </w:r>
      <w:r w:rsidR="00F428F2" w:rsidRPr="00BF210F">
        <w:rPr>
          <w:sz w:val="24"/>
          <w:szCs w:val="24"/>
        </w:rPr>
        <w:t>yhlášení je první den vyvěšení N</w:t>
      </w:r>
      <w:r w:rsidR="00EB4E52" w:rsidRPr="00BF210F">
        <w:rPr>
          <w:sz w:val="24"/>
          <w:szCs w:val="24"/>
        </w:rPr>
        <w:t xml:space="preserve">ařízení města Bílina č. </w:t>
      </w:r>
      <w:r w:rsidR="00245A2D">
        <w:rPr>
          <w:sz w:val="24"/>
          <w:szCs w:val="24"/>
        </w:rPr>
        <w:t>2/2018</w:t>
      </w:r>
      <w:r w:rsidR="00EB4E52" w:rsidRPr="00BF210F">
        <w:rPr>
          <w:sz w:val="24"/>
          <w:szCs w:val="24"/>
        </w:rPr>
        <w:t xml:space="preserve"> na úřední desce MěÚ Bílina.</w:t>
      </w:r>
    </w:p>
    <w:p w:rsidR="00B700D7" w:rsidRPr="00BF210F" w:rsidRDefault="00B700D7" w:rsidP="00D341B4">
      <w:pPr>
        <w:pStyle w:val="Odstavecseseznamem"/>
        <w:ind w:left="426" w:hanging="426"/>
        <w:rPr>
          <w:sz w:val="24"/>
          <w:szCs w:val="24"/>
        </w:rPr>
      </w:pPr>
    </w:p>
    <w:p w:rsidR="00D341B4" w:rsidRDefault="00D341B4" w:rsidP="00D341B4">
      <w:pPr>
        <w:pStyle w:val="Odstavecseseznamem"/>
        <w:ind w:left="426" w:hanging="426"/>
        <w:rPr>
          <w:sz w:val="24"/>
          <w:szCs w:val="24"/>
        </w:rPr>
      </w:pPr>
    </w:p>
    <w:p w:rsidR="003D51A0" w:rsidRDefault="003D51A0" w:rsidP="00D341B4">
      <w:pPr>
        <w:pStyle w:val="Odstavecseseznamem"/>
        <w:ind w:left="426" w:hanging="426"/>
        <w:rPr>
          <w:sz w:val="24"/>
          <w:szCs w:val="24"/>
        </w:rPr>
      </w:pPr>
    </w:p>
    <w:p w:rsidR="003D51A0" w:rsidRPr="003D51A0" w:rsidRDefault="003D51A0" w:rsidP="003D51A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D51A0" w:rsidRPr="003D51A0" w:rsidRDefault="003D51A0" w:rsidP="003D51A0">
      <w:pPr>
        <w:pStyle w:val="Odstavecseseznamem"/>
        <w:ind w:left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3D51A0" w:rsidRPr="003D51A0" w:rsidTr="002679BF">
        <w:trPr>
          <w:trHeight w:val="527"/>
        </w:trPr>
        <w:tc>
          <w:tcPr>
            <w:tcW w:w="4643" w:type="dxa"/>
            <w:shd w:val="clear" w:color="auto" w:fill="auto"/>
          </w:tcPr>
          <w:p w:rsidR="003D51A0" w:rsidRPr="003D51A0" w:rsidRDefault="003D51A0" w:rsidP="003D51A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3D51A0">
              <w:rPr>
                <w:sz w:val="24"/>
                <w:szCs w:val="24"/>
              </w:rPr>
              <w:t>Oldřich Bubeníček v. r.</w:t>
            </w:r>
          </w:p>
          <w:p w:rsidR="003D51A0" w:rsidRPr="003D51A0" w:rsidRDefault="003D51A0" w:rsidP="003D51A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3D51A0">
              <w:rPr>
                <w:sz w:val="24"/>
                <w:szCs w:val="24"/>
              </w:rPr>
              <w:t>starosta města</w:t>
            </w:r>
          </w:p>
        </w:tc>
        <w:tc>
          <w:tcPr>
            <w:tcW w:w="4643" w:type="dxa"/>
            <w:shd w:val="clear" w:color="auto" w:fill="auto"/>
          </w:tcPr>
          <w:p w:rsidR="003D51A0" w:rsidRPr="003D51A0" w:rsidRDefault="003D51A0" w:rsidP="003D51A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3D51A0">
              <w:rPr>
                <w:sz w:val="24"/>
                <w:szCs w:val="24"/>
              </w:rPr>
              <w:t>Vendula Vodičková v. r.</w:t>
            </w:r>
          </w:p>
          <w:p w:rsidR="003D51A0" w:rsidRPr="003D51A0" w:rsidRDefault="003D51A0" w:rsidP="003D51A0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3D51A0">
              <w:rPr>
                <w:sz w:val="24"/>
                <w:szCs w:val="24"/>
              </w:rPr>
              <w:t>místostarostka města</w:t>
            </w:r>
          </w:p>
        </w:tc>
      </w:tr>
    </w:tbl>
    <w:p w:rsidR="003D51A0" w:rsidRPr="003D51A0" w:rsidRDefault="003D51A0" w:rsidP="003D51A0">
      <w:pPr>
        <w:pStyle w:val="Odstavecseseznamem"/>
        <w:ind w:left="0"/>
        <w:jc w:val="center"/>
        <w:rPr>
          <w:sz w:val="24"/>
          <w:szCs w:val="24"/>
        </w:rPr>
      </w:pPr>
    </w:p>
    <w:p w:rsidR="003D51A0" w:rsidRPr="003D51A0" w:rsidRDefault="003D51A0" w:rsidP="003D51A0">
      <w:pPr>
        <w:pStyle w:val="Odstavecseseznamem"/>
        <w:ind w:left="0"/>
        <w:jc w:val="center"/>
        <w:rPr>
          <w:sz w:val="24"/>
          <w:szCs w:val="24"/>
        </w:rPr>
      </w:pPr>
    </w:p>
    <w:p w:rsidR="003D51A0" w:rsidRPr="003D51A0" w:rsidRDefault="003D51A0" w:rsidP="003D51A0">
      <w:pPr>
        <w:pStyle w:val="Odstavecseseznamem"/>
        <w:ind w:left="0"/>
        <w:jc w:val="center"/>
        <w:rPr>
          <w:sz w:val="24"/>
          <w:szCs w:val="24"/>
        </w:rPr>
      </w:pPr>
    </w:p>
    <w:p w:rsidR="003D51A0" w:rsidRPr="003D51A0" w:rsidRDefault="003D51A0" w:rsidP="003D51A0">
      <w:pPr>
        <w:pStyle w:val="Odstavecseseznamem"/>
        <w:ind w:left="0"/>
        <w:jc w:val="center"/>
        <w:rPr>
          <w:sz w:val="24"/>
          <w:szCs w:val="24"/>
        </w:rPr>
      </w:pPr>
      <w:r w:rsidRPr="003D51A0">
        <w:rPr>
          <w:sz w:val="24"/>
          <w:szCs w:val="24"/>
        </w:rPr>
        <w:t>Mgr. Zuzana Schwarz Bařtipánová v. r.</w:t>
      </w:r>
    </w:p>
    <w:p w:rsidR="003D51A0" w:rsidRPr="003D51A0" w:rsidRDefault="003D51A0" w:rsidP="003D51A0">
      <w:pPr>
        <w:pStyle w:val="Odstavecseseznamem"/>
        <w:ind w:left="0"/>
        <w:jc w:val="center"/>
        <w:rPr>
          <w:sz w:val="24"/>
          <w:szCs w:val="24"/>
        </w:rPr>
      </w:pPr>
      <w:r w:rsidRPr="003D51A0">
        <w:rPr>
          <w:sz w:val="24"/>
          <w:szCs w:val="24"/>
        </w:rPr>
        <w:t>místostarostka města</w:t>
      </w:r>
    </w:p>
    <w:p w:rsidR="00192537" w:rsidRDefault="00192537" w:rsidP="003D51A0">
      <w:pPr>
        <w:pStyle w:val="Odstavecseseznamem"/>
        <w:ind w:left="0"/>
        <w:jc w:val="center"/>
        <w:rPr>
          <w:sz w:val="24"/>
          <w:szCs w:val="24"/>
        </w:rPr>
      </w:pPr>
    </w:p>
    <w:p w:rsidR="00192537" w:rsidRPr="00EB4E52" w:rsidRDefault="00192537" w:rsidP="003D51A0">
      <w:pPr>
        <w:pStyle w:val="Odstavecseseznamem"/>
        <w:ind w:left="0"/>
        <w:jc w:val="center"/>
        <w:rPr>
          <w:sz w:val="24"/>
          <w:szCs w:val="24"/>
        </w:rPr>
      </w:pPr>
    </w:p>
    <w:p w:rsidR="00BF210F" w:rsidRPr="003D51A0" w:rsidRDefault="00BF210F" w:rsidP="003D51A0">
      <w:pPr>
        <w:pStyle w:val="Odstavecseseznamem"/>
        <w:ind w:left="0"/>
        <w:jc w:val="center"/>
        <w:rPr>
          <w:sz w:val="24"/>
          <w:szCs w:val="24"/>
        </w:rPr>
      </w:pPr>
    </w:p>
    <w:p w:rsidR="00D341B4" w:rsidRPr="00D341B4" w:rsidRDefault="00D341B4" w:rsidP="00D341B4">
      <w:pPr>
        <w:pStyle w:val="Odstavecseseznamem"/>
        <w:ind w:left="426" w:hanging="426"/>
        <w:jc w:val="center"/>
        <w:rPr>
          <w:b/>
          <w:sz w:val="24"/>
          <w:szCs w:val="24"/>
        </w:rPr>
      </w:pPr>
    </w:p>
    <w:p w:rsidR="00D341B4" w:rsidRDefault="00D341B4" w:rsidP="00D341B4">
      <w:pPr>
        <w:pStyle w:val="Odstavecseseznamem"/>
        <w:ind w:left="426"/>
        <w:rPr>
          <w:sz w:val="24"/>
          <w:szCs w:val="24"/>
        </w:rPr>
      </w:pPr>
    </w:p>
    <w:p w:rsidR="003D51A0" w:rsidRDefault="003D51A0" w:rsidP="00D341B4">
      <w:pPr>
        <w:pStyle w:val="Odstavecseseznamem"/>
        <w:ind w:left="426"/>
        <w:rPr>
          <w:sz w:val="24"/>
          <w:szCs w:val="24"/>
        </w:rPr>
      </w:pPr>
    </w:p>
    <w:p w:rsidR="003D51A0" w:rsidRDefault="003D51A0" w:rsidP="00D341B4">
      <w:pPr>
        <w:pStyle w:val="Odstavecseseznamem"/>
        <w:ind w:left="426"/>
        <w:rPr>
          <w:sz w:val="24"/>
          <w:szCs w:val="24"/>
        </w:rPr>
      </w:pPr>
    </w:p>
    <w:p w:rsidR="003D51A0" w:rsidRDefault="003D51A0" w:rsidP="00D341B4">
      <w:pPr>
        <w:pStyle w:val="Odstavecseseznamem"/>
        <w:ind w:left="426"/>
        <w:rPr>
          <w:sz w:val="24"/>
          <w:szCs w:val="24"/>
        </w:rPr>
      </w:pPr>
    </w:p>
    <w:p w:rsidR="003D51A0" w:rsidRDefault="003D51A0" w:rsidP="00D341B4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Vyvěšeno: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13.09.2018</w:t>
      </w:r>
      <w:bookmarkStart w:id="0" w:name="_GoBack"/>
      <w:bookmarkEnd w:id="0"/>
      <w:proofErr w:type="gramEnd"/>
    </w:p>
    <w:p w:rsidR="003D51A0" w:rsidRDefault="003D51A0" w:rsidP="00D341B4">
      <w:pPr>
        <w:pStyle w:val="Odstavecseseznamem"/>
        <w:ind w:left="426"/>
        <w:rPr>
          <w:sz w:val="24"/>
          <w:szCs w:val="24"/>
        </w:rPr>
      </w:pPr>
    </w:p>
    <w:p w:rsidR="003D51A0" w:rsidRPr="007D4EF0" w:rsidRDefault="003D51A0" w:rsidP="00D341B4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Sňato: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01.10.2018</w:t>
      </w:r>
      <w:proofErr w:type="gramEnd"/>
    </w:p>
    <w:p w:rsidR="007D4EF0" w:rsidRPr="007D4EF0" w:rsidRDefault="007D4EF0" w:rsidP="007D4EF0">
      <w:pPr>
        <w:rPr>
          <w:sz w:val="24"/>
          <w:szCs w:val="24"/>
        </w:rPr>
      </w:pPr>
    </w:p>
    <w:sectPr w:rsidR="007D4EF0" w:rsidRPr="007D4EF0" w:rsidSect="00CD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C8" w:rsidRDefault="004C4DC8" w:rsidP="004C4DC8">
      <w:r>
        <w:separator/>
      </w:r>
    </w:p>
  </w:endnote>
  <w:endnote w:type="continuationSeparator" w:id="0">
    <w:p w:rsidR="004C4DC8" w:rsidRDefault="004C4DC8" w:rsidP="004C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C8" w:rsidRDefault="004C4DC8" w:rsidP="004C4DC8">
      <w:r>
        <w:separator/>
      </w:r>
    </w:p>
  </w:footnote>
  <w:footnote w:type="continuationSeparator" w:id="0">
    <w:p w:rsidR="004C4DC8" w:rsidRDefault="004C4DC8" w:rsidP="004C4DC8">
      <w:r>
        <w:continuationSeparator/>
      </w:r>
    </w:p>
  </w:footnote>
  <w:footnote w:id="1">
    <w:p w:rsidR="00192537" w:rsidRPr="00245A2D" w:rsidRDefault="00192537" w:rsidP="00192537">
      <w:pPr>
        <w:pStyle w:val="Textpoznpodarou"/>
        <w:rPr>
          <w:color w:val="000000" w:themeColor="text1"/>
          <w:szCs w:val="18"/>
        </w:rPr>
      </w:pPr>
      <w:r w:rsidRPr="00245A2D">
        <w:rPr>
          <w:rStyle w:val="Znakapoznpodarou"/>
          <w:color w:val="000000" w:themeColor="text1"/>
        </w:rPr>
        <w:footnoteRef/>
      </w:r>
      <w:r w:rsidRPr="00245A2D">
        <w:rPr>
          <w:color w:val="000000" w:themeColor="text1"/>
          <w:vertAlign w:val="superscript"/>
        </w:rPr>
        <w:t xml:space="preserve">)  </w:t>
      </w:r>
      <w:r w:rsidRPr="00245A2D">
        <w:rPr>
          <w:color w:val="000000" w:themeColor="text1"/>
        </w:rPr>
        <w:t>Z</w:t>
      </w:r>
      <w:r w:rsidRPr="00245A2D">
        <w:rPr>
          <w:color w:val="000000" w:themeColor="text1"/>
          <w:szCs w:val="18"/>
        </w:rPr>
        <w:t>ákon č. 183/2006 Sb., o územním plánování a stavebním řádu (stavební zákon), ve znění pozdějších</w:t>
      </w:r>
    </w:p>
    <w:p w:rsidR="00192537" w:rsidRPr="00245A2D" w:rsidRDefault="00192537" w:rsidP="00192537">
      <w:pPr>
        <w:pStyle w:val="Textpoznpodarou"/>
        <w:rPr>
          <w:color w:val="000000" w:themeColor="text1"/>
          <w:sz w:val="22"/>
        </w:rPr>
      </w:pPr>
      <w:r w:rsidRPr="00245A2D">
        <w:rPr>
          <w:color w:val="000000" w:themeColor="text1"/>
          <w:szCs w:val="18"/>
        </w:rPr>
        <w:t xml:space="preserve">    předpisů</w:t>
      </w:r>
    </w:p>
    <w:p w:rsidR="00192537" w:rsidRPr="00245A2D" w:rsidRDefault="00192537">
      <w:pPr>
        <w:pStyle w:val="Textpoznpodarou"/>
        <w:rPr>
          <w:color w:val="000000" w:themeColor="text1"/>
          <w:vertAlign w:val="superscript"/>
        </w:rPr>
      </w:pPr>
    </w:p>
  </w:footnote>
  <w:footnote w:id="2">
    <w:p w:rsidR="00192537" w:rsidRPr="00245A2D" w:rsidRDefault="00192537" w:rsidP="00192537">
      <w:pPr>
        <w:pStyle w:val="Zkladntextodsazen2"/>
        <w:ind w:firstLine="0"/>
        <w:jc w:val="both"/>
        <w:rPr>
          <w:color w:val="000000" w:themeColor="text1"/>
        </w:rPr>
      </w:pPr>
      <w:r w:rsidRPr="00245A2D">
        <w:rPr>
          <w:rStyle w:val="Znakapoznpodarou"/>
          <w:color w:val="000000" w:themeColor="text1"/>
        </w:rPr>
        <w:footnoteRef/>
      </w:r>
      <w:r w:rsidRPr="00245A2D">
        <w:rPr>
          <w:color w:val="000000" w:themeColor="text1"/>
          <w:vertAlign w:val="superscript"/>
        </w:rPr>
        <w:t xml:space="preserve">) </w:t>
      </w:r>
      <w:r w:rsidRPr="00245A2D">
        <w:rPr>
          <w:color w:val="000000" w:themeColor="text1"/>
        </w:rPr>
        <w:t>Zákon č. 553/1991 Sb., o obecní policii, ve znění pozdějších předpisů</w:t>
      </w:r>
    </w:p>
    <w:p w:rsidR="00192537" w:rsidRPr="00245A2D" w:rsidRDefault="00192537" w:rsidP="00192537">
      <w:pPr>
        <w:pStyle w:val="Zkladntextodsazen2"/>
        <w:ind w:firstLine="0"/>
        <w:jc w:val="both"/>
        <w:rPr>
          <w:color w:val="000000" w:themeColor="text1"/>
        </w:rPr>
      </w:pPr>
      <w:r w:rsidRPr="00245A2D">
        <w:rPr>
          <w:color w:val="000000" w:themeColor="text1"/>
        </w:rPr>
        <w:t xml:space="preserve">    Zákon č. 128/2000 Sb., o obcích, ve znění pozdějších předpisů</w:t>
      </w:r>
    </w:p>
    <w:p w:rsidR="00192537" w:rsidRPr="00245A2D" w:rsidRDefault="00192537">
      <w:pPr>
        <w:pStyle w:val="Textpoznpodarou"/>
        <w:rPr>
          <w:color w:val="000000" w:themeColor="text1"/>
          <w:vertAlign w:val="superscript"/>
        </w:rPr>
      </w:pPr>
    </w:p>
  </w:footnote>
  <w:footnote w:id="3">
    <w:p w:rsidR="00192537" w:rsidRPr="00245A2D" w:rsidRDefault="00192537" w:rsidP="00192537">
      <w:pPr>
        <w:pStyle w:val="Textpoznpodarou"/>
        <w:rPr>
          <w:color w:val="000000" w:themeColor="text1"/>
        </w:rPr>
      </w:pPr>
      <w:r w:rsidRPr="00245A2D">
        <w:rPr>
          <w:rStyle w:val="Znakapoznpodarou"/>
          <w:color w:val="000000" w:themeColor="text1"/>
        </w:rPr>
        <w:footnoteRef/>
      </w:r>
      <w:r w:rsidRPr="00245A2D">
        <w:rPr>
          <w:color w:val="000000" w:themeColor="text1"/>
          <w:vertAlign w:val="superscript"/>
        </w:rPr>
        <w:t>)</w:t>
      </w:r>
      <w:r w:rsidRPr="00245A2D">
        <w:rPr>
          <w:color w:val="000000" w:themeColor="text1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B43"/>
    <w:multiLevelType w:val="hybridMultilevel"/>
    <w:tmpl w:val="82D81006"/>
    <w:lvl w:ilvl="0" w:tplc="2A86D5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8F8"/>
    <w:multiLevelType w:val="hybridMultilevel"/>
    <w:tmpl w:val="1BAAD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F6C53"/>
    <w:multiLevelType w:val="hybridMultilevel"/>
    <w:tmpl w:val="DC2E5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5074"/>
    <w:multiLevelType w:val="hybridMultilevel"/>
    <w:tmpl w:val="9CC6D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14C86"/>
    <w:multiLevelType w:val="hybridMultilevel"/>
    <w:tmpl w:val="0D20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05F84"/>
    <w:multiLevelType w:val="hybridMultilevel"/>
    <w:tmpl w:val="1744D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F0"/>
    <w:rsid w:val="000A0780"/>
    <w:rsid w:val="000B2B49"/>
    <w:rsid w:val="00192537"/>
    <w:rsid w:val="00231E67"/>
    <w:rsid w:val="00234704"/>
    <w:rsid w:val="00245A2D"/>
    <w:rsid w:val="003D51A0"/>
    <w:rsid w:val="00493FB3"/>
    <w:rsid w:val="004C4DC8"/>
    <w:rsid w:val="004D5881"/>
    <w:rsid w:val="005A7302"/>
    <w:rsid w:val="006A7C5C"/>
    <w:rsid w:val="0071049A"/>
    <w:rsid w:val="00732CA6"/>
    <w:rsid w:val="00742C2A"/>
    <w:rsid w:val="007D4EF0"/>
    <w:rsid w:val="008D63D7"/>
    <w:rsid w:val="00907F5C"/>
    <w:rsid w:val="00917741"/>
    <w:rsid w:val="009617EE"/>
    <w:rsid w:val="00980F10"/>
    <w:rsid w:val="00A054B1"/>
    <w:rsid w:val="00A07A29"/>
    <w:rsid w:val="00AA5482"/>
    <w:rsid w:val="00AB7128"/>
    <w:rsid w:val="00AC5E75"/>
    <w:rsid w:val="00B22781"/>
    <w:rsid w:val="00B45BF1"/>
    <w:rsid w:val="00B700D7"/>
    <w:rsid w:val="00BA1C1A"/>
    <w:rsid w:val="00BF210F"/>
    <w:rsid w:val="00C11DC2"/>
    <w:rsid w:val="00C177A4"/>
    <w:rsid w:val="00C5737B"/>
    <w:rsid w:val="00C81DC0"/>
    <w:rsid w:val="00CD01CF"/>
    <w:rsid w:val="00CD3648"/>
    <w:rsid w:val="00CF4D96"/>
    <w:rsid w:val="00D117FE"/>
    <w:rsid w:val="00D341B4"/>
    <w:rsid w:val="00D87C94"/>
    <w:rsid w:val="00E903AC"/>
    <w:rsid w:val="00EB4E52"/>
    <w:rsid w:val="00EB5B14"/>
    <w:rsid w:val="00ED2AFC"/>
    <w:rsid w:val="00F428F2"/>
    <w:rsid w:val="00F67234"/>
    <w:rsid w:val="00F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58AA"/>
  <w15:docId w15:val="{80C199E1-F8D0-40E4-8157-2CDD666C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EF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B700D7"/>
    <w:pPr>
      <w:ind w:firstLine="708"/>
    </w:pPr>
  </w:style>
  <w:style w:type="character" w:customStyle="1" w:styleId="Zkladntextodsazen2Char">
    <w:name w:val="Základní text odsazený 2 Char"/>
    <w:basedOn w:val="Standardnpsmoodstavce"/>
    <w:link w:val="Zkladntextodsazen2"/>
    <w:rsid w:val="00B700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88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C4DC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4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C4D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A358-F634-4650-9957-4A779B5E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Bílina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brodska</dc:creator>
  <cp:lastModifiedBy>Žofková Kateřina</cp:lastModifiedBy>
  <cp:revision>2</cp:revision>
  <cp:lastPrinted>2018-07-18T09:08:00Z</cp:lastPrinted>
  <dcterms:created xsi:type="dcterms:W3CDTF">2018-10-17T07:57:00Z</dcterms:created>
  <dcterms:modified xsi:type="dcterms:W3CDTF">2018-10-17T07:57:00Z</dcterms:modified>
</cp:coreProperties>
</file>