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2B04" w14:textId="3853EFFF" w:rsidR="00612CB8" w:rsidRDefault="00612CB8">
      <w:pPr>
        <w:spacing w:after="160" w:line="278" w:lineRule="auto"/>
      </w:pPr>
    </w:p>
    <w:p w14:paraId="1AB96DFE" w14:textId="77777777" w:rsidR="00612CB8" w:rsidRDefault="00612CB8" w:rsidP="00612CB8">
      <w:pPr>
        <w:pStyle w:val="Nzev"/>
        <w:jc w:val="center"/>
        <w:rPr>
          <w:sz w:val="24"/>
          <w:szCs w:val="24"/>
        </w:rPr>
      </w:pPr>
      <w:r>
        <w:t>Obec Chodouň</w:t>
      </w:r>
      <w:r>
        <w:br/>
        <w:t>Zastupitelstvo obce Chodouň</w:t>
      </w:r>
    </w:p>
    <w:p w14:paraId="56BD64D8" w14:textId="77777777" w:rsidR="00612CB8" w:rsidRDefault="00612CB8" w:rsidP="00612CB8">
      <w:pPr>
        <w:pStyle w:val="Nadpis1"/>
        <w:jc w:val="center"/>
      </w:pPr>
      <w:r>
        <w:t>Obecně závazná vyhláška obce Chodouň</w:t>
      </w:r>
      <w:r>
        <w:br/>
        <w:t>o místním poplatku za užívání veřejného prostranství</w:t>
      </w:r>
    </w:p>
    <w:p w14:paraId="3AD28C75" w14:textId="30C4AF6B" w:rsidR="00612CB8" w:rsidRDefault="00612CB8" w:rsidP="00612CB8">
      <w:pPr>
        <w:pStyle w:val="UvodniVeta"/>
      </w:pPr>
      <w:r>
        <w:t>Zastupitelstvo obce Chodouň se na svém zasedání dne 26. listopadu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A63441D" w14:textId="77777777" w:rsidR="00612CB8" w:rsidRDefault="00612CB8" w:rsidP="00612CB8">
      <w:pPr>
        <w:pStyle w:val="Nadpis2"/>
        <w:jc w:val="center"/>
      </w:pPr>
      <w:r>
        <w:t>Čl. 1</w:t>
      </w:r>
      <w:r>
        <w:br/>
        <w:t>Úvodní ustanovení</w:t>
      </w:r>
    </w:p>
    <w:p w14:paraId="0D38DDB0" w14:textId="77777777" w:rsidR="00612CB8" w:rsidRDefault="00612CB8" w:rsidP="00612CB8">
      <w:pPr>
        <w:pStyle w:val="Odstavec"/>
        <w:numPr>
          <w:ilvl w:val="0"/>
          <w:numId w:val="1"/>
        </w:numPr>
      </w:pPr>
      <w:r>
        <w:t>Obec Chodouň touto vyhláškou zavádí místní poplatek za užívání veřejného prostranství (dále jen „poplatek“).</w:t>
      </w:r>
    </w:p>
    <w:p w14:paraId="599D518C" w14:textId="77777777" w:rsidR="00612CB8" w:rsidRDefault="00612CB8" w:rsidP="00612CB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34E52F0" w14:textId="77777777" w:rsidR="00612CB8" w:rsidRDefault="00612CB8" w:rsidP="00612CB8">
      <w:pPr>
        <w:pStyle w:val="Nadpis2"/>
        <w:jc w:val="center"/>
      </w:pPr>
      <w:r>
        <w:t>Čl. 2</w:t>
      </w:r>
      <w:r>
        <w:br/>
        <w:t>Předmět poplatku a poplatník</w:t>
      </w:r>
    </w:p>
    <w:p w14:paraId="6ED063F4" w14:textId="77777777" w:rsidR="00612CB8" w:rsidRDefault="00612CB8" w:rsidP="00612CB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B976C45" w14:textId="77777777" w:rsidR="00612CB8" w:rsidRDefault="00612CB8" w:rsidP="00612CB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B2181BD" w14:textId="77777777" w:rsidR="00612CB8" w:rsidRDefault="00612CB8" w:rsidP="00612CB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F7AEE01" w14:textId="77777777" w:rsidR="00612CB8" w:rsidRDefault="00612CB8" w:rsidP="00612CB8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A0954A2" w14:textId="77777777" w:rsidR="00612CB8" w:rsidRDefault="00612CB8" w:rsidP="00612CB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300B480" w14:textId="77777777" w:rsidR="00612CB8" w:rsidRDefault="00612CB8" w:rsidP="00612CB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D1970B0" w14:textId="77777777" w:rsidR="00612CB8" w:rsidRDefault="00612CB8" w:rsidP="00612CB8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404CFC7" w14:textId="77777777" w:rsidR="00612CB8" w:rsidRDefault="00612CB8" w:rsidP="00612CB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7A3D5D8" w14:textId="77777777" w:rsidR="00612CB8" w:rsidRDefault="00612CB8" w:rsidP="00612CB8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34F7D10" w14:textId="77777777" w:rsidR="00612CB8" w:rsidRDefault="00612CB8" w:rsidP="00612CB8">
      <w:pPr>
        <w:pStyle w:val="Nadpis2"/>
        <w:jc w:val="center"/>
      </w:pPr>
      <w:r>
        <w:lastRenderedPageBreak/>
        <w:t>Čl. 3</w:t>
      </w:r>
      <w:r>
        <w:br/>
        <w:t>Veřejná prostranství</w:t>
      </w:r>
    </w:p>
    <w:p w14:paraId="0B7D8E21" w14:textId="77777777" w:rsidR="00612CB8" w:rsidRDefault="00612CB8" w:rsidP="00612CB8">
      <w:pPr>
        <w:pStyle w:val="Odstavec"/>
      </w:pPr>
      <w:r>
        <w:t>Poplatek se platí za užívání veřejného prostranství, kterým se rozumí:</w:t>
      </w:r>
    </w:p>
    <w:p w14:paraId="6AC24E1E" w14:textId="77777777" w:rsidR="00612CB8" w:rsidRDefault="00612CB8" w:rsidP="00612CB8">
      <w:pPr>
        <w:pStyle w:val="Odstavec"/>
        <w:numPr>
          <w:ilvl w:val="1"/>
          <w:numId w:val="1"/>
        </w:numPr>
      </w:pPr>
      <w:r>
        <w:t xml:space="preserve">Zahrada u č.p. 18 (obecní vila) st. p. č. 36 v </w:t>
      </w:r>
      <w:proofErr w:type="spellStart"/>
      <w:r>
        <w:t>k.ú</w:t>
      </w:r>
      <w:proofErr w:type="spellEnd"/>
      <w:r>
        <w:t>. Chodouň,</w:t>
      </w:r>
    </w:p>
    <w:p w14:paraId="3B3BD5B3" w14:textId="77777777" w:rsidR="00612CB8" w:rsidRDefault="00612CB8" w:rsidP="00612CB8">
      <w:pPr>
        <w:pStyle w:val="Odstavec"/>
        <w:numPr>
          <w:ilvl w:val="1"/>
          <w:numId w:val="1"/>
        </w:numPr>
      </w:pPr>
      <w:r>
        <w:t xml:space="preserve">Nábřeží řeky </w:t>
      </w:r>
      <w:proofErr w:type="spellStart"/>
      <w:r>
        <w:t>Litavky</w:t>
      </w:r>
      <w:proofErr w:type="spellEnd"/>
      <w:r>
        <w:t xml:space="preserve">, pozemek </w:t>
      </w:r>
      <w:proofErr w:type="spellStart"/>
      <w:r>
        <w:t>parc.č</w:t>
      </w:r>
      <w:proofErr w:type="spellEnd"/>
      <w:r>
        <w:t xml:space="preserve">. 393/2 v </w:t>
      </w:r>
      <w:proofErr w:type="spellStart"/>
      <w:r>
        <w:t>k.ú</w:t>
      </w:r>
      <w:proofErr w:type="spellEnd"/>
      <w:r>
        <w:t>. Chodouň,</w:t>
      </w:r>
    </w:p>
    <w:p w14:paraId="01821716" w14:textId="77777777" w:rsidR="00612CB8" w:rsidRDefault="00612CB8" w:rsidP="00612CB8">
      <w:pPr>
        <w:pStyle w:val="Odstavec"/>
        <w:numPr>
          <w:ilvl w:val="1"/>
          <w:numId w:val="1"/>
        </w:numPr>
      </w:pPr>
      <w:r>
        <w:t xml:space="preserve">Staré hřiště pozemek, </w:t>
      </w:r>
      <w:proofErr w:type="spellStart"/>
      <w:r>
        <w:t>parc.č</w:t>
      </w:r>
      <w:proofErr w:type="spellEnd"/>
      <w:r>
        <w:t>. 1107 v </w:t>
      </w:r>
      <w:proofErr w:type="spellStart"/>
      <w:r>
        <w:t>k.ú</w:t>
      </w:r>
      <w:proofErr w:type="spellEnd"/>
      <w:r>
        <w:t>. Chodouň</w:t>
      </w:r>
    </w:p>
    <w:p w14:paraId="734C830B" w14:textId="77777777" w:rsidR="00612CB8" w:rsidRDefault="00612CB8" w:rsidP="00612CB8">
      <w:pPr>
        <w:pStyle w:val="Odstavec"/>
      </w:pPr>
    </w:p>
    <w:p w14:paraId="76BC5F69" w14:textId="77777777" w:rsidR="00612CB8" w:rsidRDefault="00612CB8" w:rsidP="00612CB8">
      <w:pPr>
        <w:pStyle w:val="Nadpis2"/>
        <w:jc w:val="center"/>
      </w:pPr>
      <w:r>
        <w:t>Čl. 4</w:t>
      </w:r>
      <w:r>
        <w:br/>
        <w:t>Ohlašovací povinnost</w:t>
      </w:r>
    </w:p>
    <w:p w14:paraId="33A536BB" w14:textId="77777777" w:rsidR="00612CB8" w:rsidRDefault="00612CB8" w:rsidP="00612CB8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431856A" w14:textId="77777777" w:rsidR="00612CB8" w:rsidRDefault="00612CB8" w:rsidP="00612CB8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AD81969" w14:textId="77777777" w:rsidR="00612CB8" w:rsidRDefault="00612CB8" w:rsidP="00612CB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F53AC2F" w14:textId="77777777" w:rsidR="00612CB8" w:rsidRDefault="00612CB8" w:rsidP="00612CB8">
      <w:pPr>
        <w:pStyle w:val="Nadpis2"/>
        <w:jc w:val="center"/>
      </w:pPr>
      <w:r>
        <w:t>Čl. 5</w:t>
      </w:r>
      <w:r>
        <w:br/>
        <w:t>Sazba poplatku</w:t>
      </w:r>
    </w:p>
    <w:p w14:paraId="38015526" w14:textId="77777777" w:rsidR="00612CB8" w:rsidRDefault="00612CB8" w:rsidP="00612CB8">
      <w:pPr>
        <w:pStyle w:val="Odstavec"/>
      </w:pPr>
      <w:r>
        <w:t>Obec stanovuje poplatek paušální částkou:</w:t>
      </w:r>
    </w:p>
    <w:p w14:paraId="262C76FC" w14:textId="77777777" w:rsidR="00612CB8" w:rsidRDefault="00612CB8" w:rsidP="00612CB8">
      <w:pPr>
        <w:pStyle w:val="Odstavec"/>
        <w:numPr>
          <w:ilvl w:val="1"/>
          <w:numId w:val="1"/>
        </w:numPr>
      </w:pPr>
      <w:r>
        <w:t>za umístění zařízení sloužících pro poskytování služeb 500 Kč za týden,</w:t>
      </w:r>
    </w:p>
    <w:p w14:paraId="12DD75C5" w14:textId="77777777" w:rsidR="00612CB8" w:rsidRDefault="00612CB8" w:rsidP="00612CB8">
      <w:pPr>
        <w:pStyle w:val="Odstavec"/>
        <w:numPr>
          <w:ilvl w:val="1"/>
          <w:numId w:val="1"/>
        </w:numPr>
      </w:pPr>
      <w:r>
        <w:t>za umístění zařízení sloužících pro poskytování prodeje 500 Kč za týden,</w:t>
      </w:r>
    </w:p>
    <w:p w14:paraId="54FBC056" w14:textId="77777777" w:rsidR="00612CB8" w:rsidRDefault="00612CB8" w:rsidP="00612CB8">
      <w:pPr>
        <w:pStyle w:val="Odstavec"/>
        <w:numPr>
          <w:ilvl w:val="1"/>
          <w:numId w:val="1"/>
        </w:numPr>
      </w:pPr>
      <w:r>
        <w:t>za umístění reklamních zařízení 6000 Kč za rok,</w:t>
      </w:r>
    </w:p>
    <w:p w14:paraId="590E7ECE" w14:textId="77777777" w:rsidR="00612CB8" w:rsidRDefault="00612CB8" w:rsidP="00612CB8">
      <w:pPr>
        <w:pStyle w:val="Odstavec"/>
        <w:numPr>
          <w:ilvl w:val="1"/>
          <w:numId w:val="1"/>
        </w:numPr>
      </w:pPr>
      <w:r>
        <w:t>za umístění zařízení lunaparků a jiných obdobných atrakcí 3000 Kč za týden,</w:t>
      </w:r>
    </w:p>
    <w:p w14:paraId="1C237D54" w14:textId="77777777" w:rsidR="00612CB8" w:rsidRDefault="00612CB8" w:rsidP="00612CB8">
      <w:pPr>
        <w:pStyle w:val="Odstavec"/>
        <w:numPr>
          <w:ilvl w:val="1"/>
          <w:numId w:val="1"/>
        </w:numPr>
      </w:pPr>
      <w:r>
        <w:t>za užívání veřejného prostranství pro kulturní akce 1000 Kč za týden,</w:t>
      </w:r>
    </w:p>
    <w:p w14:paraId="188BC6DA" w14:textId="77777777" w:rsidR="00612CB8" w:rsidRDefault="00612CB8" w:rsidP="00612CB8">
      <w:pPr>
        <w:pStyle w:val="Odstavec"/>
        <w:numPr>
          <w:ilvl w:val="1"/>
          <w:numId w:val="1"/>
        </w:numPr>
      </w:pPr>
      <w:r>
        <w:t>za užívání veřejného prostranství pro reklamní akce 1500 Kč za týden,</w:t>
      </w:r>
    </w:p>
    <w:p w14:paraId="455849AD" w14:textId="77777777" w:rsidR="00612CB8" w:rsidRDefault="00612CB8" w:rsidP="00612CB8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5000 Kč za týden.</w:t>
      </w:r>
    </w:p>
    <w:p w14:paraId="670F3954" w14:textId="77777777" w:rsidR="00612CB8" w:rsidRDefault="00612CB8" w:rsidP="00612CB8">
      <w:pPr>
        <w:pStyle w:val="Nadpis2"/>
        <w:jc w:val="center"/>
      </w:pPr>
      <w:r>
        <w:t>Čl. 6</w:t>
      </w:r>
      <w:r>
        <w:br/>
        <w:t>Splatnost poplatku</w:t>
      </w:r>
    </w:p>
    <w:p w14:paraId="4E17304B" w14:textId="77777777" w:rsidR="00612CB8" w:rsidRDefault="00612CB8" w:rsidP="00612CB8">
      <w:pPr>
        <w:pStyle w:val="Odstavec"/>
        <w:numPr>
          <w:ilvl w:val="0"/>
          <w:numId w:val="4"/>
        </w:numPr>
      </w:pPr>
      <w:r>
        <w:t>Poplatek stanovený paušální částkou je splatný do 1 dne od počátku každého poplatkového období.</w:t>
      </w:r>
    </w:p>
    <w:p w14:paraId="6AA492D9" w14:textId="77777777" w:rsidR="00612CB8" w:rsidRDefault="00612CB8" w:rsidP="00612CB8">
      <w:pPr>
        <w:pStyle w:val="Nadpis2"/>
        <w:jc w:val="center"/>
      </w:pPr>
      <w:r>
        <w:lastRenderedPageBreak/>
        <w:t>Čl. 7</w:t>
      </w:r>
      <w:r>
        <w:br/>
        <w:t xml:space="preserve"> Osvobození</w:t>
      </w:r>
    </w:p>
    <w:p w14:paraId="46A2745C" w14:textId="77777777" w:rsidR="00612CB8" w:rsidRDefault="00612CB8" w:rsidP="00612CB8">
      <w:pPr>
        <w:pStyle w:val="Odstavec"/>
        <w:numPr>
          <w:ilvl w:val="0"/>
          <w:numId w:val="5"/>
        </w:numPr>
      </w:pPr>
      <w:r>
        <w:t>Poplatek se neplatí:</w:t>
      </w:r>
    </w:p>
    <w:p w14:paraId="6156CBFB" w14:textId="77777777" w:rsidR="00612CB8" w:rsidRDefault="00612CB8" w:rsidP="00612CB8">
      <w:pPr>
        <w:pStyle w:val="Odstavec"/>
        <w:numPr>
          <w:ilvl w:val="1"/>
          <w:numId w:val="4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9DC3EDD" w14:textId="77777777" w:rsidR="00612CB8" w:rsidRDefault="00612CB8" w:rsidP="00612CB8">
      <w:pPr>
        <w:pStyle w:val="Odstavec"/>
        <w:numPr>
          <w:ilvl w:val="0"/>
          <w:numId w:val="4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D161259" w14:textId="77777777" w:rsidR="00612CB8" w:rsidRDefault="00612CB8" w:rsidP="00612CB8">
      <w:pPr>
        <w:pStyle w:val="Nadpis2"/>
        <w:jc w:val="center"/>
        <w:rPr>
          <w:sz w:val="24"/>
          <w:szCs w:val="24"/>
        </w:rPr>
      </w:pPr>
      <w:r>
        <w:t>Čl. 8</w:t>
      </w:r>
      <w:r>
        <w:br/>
        <w:t>Zrušovací ustanovení</w:t>
      </w:r>
    </w:p>
    <w:p w14:paraId="22CAA066" w14:textId="16D7166C" w:rsidR="00612CB8" w:rsidRDefault="00612CB8" w:rsidP="00612CB8">
      <w:pPr>
        <w:pStyle w:val="Nadpis2"/>
        <w:jc w:val="both"/>
        <w:rPr>
          <w:rFonts w:ascii="Arial" w:hAnsi="Arial" w:cs="Arial"/>
          <w:color w:val="auto"/>
          <w:sz w:val="22"/>
          <w:szCs w:val="22"/>
        </w:rPr>
      </w:pPr>
      <w:r w:rsidRPr="00612CB8">
        <w:rPr>
          <w:rFonts w:ascii="Arial" w:hAnsi="Arial" w:cs="Arial"/>
          <w:color w:val="auto"/>
          <w:sz w:val="22"/>
          <w:szCs w:val="22"/>
        </w:rPr>
        <w:t xml:space="preserve">Touto obecně závaznou vyhláškou se ruší obecně závazná vyhláška ze dne 11.12.2024, </w:t>
      </w:r>
      <w:r>
        <w:rPr>
          <w:rFonts w:ascii="Arial" w:hAnsi="Arial" w:cs="Arial"/>
          <w:color w:val="auto"/>
          <w:sz w:val="22"/>
          <w:szCs w:val="22"/>
        </w:rPr>
        <w:t>o místním poplatku za užívání veřejného prostranství.</w:t>
      </w:r>
    </w:p>
    <w:p w14:paraId="5F793E92" w14:textId="77777777" w:rsidR="00612CB8" w:rsidRPr="00612CB8" w:rsidRDefault="00612CB8" w:rsidP="00612CB8"/>
    <w:p w14:paraId="66A8EB08" w14:textId="7F26AA6F" w:rsidR="00612CB8" w:rsidRDefault="00612CB8" w:rsidP="00612CB8">
      <w:pPr>
        <w:pStyle w:val="Nadpis2"/>
        <w:jc w:val="center"/>
        <w:rPr>
          <w:sz w:val="24"/>
          <w:szCs w:val="24"/>
        </w:rPr>
      </w:pPr>
      <w:r>
        <w:t>Čl. 9</w:t>
      </w:r>
      <w:r>
        <w:br/>
        <w:t>Účinnost</w:t>
      </w:r>
    </w:p>
    <w:p w14:paraId="794D78B4" w14:textId="77777777" w:rsidR="00612CB8" w:rsidRDefault="00612CB8" w:rsidP="00612CB8">
      <w:pPr>
        <w:pStyle w:val="Odstavec"/>
      </w:pPr>
      <w:r>
        <w:t>Tato vyhláška nabývá účinnosti dnem 1. ledna 2026.</w:t>
      </w:r>
    </w:p>
    <w:p w14:paraId="2C1C99B0" w14:textId="77777777" w:rsidR="00612CB8" w:rsidRDefault="00612CB8" w:rsidP="00612CB8"/>
    <w:p w14:paraId="75CDF1B7" w14:textId="77777777" w:rsidR="00612CB8" w:rsidRDefault="00612CB8" w:rsidP="00612CB8">
      <w:pPr>
        <w:pStyle w:val="Odstavec"/>
      </w:pPr>
    </w:p>
    <w:p w14:paraId="78BEF901" w14:textId="77777777" w:rsidR="00612CB8" w:rsidRDefault="00612CB8" w:rsidP="00612CB8">
      <w:pPr>
        <w:pStyle w:val="Odstavec"/>
      </w:pPr>
    </w:p>
    <w:p w14:paraId="5163A18F" w14:textId="77777777" w:rsidR="00612CB8" w:rsidRDefault="00612CB8" w:rsidP="00612CB8">
      <w:pPr>
        <w:pStyle w:val="Odstavec"/>
      </w:pPr>
    </w:p>
    <w:p w14:paraId="7639D113" w14:textId="77777777" w:rsidR="00612CB8" w:rsidRDefault="00612CB8" w:rsidP="00612CB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Ing. Josef Stehlík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Jiří Hajný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Ondřej Peták</w:t>
      </w:r>
    </w:p>
    <w:p w14:paraId="2316B5D9" w14:textId="77777777" w:rsidR="00612CB8" w:rsidRDefault="00612CB8" w:rsidP="00612CB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2.místostarosta</w:t>
      </w:r>
    </w:p>
    <w:p w14:paraId="2A79C157" w14:textId="77777777" w:rsidR="00565BF3" w:rsidRDefault="00565BF3"/>
    <w:sectPr w:rsidR="0056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AE78" w14:textId="77777777" w:rsidR="0026396F" w:rsidRDefault="0026396F" w:rsidP="00612CB8">
      <w:pPr>
        <w:spacing w:after="0" w:line="240" w:lineRule="auto"/>
      </w:pPr>
      <w:r>
        <w:separator/>
      </w:r>
    </w:p>
  </w:endnote>
  <w:endnote w:type="continuationSeparator" w:id="0">
    <w:p w14:paraId="3F8AB121" w14:textId="77777777" w:rsidR="0026396F" w:rsidRDefault="0026396F" w:rsidP="0061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5A19" w14:textId="77777777" w:rsidR="0026396F" w:rsidRDefault="0026396F" w:rsidP="00612CB8">
      <w:pPr>
        <w:spacing w:after="0" w:line="240" w:lineRule="auto"/>
      </w:pPr>
      <w:r>
        <w:separator/>
      </w:r>
    </w:p>
  </w:footnote>
  <w:footnote w:type="continuationSeparator" w:id="0">
    <w:p w14:paraId="7D39E6D0" w14:textId="77777777" w:rsidR="0026396F" w:rsidRDefault="0026396F" w:rsidP="00612CB8">
      <w:pPr>
        <w:spacing w:after="0" w:line="240" w:lineRule="auto"/>
      </w:pPr>
      <w:r>
        <w:continuationSeparator/>
      </w:r>
    </w:p>
  </w:footnote>
  <w:footnote w:id="1">
    <w:p w14:paraId="394B07B2" w14:textId="77777777" w:rsidR="00612CB8" w:rsidRDefault="00612CB8" w:rsidP="00612CB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E73048B" w14:textId="77777777" w:rsidR="00612CB8" w:rsidRDefault="00612CB8" w:rsidP="00612CB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D8209E8" w14:textId="77777777" w:rsidR="00612CB8" w:rsidRDefault="00612CB8" w:rsidP="00612CB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0C2F913" w14:textId="77777777" w:rsidR="00612CB8" w:rsidRDefault="00612CB8" w:rsidP="00612CB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2DA280B" w14:textId="77777777" w:rsidR="00612CB8" w:rsidRDefault="00612CB8" w:rsidP="00612CB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63EF52E" w14:textId="77777777" w:rsidR="00612CB8" w:rsidRDefault="00612CB8" w:rsidP="00612CB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850AE9D" w14:textId="77777777" w:rsidR="00612CB8" w:rsidRDefault="00612CB8" w:rsidP="00612CB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50D6C"/>
    <w:multiLevelType w:val="multilevel"/>
    <w:tmpl w:val="1472B0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AE86FB9"/>
    <w:multiLevelType w:val="multilevel"/>
    <w:tmpl w:val="0B82F1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83330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121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107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835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6548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F3"/>
    <w:rsid w:val="002621FC"/>
    <w:rsid w:val="0026396F"/>
    <w:rsid w:val="00366205"/>
    <w:rsid w:val="00565BF3"/>
    <w:rsid w:val="00612CB8"/>
    <w:rsid w:val="00744AA9"/>
    <w:rsid w:val="009869E7"/>
    <w:rsid w:val="00A30FCE"/>
    <w:rsid w:val="00B87232"/>
    <w:rsid w:val="00D46713"/>
    <w:rsid w:val="00D6311E"/>
    <w:rsid w:val="00DF08E4"/>
    <w:rsid w:val="00F9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4843"/>
  <w15:chartTrackingRefBased/>
  <w15:docId w15:val="{A7C8D57F-0C9C-43E7-BC03-AC5BA594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BF3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65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5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5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5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5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5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5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5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5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65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5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5B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5B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5B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5B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5B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5B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5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5BF3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5BF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5BF3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65BF3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565B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5B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5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5B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5BF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6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565BF3"/>
    <w:pPr>
      <w:tabs>
        <w:tab w:val="left" w:pos="567"/>
      </w:tabs>
      <w:suppressAutoHyphens/>
      <w:autoSpaceDN w:val="0"/>
      <w:spacing w:after="120"/>
      <w:jc w:val="both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UvodniVeta">
    <w:name w:val="UvodniVeta"/>
    <w:basedOn w:val="Normln"/>
    <w:rsid w:val="00612CB8"/>
    <w:pPr>
      <w:suppressAutoHyphens/>
      <w:autoSpaceDN w:val="0"/>
      <w:spacing w:before="62" w:after="120"/>
      <w:jc w:val="both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612CB8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uiPriority w:val="99"/>
    <w:semiHidden/>
    <w:unhideWhenUsed/>
    <w:rsid w:val="00612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68BA03675E54CA26A4FE68E618AAD" ma:contentTypeVersion="4" ma:contentTypeDescription="Vytvoří nový dokument" ma:contentTypeScope="" ma:versionID="4df5270b5e3edd0c14c0ffdb734cee5b">
  <xsd:schema xmlns:xsd="http://www.w3.org/2001/XMLSchema" xmlns:xs="http://www.w3.org/2001/XMLSchema" xmlns:p="http://schemas.microsoft.com/office/2006/metadata/properties" xmlns:ns3="24a692f5-5ef4-41d5-a8b2-6b59961efe3f" targetNamespace="http://schemas.microsoft.com/office/2006/metadata/properties" ma:root="true" ma:fieldsID="b0085876c1ce30af25150204dc7f81ee" ns3:_="">
    <xsd:import namespace="24a692f5-5ef4-41d5-a8b2-6b59961efe3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92f5-5ef4-41d5-a8b2-6b59961efe3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D6A0D-1860-4CF6-ABBC-CC5ECC71D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92f5-5ef4-41d5-a8b2-6b59961ef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08504-6CF8-41EB-AA94-1E30AD61C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6D8C0-EC25-41D1-8950-8E7834D464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516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Hříbalová Ivana, Ing.</dc:creator>
  <cp:keywords/>
  <dc:description/>
  <cp:lastModifiedBy>Obec Chodouň</cp:lastModifiedBy>
  <cp:revision>4</cp:revision>
  <cp:lastPrinted>2026-01-27T17:28:00Z</cp:lastPrinted>
  <dcterms:created xsi:type="dcterms:W3CDTF">2025-11-25T11:43:00Z</dcterms:created>
  <dcterms:modified xsi:type="dcterms:W3CDTF">2026-01-27T17:33:00Z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0x01010023268BA03675E54CA26A4FE68E618AAD</vt:lpwstr>
  </property>
</Properties>
</file>