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5CA8" w14:textId="77777777" w:rsidR="00E22C5A" w:rsidRDefault="00A35E69" w:rsidP="00DA00DE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DA00DE">
        <w:rPr>
          <w:rFonts w:ascii="Arial" w:hAnsi="Arial" w:cs="Arial"/>
          <w:u w:val="none"/>
        </w:rPr>
        <w:t>Pšánky</w:t>
      </w:r>
    </w:p>
    <w:p w14:paraId="54A9696A" w14:textId="56DE176B" w:rsidR="00A35E69" w:rsidRDefault="00A35E69" w:rsidP="00900BB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A00DE">
        <w:rPr>
          <w:rFonts w:ascii="Arial" w:hAnsi="Arial" w:cs="Arial"/>
          <w:b/>
          <w:color w:val="000000"/>
          <w:sz w:val="22"/>
          <w:szCs w:val="22"/>
        </w:rPr>
        <w:t>Pšánky</w:t>
      </w:r>
    </w:p>
    <w:p w14:paraId="1F1B2E83" w14:textId="44E2340E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  <w:r w:rsidR="00900B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č.</w:t>
      </w:r>
      <w:r w:rsidR="00E22C5A">
        <w:rPr>
          <w:rFonts w:ascii="Arial" w:hAnsi="Arial" w:cs="Arial"/>
          <w:b/>
          <w:sz w:val="22"/>
          <w:szCs w:val="22"/>
        </w:rPr>
        <w:t xml:space="preserve"> </w:t>
      </w:r>
      <w:r w:rsidR="00900BB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/2017,</w:t>
      </w:r>
    </w:p>
    <w:p w14:paraId="70D42B36" w14:textId="496AD08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společného školského obvodu mateřské školy</w:t>
      </w:r>
    </w:p>
    <w:p w14:paraId="168A9C5F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5E9DB5C3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352DE18" w14:textId="0EC2CFE7" w:rsidR="00A35E69" w:rsidRDefault="00A35E69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A00DE">
        <w:rPr>
          <w:rFonts w:ascii="Arial" w:hAnsi="Arial" w:cs="Arial"/>
          <w:sz w:val="22"/>
          <w:szCs w:val="22"/>
        </w:rPr>
        <w:t>Pšánky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00BBF">
        <w:rPr>
          <w:rFonts w:ascii="Arial" w:hAnsi="Arial" w:cs="Arial"/>
          <w:sz w:val="22"/>
          <w:szCs w:val="22"/>
        </w:rPr>
        <w:t>20. 4. 2</w:t>
      </w:r>
      <w:r>
        <w:rPr>
          <w:rFonts w:ascii="Arial" w:hAnsi="Arial" w:cs="Arial"/>
          <w:sz w:val="22"/>
          <w:szCs w:val="22"/>
        </w:rPr>
        <w:t xml:space="preserve">017 </w:t>
      </w:r>
      <w:r w:rsidRPr="00900BBF">
        <w:rPr>
          <w:rFonts w:ascii="Arial" w:hAnsi="Arial" w:cs="Arial"/>
          <w:sz w:val="22"/>
          <w:szCs w:val="22"/>
        </w:rPr>
        <w:t>usnesením č.</w:t>
      </w:r>
      <w:r w:rsidR="00900BBF">
        <w:rPr>
          <w:rFonts w:ascii="Arial" w:hAnsi="Arial" w:cs="Arial"/>
          <w:sz w:val="22"/>
          <w:szCs w:val="22"/>
        </w:rPr>
        <w:t xml:space="preserve"> </w:t>
      </w:r>
      <w:r w:rsidR="00900BBF" w:rsidRPr="00900BBF">
        <w:rPr>
          <w:rFonts w:ascii="Arial" w:hAnsi="Arial" w:cs="Arial"/>
          <w:sz w:val="22"/>
          <w:szCs w:val="22"/>
        </w:rPr>
        <w:t xml:space="preserve">2/2017 </w:t>
      </w:r>
      <w:r w:rsidR="00900BBF">
        <w:rPr>
          <w:rFonts w:ascii="Arial" w:hAnsi="Arial" w:cs="Arial"/>
          <w:sz w:val="22"/>
          <w:szCs w:val="22"/>
        </w:rPr>
        <w:t xml:space="preserve">pod bodem č. 2 </w:t>
      </w:r>
      <w:r w:rsidRPr="00900BBF">
        <w:rPr>
          <w:rFonts w:ascii="Arial" w:hAnsi="Arial" w:cs="Arial"/>
          <w:sz w:val="22"/>
          <w:szCs w:val="22"/>
        </w:rPr>
        <w:t>usneslo vydat na základě ustanovení § 178 odst. 2 písm. c) a § 179 odst. 3 zákona</w:t>
      </w:r>
      <w:r>
        <w:rPr>
          <w:rFonts w:ascii="Arial" w:hAnsi="Arial" w:cs="Arial"/>
          <w:sz w:val="22"/>
          <w:szCs w:val="22"/>
        </w:rPr>
        <w:t xml:space="preserve">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7D1F19E7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2D31B54B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704DA2E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4033120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2480917" w14:textId="2C79A900" w:rsidR="00A35E69" w:rsidRDefault="00A35E69" w:rsidP="00A35E6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Petrovice, Myštěves, Pšánky a Lodín o vytvoření společného školského obvodu mateřské školy je území obce </w:t>
      </w:r>
      <w:r w:rsidR="00DA00DE">
        <w:rPr>
          <w:rFonts w:ascii="Arial" w:hAnsi="Arial" w:cs="Arial"/>
          <w:sz w:val="22"/>
          <w:szCs w:val="22"/>
        </w:rPr>
        <w:t>Pšánky</w:t>
      </w:r>
      <w:r>
        <w:rPr>
          <w:rFonts w:ascii="Arial" w:hAnsi="Arial" w:cs="Arial"/>
          <w:sz w:val="22"/>
          <w:szCs w:val="22"/>
        </w:rPr>
        <w:t xml:space="preserve"> částí školského obvodu Mateřské školy, Petrovice (IČO: 70988889</w:t>
      </w:r>
      <w:r w:rsidR="00DA00D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Petrovice 52, 503 55 Petrovice, zřízené obcí Petrovice.</w:t>
      </w:r>
    </w:p>
    <w:p w14:paraId="209169B6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59120FF" w14:textId="77777777" w:rsidR="00A35E69" w:rsidRDefault="00A35E6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BAB91C2" w14:textId="77777777" w:rsidR="00A35E69" w:rsidRDefault="00A35E69" w:rsidP="00A35E6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70037F03" w14:textId="77777777" w:rsidR="00A35E69" w:rsidRDefault="00A35E69" w:rsidP="00A35E6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12C977E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36BC8AED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A2A6AE1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8533033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6CF51C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104122F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43A54D7" w14:textId="77777777" w:rsidR="00A35E69" w:rsidRDefault="00A35E69" w:rsidP="00900BBF">
      <w:pPr>
        <w:tabs>
          <w:tab w:val="center" w:pos="1985"/>
          <w:tab w:val="center" w:pos="793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……………………..</w:t>
      </w:r>
      <w:r>
        <w:rPr>
          <w:rFonts w:ascii="Arial" w:hAnsi="Arial" w:cs="Arial"/>
          <w:color w:val="000000"/>
          <w:sz w:val="22"/>
          <w:szCs w:val="22"/>
        </w:rPr>
        <w:tab/>
        <w:t>…………………</w:t>
      </w:r>
    </w:p>
    <w:p w14:paraId="1CD585B0" w14:textId="77777777" w:rsidR="00A35E69" w:rsidRDefault="00A35E69" w:rsidP="00900BBF">
      <w:pPr>
        <w:tabs>
          <w:tab w:val="center" w:pos="1985"/>
          <w:tab w:val="center" w:pos="793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A00DE">
        <w:rPr>
          <w:rFonts w:ascii="Arial" w:hAnsi="Arial" w:cs="Arial"/>
          <w:color w:val="000000"/>
          <w:sz w:val="22"/>
          <w:szCs w:val="22"/>
        </w:rPr>
        <w:t>Zubrová Martina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A00DE">
        <w:rPr>
          <w:rFonts w:ascii="Arial" w:hAnsi="Arial" w:cs="Arial"/>
          <w:color w:val="000000"/>
          <w:sz w:val="22"/>
          <w:szCs w:val="22"/>
        </w:rPr>
        <w:t>Žižková Soňa</w:t>
      </w:r>
    </w:p>
    <w:p w14:paraId="46767E27" w14:textId="00C4509C" w:rsidR="00A35E69" w:rsidRDefault="00A35E69" w:rsidP="00900BBF">
      <w:pPr>
        <w:tabs>
          <w:tab w:val="center" w:pos="1985"/>
          <w:tab w:val="center" w:pos="793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00BBF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ístostarost</w:t>
      </w:r>
      <w:r w:rsidR="00DA00DE">
        <w:rPr>
          <w:rFonts w:ascii="Arial" w:hAnsi="Arial" w:cs="Arial"/>
          <w:color w:val="000000"/>
          <w:sz w:val="22"/>
          <w:szCs w:val="22"/>
        </w:rPr>
        <w:t>k</w:t>
      </w:r>
      <w:r w:rsidR="00E22C5A">
        <w:rPr>
          <w:rFonts w:ascii="Arial" w:hAnsi="Arial" w:cs="Arial"/>
          <w:color w:val="000000"/>
          <w:sz w:val="22"/>
          <w:szCs w:val="22"/>
        </w:rPr>
        <w:t>a</w:t>
      </w:r>
      <w:r w:rsidR="00900BB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starost</w:t>
      </w:r>
      <w:r w:rsidR="00DA00DE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</w:p>
    <w:p w14:paraId="4AD26BC2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57CBB82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D322F63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2950B58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8516167" w14:textId="2038901A"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900BBF">
        <w:rPr>
          <w:rFonts w:ascii="Arial" w:hAnsi="Arial" w:cs="Arial"/>
          <w:sz w:val="22"/>
          <w:szCs w:val="22"/>
        </w:rPr>
        <w:t xml:space="preserve"> 21. 4. 201</w:t>
      </w:r>
      <w:r w:rsidR="008909E9">
        <w:rPr>
          <w:rFonts w:ascii="Arial" w:hAnsi="Arial" w:cs="Arial"/>
          <w:sz w:val="22"/>
          <w:szCs w:val="22"/>
        </w:rPr>
        <w:t>7</w:t>
      </w:r>
    </w:p>
    <w:p w14:paraId="05125FF9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CF885BC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552F5290" w14:textId="77777777" w:rsidR="00F72FE0" w:rsidRPr="00A35E69" w:rsidRDefault="00A35E69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</w:t>
      </w:r>
      <w:r w:rsidRPr="0085452E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69"/>
    <w:rsid w:val="002471EF"/>
    <w:rsid w:val="008909E9"/>
    <w:rsid w:val="00900BBF"/>
    <w:rsid w:val="00A35E69"/>
    <w:rsid w:val="00DA00DE"/>
    <w:rsid w:val="00E22C5A"/>
    <w:rsid w:val="00E24B83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2AEB"/>
  <w15:docId w15:val="{436881F9-C1AA-4E7C-B9BE-9EC4D32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Obec Pšánky</cp:lastModifiedBy>
  <cp:revision>5</cp:revision>
  <cp:lastPrinted>2024-01-11T18:59:00Z</cp:lastPrinted>
  <dcterms:created xsi:type="dcterms:W3CDTF">2017-01-16T07:29:00Z</dcterms:created>
  <dcterms:modified xsi:type="dcterms:W3CDTF">2024-01-11T19:02:00Z</dcterms:modified>
</cp:coreProperties>
</file>