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8A61B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7228A64D" wp14:editId="7228A64E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SVS/2024/036193-L</w:t>
              </w:r>
            </w:sdtContent>
          </w:sdt>
        </w:sdtContent>
      </w:sdt>
    </w:p>
    <w:p w14:paraId="7228A61C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8E5B114" w14:textId="77777777" w:rsidR="00D1458C" w:rsidRPr="00C15F8F" w:rsidRDefault="00D1458C" w:rsidP="00D1458C">
      <w:pPr>
        <w:keepNext/>
        <w:keepLines/>
        <w:tabs>
          <w:tab w:val="left" w:pos="709"/>
          <w:tab w:val="left" w:pos="5387"/>
        </w:tabs>
        <w:spacing w:before="840" w:after="36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EC7298D" w14:textId="77777777" w:rsidR="00D1458C" w:rsidRDefault="00D1458C" w:rsidP="00D1458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D56D4D29235B417F8D27FA72520860C7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Content>
          <w:r>
            <w:rPr>
              <w:rFonts w:ascii="Arial" w:eastAsia="Calibri" w:hAnsi="Arial" w:cs="Times New Roman"/>
            </w:rPr>
            <w:t>Krajská veterinární správa Státní veterinární správy pro Liberecký kraj</w:t>
          </w:r>
        </w:sdtContent>
      </w:sdt>
      <w:r w:rsidRPr="00C15F8F">
        <w:rPr>
          <w:rFonts w:ascii="Arial" w:eastAsia="Calibri" w:hAnsi="Arial" w:cs="Times New Roman"/>
        </w:rPr>
        <w:t xml:space="preserve"> jako místně a</w:t>
      </w:r>
      <w:r>
        <w:rPr>
          <w:rFonts w:ascii="Arial" w:eastAsia="Calibri" w:hAnsi="Arial" w:cs="Times New Roman"/>
        </w:rPr>
        <w:t> </w:t>
      </w:r>
      <w:r w:rsidRPr="00C15F8F">
        <w:rPr>
          <w:rFonts w:ascii="Arial" w:eastAsia="Calibri" w:hAnsi="Arial" w:cs="Times New Roman"/>
        </w:rPr>
        <w:t>věcně příslušný správní orgán podle ustanovení § 49 odst. 1 písm. c) zák</w:t>
      </w:r>
      <w:r>
        <w:rPr>
          <w:rFonts w:ascii="Arial" w:eastAsia="Calibri" w:hAnsi="Arial" w:cs="Times New Roman"/>
        </w:rPr>
        <w:t>ona</w:t>
      </w:r>
      <w:r w:rsidRPr="00C15F8F">
        <w:rPr>
          <w:rFonts w:ascii="Arial" w:eastAsia="Calibri" w:hAnsi="Arial" w:cs="Times New Roman"/>
        </w:rPr>
        <w:t xml:space="preserve"> č. 166/1999 Sb., o veterinární péči a o změně některých souvisejících zákonů (veterinární zákon), ve znění pozdějších předpisů</w:t>
      </w:r>
      <w:r>
        <w:rPr>
          <w:rFonts w:ascii="Arial" w:eastAsia="Calibri" w:hAnsi="Arial" w:cs="Times New Roman"/>
        </w:rPr>
        <w:t xml:space="preserve"> (dále jen „veterinární zákon“), v souladu s § 54 odst. 2 písm. a) a odst. 3 veterinárního zákona a podle nařízení Evropského parlamentu a Rady (EU) 2016/429 ze dne 9. března 2016 o nákazách zvířat a o změně a zrušení některých aktů v oblasti zdraví zvířat („právní rámec pro zdraví zvířat“), v platném znění, nařízení Komise v přenesené pravomoci (EU) 2020/687 ze dne 17. prosince 2019, kterým se doplňuje nařízení Evropského parlamentu a Rady (EU) 2016/429, pokud jde o pravidla pro prevenci a tlumení určitých nákaz uvedených na seznamu a v souladu s ustanovením § 75a odst. 1 a 2 veterinárního zákona nařizuje následující</w:t>
      </w:r>
    </w:p>
    <w:p w14:paraId="1991F3EC" w14:textId="77777777" w:rsidR="00D1458C" w:rsidRDefault="00D1458C" w:rsidP="00D1458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</w:rPr>
      </w:pPr>
    </w:p>
    <w:p w14:paraId="0F475537" w14:textId="77777777" w:rsidR="00D1458C" w:rsidRPr="001455C6" w:rsidRDefault="00D1458C" w:rsidP="00D1458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  <w:b/>
        </w:rPr>
      </w:pPr>
      <w:r>
        <w:rPr>
          <w:rFonts w:ascii="Arial" w:eastAsia="Calibri" w:hAnsi="Arial" w:cs="Times New Roman"/>
          <w:b/>
        </w:rPr>
        <w:t>změnu mimořádných veterinárních opatření č. j. SVS/2023/132313-L ze dne 02.10.2023 vydaných k zamezení šíření nebezpečné nákazy – afrického moru prasat v Libereckém kraji.</w:t>
      </w:r>
    </w:p>
    <w:p w14:paraId="3E9CE676" w14:textId="77777777" w:rsidR="00D1458C" w:rsidRDefault="00D1458C" w:rsidP="00D1458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</w:rPr>
      </w:pPr>
    </w:p>
    <w:p w14:paraId="244221A6" w14:textId="77777777" w:rsidR="00D1458C" w:rsidRDefault="00D1458C" w:rsidP="00D1458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center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ČÁST PRVNÍ</w:t>
      </w:r>
    </w:p>
    <w:p w14:paraId="18119C8C" w14:textId="77777777" w:rsidR="00D1458C" w:rsidRDefault="00D1458C" w:rsidP="00D1458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center"/>
        <w:rPr>
          <w:rFonts w:ascii="Arial" w:eastAsia="Calibri" w:hAnsi="Arial" w:cs="Times New Roman"/>
        </w:rPr>
      </w:pPr>
    </w:p>
    <w:p w14:paraId="76AF6605" w14:textId="77777777" w:rsidR="00D1458C" w:rsidRDefault="00D1458C" w:rsidP="00D1458C">
      <w:pPr>
        <w:pStyle w:val="Odstavecseseznamem"/>
        <w:numPr>
          <w:ilvl w:val="0"/>
          <w:numId w:val="9"/>
        </w:numPr>
        <w:tabs>
          <w:tab w:val="left" w:pos="426"/>
          <w:tab w:val="left" w:pos="5387"/>
        </w:tabs>
        <w:spacing w:before="120" w:after="0" w:line="240" w:lineRule="auto"/>
        <w:ind w:left="284" w:hanging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 článku 3 odst. 1 písm. b) zní:</w:t>
      </w:r>
    </w:p>
    <w:p w14:paraId="41E9D2BD" w14:textId="77777777" w:rsidR="00D1458C" w:rsidRDefault="00D1458C" w:rsidP="00D1458C">
      <w:pPr>
        <w:tabs>
          <w:tab w:val="left" w:pos="426"/>
          <w:tab w:val="left" w:pos="5387"/>
        </w:tabs>
        <w:spacing w:before="120" w:after="0" w:line="240" w:lineRule="auto"/>
        <w:ind w:left="708"/>
        <w:jc w:val="both"/>
        <w:rPr>
          <w:rFonts w:ascii="Arial" w:eastAsia="Calibri" w:hAnsi="Arial" w:cs="Arial"/>
        </w:rPr>
      </w:pPr>
      <w:r w:rsidRPr="7BF0A90F">
        <w:rPr>
          <w:rStyle w:val="normaltextrun"/>
          <w:rFonts w:ascii="Arial" w:hAnsi="Arial" w:cs="Arial"/>
          <w:color w:val="000000" w:themeColor="text1"/>
        </w:rPr>
        <w:t>„odebrat z každého uloveného kusu volně žijícího prasete určeného pro lidskou spotřebu vzorek krve na AMP a není-li to možné, vzorek sleziny, ledviny, mízní uzliny nebo dlouhé kosti na AMP,“.</w:t>
      </w:r>
    </w:p>
    <w:p w14:paraId="42467F7E" w14:textId="77777777" w:rsidR="00D1458C" w:rsidRPr="003B074D" w:rsidRDefault="00D1458C" w:rsidP="00D1458C">
      <w:pPr>
        <w:tabs>
          <w:tab w:val="left" w:pos="426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</w:p>
    <w:p w14:paraId="2595CEA8" w14:textId="77777777" w:rsidR="00D1458C" w:rsidRDefault="00D1458C" w:rsidP="00D1458C">
      <w:pPr>
        <w:pStyle w:val="Odstavecseseznamem"/>
        <w:numPr>
          <w:ilvl w:val="0"/>
          <w:numId w:val="9"/>
        </w:numPr>
        <w:tabs>
          <w:tab w:val="left" w:pos="426"/>
          <w:tab w:val="left" w:pos="5387"/>
        </w:tabs>
        <w:spacing w:before="120" w:after="0" w:line="240" w:lineRule="auto"/>
        <w:ind w:left="284" w:hanging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 č</w:t>
      </w:r>
      <w:r w:rsidRPr="146105CE">
        <w:rPr>
          <w:rFonts w:ascii="Arial" w:eastAsia="Calibri" w:hAnsi="Arial" w:cs="Arial"/>
        </w:rPr>
        <w:t>lánk</w:t>
      </w:r>
      <w:r>
        <w:rPr>
          <w:rFonts w:ascii="Arial" w:eastAsia="Calibri" w:hAnsi="Arial" w:cs="Arial"/>
        </w:rPr>
        <w:t>u</w:t>
      </w:r>
      <w:r w:rsidRPr="146105CE">
        <w:rPr>
          <w:rFonts w:ascii="Arial" w:eastAsia="Calibri" w:hAnsi="Arial" w:cs="Arial"/>
        </w:rPr>
        <w:t xml:space="preserve"> 3 odst</w:t>
      </w:r>
      <w:r>
        <w:rPr>
          <w:rFonts w:ascii="Arial" w:eastAsia="Calibri" w:hAnsi="Arial" w:cs="Arial"/>
        </w:rPr>
        <w:t>.</w:t>
      </w:r>
      <w:r w:rsidRPr="146105CE">
        <w:rPr>
          <w:rFonts w:ascii="Arial" w:eastAsia="Calibri" w:hAnsi="Arial" w:cs="Arial"/>
        </w:rPr>
        <w:t xml:space="preserve"> 1 písm. g) zní:</w:t>
      </w:r>
    </w:p>
    <w:p w14:paraId="7F25BA40" w14:textId="77777777" w:rsidR="00D1458C" w:rsidRDefault="00D1458C" w:rsidP="00D1458C">
      <w:pPr>
        <w:pStyle w:val="Default"/>
        <w:spacing w:line="276" w:lineRule="auto"/>
        <w:ind w:left="852"/>
        <w:jc w:val="both"/>
        <w:rPr>
          <w:color w:val="auto"/>
          <w:sz w:val="22"/>
          <w:szCs w:val="22"/>
        </w:rPr>
      </w:pPr>
    </w:p>
    <w:p w14:paraId="6567246E" w14:textId="77777777" w:rsidR="00D1458C" w:rsidRPr="00042451" w:rsidRDefault="00D1458C" w:rsidP="00D1458C">
      <w:pPr>
        <w:pStyle w:val="Default"/>
        <w:spacing w:after="120"/>
        <w:ind w:left="852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„ulovená</w:t>
      </w:r>
      <w:r w:rsidRPr="00042451">
        <w:rPr>
          <w:color w:val="auto"/>
          <w:sz w:val="22"/>
          <w:szCs w:val="22"/>
        </w:rPr>
        <w:t xml:space="preserve"> </w:t>
      </w:r>
      <w:r w:rsidRPr="00831207">
        <w:rPr>
          <w:color w:val="auto"/>
          <w:sz w:val="22"/>
          <w:szCs w:val="22"/>
        </w:rPr>
        <w:t>volně žijící prasata s hmotností nad 80 kg, o kterých uživatel honitby rozhodl, že je nepoužije pro lidskou spotřebu nezaměnitelně označit plombou pro označování ulovené zvěře, vyplnit úplně</w:t>
      </w:r>
      <w:r w:rsidRPr="00831207">
        <w:rPr>
          <w:sz w:val="22"/>
          <w:szCs w:val="22"/>
        </w:rPr>
        <w:t xml:space="preserve"> a správně lístek o původu zvěře a současně v něm čitelně uvést podle vzoru v příloze</w:t>
      </w:r>
      <w:r w:rsidRPr="00CE565A">
        <w:rPr>
          <w:sz w:val="22"/>
          <w:szCs w:val="22"/>
        </w:rPr>
        <w:t xml:space="preserve"> č. </w:t>
      </w:r>
      <w:r>
        <w:rPr>
          <w:sz w:val="22"/>
          <w:szCs w:val="22"/>
        </w:rPr>
        <w:t>6</w:t>
      </w:r>
      <w:r w:rsidRPr="00CE565A">
        <w:rPr>
          <w:sz w:val="22"/>
          <w:szCs w:val="22"/>
        </w:rPr>
        <w:t xml:space="preserve"> další povinné údaje</w:t>
      </w:r>
      <w:r w:rsidRPr="00042451">
        <w:rPr>
          <w:color w:val="FF0000"/>
          <w:sz w:val="22"/>
          <w:szCs w:val="22"/>
        </w:rPr>
        <w:t xml:space="preserve"> </w:t>
      </w:r>
    </w:p>
    <w:p w14:paraId="40ED817A" w14:textId="77777777" w:rsidR="00D1458C" w:rsidRPr="00042451" w:rsidRDefault="00D1458C" w:rsidP="00D1458C">
      <w:pPr>
        <w:pStyle w:val="Odstavecseseznamem"/>
        <w:numPr>
          <w:ilvl w:val="1"/>
          <w:numId w:val="7"/>
        </w:numPr>
        <w:spacing w:before="120" w:after="240" w:line="240" w:lineRule="auto"/>
        <w:ind w:left="1134" w:hanging="283"/>
        <w:jc w:val="both"/>
        <w:rPr>
          <w:rFonts w:ascii="Arial" w:hAnsi="Arial" w:cs="Arial"/>
        </w:rPr>
      </w:pPr>
      <w:r w:rsidRPr="00042451">
        <w:rPr>
          <w:rFonts w:ascii="Arial" w:hAnsi="Arial" w:cs="Arial"/>
        </w:rPr>
        <w:t xml:space="preserve">číslo honitby a číslo </w:t>
      </w:r>
      <w:proofErr w:type="spellStart"/>
      <w:r w:rsidRPr="00042451">
        <w:rPr>
          <w:rFonts w:ascii="Arial" w:hAnsi="Arial" w:cs="Arial"/>
        </w:rPr>
        <w:t>k.ú</w:t>
      </w:r>
      <w:proofErr w:type="spellEnd"/>
      <w:r w:rsidRPr="0004245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ulov</w:t>
      </w:r>
      <w:r w:rsidRPr="00042451">
        <w:rPr>
          <w:rFonts w:ascii="Arial" w:hAnsi="Arial" w:cs="Arial"/>
        </w:rPr>
        <w:t>eného volně žijícího prasete, které není určené pro lidskou spotřebu za názvem honitby,</w:t>
      </w:r>
    </w:p>
    <w:p w14:paraId="728D0646" w14:textId="77777777" w:rsidR="00D1458C" w:rsidRPr="00042451" w:rsidRDefault="00D1458C" w:rsidP="00D1458C">
      <w:pPr>
        <w:pStyle w:val="Odstavecseseznamem"/>
        <w:numPr>
          <w:ilvl w:val="1"/>
          <w:numId w:val="7"/>
        </w:numPr>
        <w:spacing w:before="120" w:after="120" w:line="240" w:lineRule="auto"/>
        <w:ind w:left="1134" w:hanging="283"/>
        <w:jc w:val="both"/>
        <w:rPr>
          <w:rFonts w:ascii="Arial" w:hAnsi="Arial" w:cs="Arial"/>
        </w:rPr>
      </w:pPr>
      <w:r w:rsidRPr="00042451">
        <w:rPr>
          <w:rFonts w:ascii="Arial" w:hAnsi="Arial" w:cs="Arial"/>
        </w:rPr>
        <w:t xml:space="preserve">slovo „AMP </w:t>
      </w:r>
      <w:r>
        <w:rPr>
          <w:rFonts w:ascii="Arial" w:hAnsi="Arial" w:cs="Arial"/>
        </w:rPr>
        <w:t>ulovené</w:t>
      </w:r>
      <w:r w:rsidRPr="00042451">
        <w:rPr>
          <w:rFonts w:ascii="Arial" w:hAnsi="Arial" w:cs="Arial"/>
        </w:rPr>
        <w:t>“ v části Využití ulovené zvěře,</w:t>
      </w:r>
    </w:p>
    <w:p w14:paraId="2736AD48" w14:textId="77777777" w:rsidR="00D1458C" w:rsidRPr="00042451" w:rsidRDefault="00D1458C" w:rsidP="00D1458C">
      <w:pPr>
        <w:pStyle w:val="Odstavecseseznamem"/>
        <w:numPr>
          <w:ilvl w:val="1"/>
          <w:numId w:val="7"/>
        </w:numPr>
        <w:spacing w:after="120" w:line="240" w:lineRule="auto"/>
        <w:ind w:left="1134" w:hanging="283"/>
        <w:jc w:val="both"/>
        <w:rPr>
          <w:rFonts w:ascii="Arial" w:hAnsi="Arial" w:cs="Arial"/>
        </w:rPr>
      </w:pPr>
      <w:r w:rsidRPr="00042451">
        <w:rPr>
          <w:rFonts w:ascii="Arial" w:hAnsi="Arial" w:cs="Arial"/>
        </w:rPr>
        <w:t>telefonní číslo lovce za podpis lovce,</w:t>
      </w:r>
    </w:p>
    <w:p w14:paraId="77A274C0" w14:textId="77777777" w:rsidR="00D1458C" w:rsidRDefault="00D1458C" w:rsidP="00D1458C">
      <w:pPr>
        <w:spacing w:after="240" w:line="240" w:lineRule="auto"/>
        <w:ind w:left="993" w:hanging="142"/>
        <w:jc w:val="both"/>
        <w:rPr>
          <w:rFonts w:ascii="Arial" w:hAnsi="Arial" w:cs="Arial"/>
        </w:rPr>
      </w:pPr>
      <w:r w:rsidRPr="00042451">
        <w:rPr>
          <w:rFonts w:ascii="Arial" w:hAnsi="Arial" w:cs="Arial"/>
        </w:rPr>
        <w:t xml:space="preserve">a ten přiložit k </w:t>
      </w:r>
      <w:r>
        <w:rPr>
          <w:rFonts w:ascii="Arial" w:hAnsi="Arial" w:cs="Arial"/>
        </w:rPr>
        <w:t>ulov</w:t>
      </w:r>
      <w:r w:rsidRPr="00042451">
        <w:rPr>
          <w:rFonts w:ascii="Arial" w:hAnsi="Arial" w:cs="Arial"/>
        </w:rPr>
        <w:t>enému volně žijícímu praseti, které není určené pro lidskou spotřebu</w:t>
      </w:r>
      <w:r>
        <w:rPr>
          <w:rFonts w:ascii="Arial" w:hAnsi="Arial" w:cs="Arial"/>
        </w:rPr>
        <w:t xml:space="preserve">, </w:t>
      </w:r>
    </w:p>
    <w:p w14:paraId="2E65E289" w14:textId="77777777" w:rsidR="00D1458C" w:rsidRPr="00042451" w:rsidRDefault="00D1458C" w:rsidP="00D1458C">
      <w:pPr>
        <w:spacing w:after="240" w:line="240" w:lineRule="auto"/>
        <w:ind w:left="851"/>
        <w:jc w:val="both"/>
        <w:rPr>
          <w:rFonts w:ascii="Arial" w:hAnsi="Arial" w:cs="Arial"/>
        </w:rPr>
      </w:pPr>
      <w:r w:rsidRPr="7BF0A90F">
        <w:rPr>
          <w:rFonts w:ascii="Arial" w:hAnsi="Arial" w:cs="Arial"/>
        </w:rPr>
        <w:lastRenderedPageBreak/>
        <w:t>oznámit místo a polohu uloveného volně žijícího prasete, které není určeno pro lidskou spotřebu k předání svozové lince asanačního podniku SAP Mimoň spol. s r.o. na tel. 487 883 888,“.</w:t>
      </w:r>
    </w:p>
    <w:p w14:paraId="15B0741E" w14:textId="77777777" w:rsidR="00D1458C" w:rsidRDefault="00D1458C" w:rsidP="00D1458C">
      <w:pPr>
        <w:pStyle w:val="Odstavecseseznamem"/>
        <w:numPr>
          <w:ilvl w:val="0"/>
          <w:numId w:val="9"/>
        </w:numPr>
        <w:tabs>
          <w:tab w:val="left" w:pos="426"/>
          <w:tab w:val="left" w:pos="5387"/>
        </w:tabs>
        <w:spacing w:before="120" w:after="0" w:line="240" w:lineRule="auto"/>
        <w:ind w:left="284" w:hanging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 článku 3 odst. 2 zní:</w:t>
      </w:r>
    </w:p>
    <w:p w14:paraId="2D636E47" w14:textId="77777777" w:rsidR="00D1458C" w:rsidRDefault="00D1458C" w:rsidP="00D1458C">
      <w:pPr>
        <w:pStyle w:val="Odstavecseseznamem"/>
        <w:tabs>
          <w:tab w:val="left" w:pos="426"/>
          <w:tab w:val="left" w:pos="5387"/>
        </w:tabs>
        <w:spacing w:before="120" w:after="0" w:line="240" w:lineRule="auto"/>
        <w:ind w:left="284"/>
        <w:jc w:val="both"/>
        <w:rPr>
          <w:rStyle w:val="normaltextrun"/>
          <w:rFonts w:ascii="Arial" w:hAnsi="Arial" w:cs="Arial"/>
          <w:color w:val="000000"/>
          <w:bdr w:val="none" w:sz="0" w:space="0" w:color="auto" w:frame="1"/>
        </w:rPr>
      </w:pPr>
    </w:p>
    <w:p w14:paraId="5A8A694A" w14:textId="77777777" w:rsidR="00D1458C" w:rsidRDefault="00D1458C" w:rsidP="00D1458C">
      <w:pPr>
        <w:pStyle w:val="Odstavecseseznamem"/>
        <w:tabs>
          <w:tab w:val="left" w:pos="426"/>
          <w:tab w:val="left" w:pos="5387"/>
        </w:tabs>
        <w:spacing w:before="120" w:after="0" w:line="240" w:lineRule="auto"/>
        <w:ind w:left="284"/>
        <w:jc w:val="both"/>
        <w:rPr>
          <w:rStyle w:val="normaltextrun"/>
          <w:rFonts w:ascii="Arial" w:hAnsi="Arial" w:cs="Arial"/>
          <w:color w:val="000000"/>
          <w:bdr w:val="none" w:sz="0" w:space="0" w:color="auto" w:frame="1"/>
        </w:rPr>
      </w:pPr>
      <w:r>
        <w:rPr>
          <w:rStyle w:val="normaltextrun"/>
          <w:rFonts w:ascii="Arial" w:hAnsi="Arial" w:cs="Arial"/>
          <w:color w:val="000000"/>
          <w:bdr w:val="none" w:sz="0" w:space="0" w:color="auto" w:frame="1"/>
        </w:rPr>
        <w:t>„Proplacení příspěvku za ulovené nebo nalezené uhynulé nebo sražené volně žijící prase se provádí na základě úplně a správně vyplněné žádosti uvedené v příloze č. 3 nebo č. 4 těchto mimořádných veterinárních opatření. KVSL proplacení příspěvku provede, jsou-li splněna opatření nařízená v odstavci 1 písmeno b) až g).“</w:t>
      </w:r>
    </w:p>
    <w:p w14:paraId="0AF63160" w14:textId="77777777" w:rsidR="00D1458C" w:rsidRDefault="00D1458C" w:rsidP="00D1458C">
      <w:pPr>
        <w:pStyle w:val="Odstavecseseznamem"/>
        <w:tabs>
          <w:tab w:val="left" w:pos="426"/>
          <w:tab w:val="left" w:pos="5387"/>
        </w:tabs>
        <w:spacing w:before="120" w:after="0" w:line="240" w:lineRule="auto"/>
        <w:ind w:left="284"/>
        <w:jc w:val="both"/>
        <w:rPr>
          <w:rStyle w:val="normaltextrun"/>
          <w:rFonts w:ascii="Arial" w:hAnsi="Arial" w:cs="Arial"/>
          <w:color w:val="000000"/>
          <w:bdr w:val="none" w:sz="0" w:space="0" w:color="auto" w:frame="1"/>
        </w:rPr>
      </w:pPr>
    </w:p>
    <w:p w14:paraId="21D0DC29" w14:textId="77777777" w:rsidR="00D1458C" w:rsidRDefault="00D1458C" w:rsidP="00D1458C">
      <w:pPr>
        <w:pStyle w:val="Odstavecseseznamem"/>
        <w:numPr>
          <w:ilvl w:val="0"/>
          <w:numId w:val="9"/>
        </w:numPr>
        <w:tabs>
          <w:tab w:val="left" w:pos="426"/>
          <w:tab w:val="left" w:pos="5387"/>
        </w:tabs>
        <w:spacing w:before="120" w:after="0" w:line="240" w:lineRule="auto"/>
        <w:ind w:left="284" w:hanging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 článku 3 odst. 3 zní:</w:t>
      </w:r>
    </w:p>
    <w:p w14:paraId="649AD1C8" w14:textId="77777777" w:rsidR="00D1458C" w:rsidRDefault="00D1458C" w:rsidP="00D1458C">
      <w:pPr>
        <w:pStyle w:val="Odstavecseseznamem"/>
        <w:tabs>
          <w:tab w:val="left" w:pos="426"/>
          <w:tab w:val="left" w:pos="5387"/>
        </w:tabs>
        <w:spacing w:before="120" w:after="0" w:line="240" w:lineRule="auto"/>
        <w:ind w:left="284"/>
        <w:jc w:val="both"/>
        <w:rPr>
          <w:rFonts w:ascii="Arial" w:eastAsia="Calibri" w:hAnsi="Arial" w:cs="Arial"/>
        </w:rPr>
      </w:pPr>
    </w:p>
    <w:p w14:paraId="226ECB09" w14:textId="77777777" w:rsidR="00D1458C" w:rsidRPr="003B074D" w:rsidRDefault="00D1458C" w:rsidP="00D1458C">
      <w:pPr>
        <w:pStyle w:val="Odstavecseseznamem"/>
        <w:tabs>
          <w:tab w:val="left" w:pos="426"/>
          <w:tab w:val="left" w:pos="5387"/>
        </w:tabs>
        <w:spacing w:before="120" w:after="0" w:line="240" w:lineRule="auto"/>
        <w:ind w:left="284"/>
        <w:jc w:val="both"/>
        <w:rPr>
          <w:rFonts w:ascii="Arial" w:eastAsia="Calibri" w:hAnsi="Arial" w:cs="Arial"/>
        </w:rPr>
      </w:pPr>
      <w:r>
        <w:rPr>
          <w:rStyle w:val="normaltextrun"/>
          <w:rFonts w:ascii="Arial" w:hAnsi="Arial" w:cs="Arial"/>
          <w:color w:val="000000"/>
          <w:bdr w:val="none" w:sz="0" w:space="0" w:color="auto" w:frame="1"/>
        </w:rPr>
        <w:t>„Proplacení příspěvku za ulovené nebo nalezené volně žijící prase se provádí za podmínek a ve výši stanovené Ministerstvem zemědělství v platné metodice kontroly zdraví zvířat a nařízené vakcinace.“</w:t>
      </w:r>
    </w:p>
    <w:p w14:paraId="0F6FE8E5" w14:textId="77777777" w:rsidR="00D1458C" w:rsidRPr="003B074D" w:rsidRDefault="00D1458C" w:rsidP="00D1458C">
      <w:pPr>
        <w:tabs>
          <w:tab w:val="left" w:pos="426"/>
          <w:tab w:val="left" w:pos="5387"/>
        </w:tabs>
        <w:spacing w:after="0" w:line="240" w:lineRule="auto"/>
        <w:jc w:val="both"/>
        <w:rPr>
          <w:rFonts w:ascii="Arial" w:eastAsia="Calibri" w:hAnsi="Arial" w:cs="Arial"/>
        </w:rPr>
      </w:pPr>
    </w:p>
    <w:p w14:paraId="53465DC0" w14:textId="77777777" w:rsidR="00D1458C" w:rsidRPr="003B074D" w:rsidRDefault="00D1458C" w:rsidP="00D1458C">
      <w:pPr>
        <w:pStyle w:val="Odstavecseseznamem"/>
        <w:numPr>
          <w:ilvl w:val="0"/>
          <w:numId w:val="9"/>
        </w:numPr>
        <w:tabs>
          <w:tab w:val="left" w:pos="426"/>
          <w:tab w:val="left" w:pos="5387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Calibri" w:hAnsi="Arial" w:cs="Arial"/>
        </w:rPr>
      </w:pPr>
      <w:bookmarkStart w:id="0" w:name="_Hlk160091070"/>
      <w:r w:rsidRPr="146105CE">
        <w:rPr>
          <w:rFonts w:ascii="Arial" w:eastAsia="Calibri" w:hAnsi="Arial" w:cs="Arial"/>
        </w:rPr>
        <w:t>V článku 3 odst. 4 se na konci písmene b) doplňují slova</w:t>
      </w:r>
      <w:r w:rsidRPr="146105CE">
        <w:rPr>
          <w:rFonts w:ascii="Arial" w:hAnsi="Arial" w:cs="Arial"/>
        </w:rPr>
        <w:t xml:space="preserve"> „. Zákaz  se nevztahuje na přemísťování chovaných prasat ze zařízení uvedeného na seznamu v příloze č. 5 nařízení, jsou-li splněny požadavky stanovené v článku 14 až 17 a článku 22 nařízení (EU) 2023/594. Provozovatel zařízení uvedeného na seznamu v příloze č. 5 nařízení je povinen přemístění chovaných prasat 24 hodin před přemístěním oznámit elektronickým podáním, v</w:t>
      </w:r>
      <w:r>
        <w:rPr>
          <w:rFonts w:ascii="Arial" w:hAnsi="Arial" w:cs="Arial"/>
        </w:rPr>
        <w:t> </w:t>
      </w:r>
      <w:r w:rsidRPr="146105CE">
        <w:rPr>
          <w:rFonts w:ascii="Arial" w:hAnsi="Arial" w:cs="Arial"/>
        </w:rPr>
        <w:t xml:space="preserve">předepsané struktuře a formátu, prostřednictvím informačního systému Státní veterinární správy na jejích internetových stránkách v části </w:t>
      </w:r>
      <w:r w:rsidRPr="146105CE">
        <w:rPr>
          <w:rStyle w:val="Hypertextovodkaz"/>
          <w:rFonts w:ascii="Arial" w:eastAsia="Arial" w:hAnsi="Arial" w:cs="Arial"/>
          <w:color w:val="0563C1"/>
        </w:rPr>
        <w:t>https://www.svscr.cz/online-formulare/</w:t>
      </w:r>
      <w:r w:rsidRPr="146105CE">
        <w:rPr>
          <w:rFonts w:ascii="Arial" w:hAnsi="Arial" w:cs="Arial"/>
        </w:rPr>
        <w:t xml:space="preserve"> na formuláři AMP –</w:t>
      </w:r>
      <w:r w:rsidRPr="146105CE">
        <w:rPr>
          <w:rFonts w:ascii="Arial" w:eastAsia="Times New Roman" w:hAnsi="Arial" w:cs="Arial"/>
        </w:rPr>
        <w:t xml:space="preserve"> Ohlášení přesunu chovaných prasat na jatky či do jiného zařízení</w:t>
      </w:r>
      <w:r w:rsidRPr="146105CE">
        <w:rPr>
          <w:rFonts w:ascii="Arial" w:hAnsi="Arial" w:cs="Arial"/>
        </w:rPr>
        <w:t xml:space="preserve">. O řádném převzetí oznámení </w:t>
      </w:r>
      <w:proofErr w:type="gramStart"/>
      <w:r w:rsidRPr="146105CE">
        <w:rPr>
          <w:rFonts w:ascii="Arial" w:hAnsi="Arial" w:cs="Arial"/>
        </w:rPr>
        <w:t>obdrží</w:t>
      </w:r>
      <w:proofErr w:type="gramEnd"/>
      <w:r w:rsidRPr="146105CE">
        <w:rPr>
          <w:rFonts w:ascii="Arial" w:hAnsi="Arial" w:cs="Arial"/>
        </w:rPr>
        <w:t xml:space="preserve"> žadatel potvrzení na emailovou adresu, kterou uvedl při registraci do informačního systému Státní veterinární správy,“.</w:t>
      </w:r>
    </w:p>
    <w:p w14:paraId="4D87704E" w14:textId="77777777" w:rsidR="00D1458C" w:rsidRPr="00773FB1" w:rsidRDefault="00D1458C" w:rsidP="00D1458C">
      <w:pPr>
        <w:pStyle w:val="Odstavecseseznamem"/>
        <w:tabs>
          <w:tab w:val="left" w:pos="426"/>
          <w:tab w:val="left" w:pos="5387"/>
        </w:tabs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eastAsia="Calibri" w:hAnsi="Arial" w:cs="Arial"/>
        </w:rPr>
      </w:pPr>
    </w:p>
    <w:bookmarkEnd w:id="0"/>
    <w:p w14:paraId="5FEC4D35" w14:textId="77777777" w:rsidR="00D1458C" w:rsidRDefault="00D1458C" w:rsidP="00D1458C">
      <w:pPr>
        <w:pStyle w:val="Odstavecseseznamem"/>
        <w:numPr>
          <w:ilvl w:val="0"/>
          <w:numId w:val="9"/>
        </w:numPr>
        <w:tabs>
          <w:tab w:val="left" w:pos="426"/>
          <w:tab w:val="left" w:pos="5387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eastAsia="Calibri" w:hAnsi="Arial" w:cs="Times New Roman"/>
        </w:rPr>
      </w:pPr>
      <w:r w:rsidRPr="00596B2C">
        <w:rPr>
          <w:rFonts w:ascii="Arial" w:eastAsia="Calibri" w:hAnsi="Arial" w:cs="Times New Roman"/>
        </w:rPr>
        <w:t>V článku 9 odstavec 5 zní:</w:t>
      </w:r>
    </w:p>
    <w:p w14:paraId="075AC12D" w14:textId="77777777" w:rsidR="00D1458C" w:rsidRPr="00596B2C" w:rsidRDefault="00D1458C" w:rsidP="00D1458C">
      <w:pPr>
        <w:pStyle w:val="Odstavecseseznamem"/>
        <w:spacing w:after="0"/>
        <w:rPr>
          <w:rFonts w:ascii="Arial" w:eastAsia="Calibri" w:hAnsi="Arial" w:cs="Times New Roman"/>
        </w:rPr>
      </w:pPr>
    </w:p>
    <w:p w14:paraId="3FB1836F" w14:textId="77777777" w:rsidR="00D1458C" w:rsidRPr="00AF5647" w:rsidRDefault="00D1458C" w:rsidP="00D1458C">
      <w:pPr>
        <w:spacing w:after="120" w:line="276" w:lineRule="auto"/>
        <w:ind w:left="284"/>
        <w:jc w:val="both"/>
        <w:rPr>
          <w:rFonts w:ascii="Arial" w:hAnsi="Arial" w:cs="Arial"/>
        </w:rPr>
      </w:pPr>
      <w:r>
        <w:rPr>
          <w:rFonts w:ascii="Arial" w:eastAsia="Calibri" w:hAnsi="Arial" w:cs="Times New Roman"/>
        </w:rPr>
        <w:t>„</w:t>
      </w:r>
      <w:r w:rsidRPr="008E006D">
        <w:rPr>
          <w:rFonts w:ascii="Arial" w:hAnsi="Arial" w:cs="Arial"/>
        </w:rPr>
        <w:t>(</w:t>
      </w:r>
      <w:r>
        <w:rPr>
          <w:rFonts w:ascii="Arial" w:hAnsi="Arial" w:cs="Arial"/>
        </w:rPr>
        <w:t>5</w:t>
      </w:r>
      <w:r w:rsidRPr="008E006D">
        <w:rPr>
          <w:rFonts w:ascii="Arial" w:hAnsi="Arial" w:cs="Arial"/>
        </w:rPr>
        <w:t>)</w:t>
      </w:r>
      <w:r w:rsidRPr="13F30EEB">
        <w:t xml:space="preserve"> </w:t>
      </w:r>
      <w:r>
        <w:rPr>
          <w:rFonts w:ascii="Arial" w:hAnsi="Arial" w:cs="Arial"/>
        </w:rPr>
        <w:t>V</w:t>
      </w:r>
      <w:r w:rsidRPr="2689A2B7">
        <w:rPr>
          <w:rFonts w:ascii="Arial" w:hAnsi="Arial" w:cs="Arial"/>
        </w:rPr>
        <w:t xml:space="preserve">ydání veterinárního osvědčení je </w:t>
      </w:r>
      <w:r>
        <w:rPr>
          <w:rFonts w:ascii="Arial" w:hAnsi="Arial" w:cs="Arial"/>
        </w:rPr>
        <w:t>zpoplatněno</w:t>
      </w:r>
      <w:r w:rsidRPr="2689A2B7">
        <w:rPr>
          <w:rFonts w:ascii="Arial" w:hAnsi="Arial" w:cs="Arial"/>
        </w:rPr>
        <w:t xml:space="preserve"> podle položky 70 bod 1. nebo položky 71 bod 1. zákona č. 634/2004 Sb., o</w:t>
      </w:r>
      <w:r>
        <w:rPr>
          <w:rFonts w:ascii="Arial" w:hAnsi="Arial" w:cs="Arial"/>
        </w:rPr>
        <w:t> </w:t>
      </w:r>
      <w:r w:rsidRPr="2689A2B7">
        <w:rPr>
          <w:rFonts w:ascii="Arial" w:hAnsi="Arial" w:cs="Arial"/>
        </w:rPr>
        <w:t xml:space="preserve">správních poplatcích, </w:t>
      </w:r>
    </w:p>
    <w:p w14:paraId="180C19FC" w14:textId="77777777" w:rsidR="00D1458C" w:rsidRPr="00AF5647" w:rsidRDefault="00D1458C" w:rsidP="00D1458C">
      <w:pPr>
        <w:numPr>
          <w:ilvl w:val="0"/>
          <w:numId w:val="8"/>
        </w:numPr>
        <w:spacing w:line="276" w:lineRule="auto"/>
        <w:ind w:left="284" w:firstLine="0"/>
        <w:contextualSpacing/>
        <w:jc w:val="both"/>
        <w:rPr>
          <w:rFonts w:ascii="Arial" w:hAnsi="Arial" w:cs="Arial"/>
        </w:rPr>
      </w:pPr>
      <w:r w:rsidRPr="00AF5647">
        <w:rPr>
          <w:rFonts w:ascii="Arial" w:hAnsi="Arial" w:cs="Arial"/>
        </w:rPr>
        <w:t>za jedno zvíře</w:t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proofErr w:type="gramStart"/>
      <w:r w:rsidRPr="00AF564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AF5647">
        <w:rPr>
          <w:rFonts w:ascii="Arial" w:hAnsi="Arial" w:cs="Arial"/>
        </w:rPr>
        <w:t>50</w:t>
      </w:r>
      <w:proofErr w:type="gramEnd"/>
      <w:r w:rsidRPr="00AF5647">
        <w:rPr>
          <w:rFonts w:ascii="Arial" w:hAnsi="Arial" w:cs="Arial"/>
        </w:rPr>
        <w:t>,- Kč</w:t>
      </w:r>
    </w:p>
    <w:p w14:paraId="234D982A" w14:textId="77777777" w:rsidR="00D1458C" w:rsidRPr="00AF5647" w:rsidRDefault="00D1458C" w:rsidP="00D1458C">
      <w:pPr>
        <w:numPr>
          <w:ilvl w:val="0"/>
          <w:numId w:val="8"/>
        </w:numPr>
        <w:spacing w:line="276" w:lineRule="auto"/>
        <w:ind w:left="284" w:firstLine="0"/>
        <w:contextualSpacing/>
        <w:jc w:val="both"/>
        <w:rPr>
          <w:rFonts w:ascii="Arial" w:hAnsi="Arial" w:cs="Arial"/>
        </w:rPr>
      </w:pPr>
      <w:r w:rsidRPr="00AF5647">
        <w:rPr>
          <w:rFonts w:ascii="Arial" w:hAnsi="Arial" w:cs="Arial"/>
        </w:rPr>
        <w:t>za více než jedno zvíře</w:t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  <w:t>100,- Kč</w:t>
      </w:r>
    </w:p>
    <w:p w14:paraId="72D33EE6" w14:textId="77777777" w:rsidR="00D1458C" w:rsidRPr="000F0E54" w:rsidRDefault="00D1458C" w:rsidP="00D1458C">
      <w:pPr>
        <w:numPr>
          <w:ilvl w:val="0"/>
          <w:numId w:val="8"/>
        </w:numPr>
        <w:spacing w:after="240" w:line="276" w:lineRule="auto"/>
        <w:ind w:left="284" w:firstLine="0"/>
        <w:contextualSpacing/>
        <w:jc w:val="both"/>
        <w:rPr>
          <w:rFonts w:ascii="Arial" w:hAnsi="Arial" w:cs="Arial"/>
        </w:rPr>
      </w:pPr>
      <w:r w:rsidRPr="7BF0A90F">
        <w:rPr>
          <w:rFonts w:ascii="Arial" w:hAnsi="Arial" w:cs="Arial"/>
        </w:rPr>
        <w:t>k přepravě živočišných produktů</w:t>
      </w:r>
      <w:r>
        <w:tab/>
      </w:r>
      <w:r>
        <w:tab/>
      </w:r>
      <w:r>
        <w:tab/>
      </w:r>
      <w:r w:rsidRPr="7BF0A90F">
        <w:rPr>
          <w:rFonts w:ascii="Arial" w:hAnsi="Arial" w:cs="Arial"/>
        </w:rPr>
        <w:t xml:space="preserve">100,- Kč“.  </w:t>
      </w:r>
    </w:p>
    <w:p w14:paraId="2D20EDE0" w14:textId="77777777" w:rsidR="00D1458C" w:rsidRDefault="00D1458C" w:rsidP="00D1458C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Times New Roman"/>
        </w:rPr>
      </w:pPr>
    </w:p>
    <w:p w14:paraId="635268A3" w14:textId="77777777" w:rsidR="00D1458C" w:rsidRPr="003B074D" w:rsidRDefault="00D1458C" w:rsidP="00D1458C">
      <w:pPr>
        <w:pStyle w:val="Odstavecseseznamem"/>
        <w:numPr>
          <w:ilvl w:val="0"/>
          <w:numId w:val="9"/>
        </w:numPr>
        <w:tabs>
          <w:tab w:val="left" w:pos="5387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</w:rPr>
      </w:pPr>
      <w:r w:rsidRPr="003B074D">
        <w:rPr>
          <w:rFonts w:ascii="Arial" w:hAnsi="Arial" w:cs="Arial"/>
        </w:rPr>
        <w:t>Příloha č. 3 zní: „Žádost o proplacení ulovených volně žijících prasat v uzavřeném pásmu I“</w:t>
      </w:r>
      <w:r w:rsidRPr="7BF0A90F">
        <w:rPr>
          <w:rFonts w:ascii="Arial" w:hAnsi="Arial" w:cs="Arial"/>
        </w:rPr>
        <w:t>.</w:t>
      </w:r>
    </w:p>
    <w:p w14:paraId="6B85333E" w14:textId="77777777" w:rsidR="00D1458C" w:rsidRPr="009408A9" w:rsidRDefault="00D1458C" w:rsidP="00D1458C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" w:hAnsi="Arial" w:cs="Arial"/>
        </w:rPr>
      </w:pPr>
    </w:p>
    <w:p w14:paraId="700BBF4A" w14:textId="77777777" w:rsidR="00D1458C" w:rsidRDefault="00D1458C" w:rsidP="00D1458C">
      <w:pPr>
        <w:pStyle w:val="Odstavecseseznamem"/>
        <w:numPr>
          <w:ilvl w:val="0"/>
          <w:numId w:val="9"/>
        </w:numPr>
        <w:tabs>
          <w:tab w:val="left" w:pos="1134"/>
          <w:tab w:val="left" w:pos="5387"/>
        </w:tabs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Arial" w:hAnsi="Arial" w:cs="Arial"/>
        </w:rPr>
      </w:pPr>
      <w:r w:rsidRPr="003B074D">
        <w:rPr>
          <w:rFonts w:ascii="Arial" w:hAnsi="Arial" w:cs="Arial"/>
        </w:rPr>
        <w:t xml:space="preserve">Doplňuje se příloha č. 5 k nařízení, která zní: „Seznam zařízení určených KVSL řídících se článkem 3 odst. 4 písm. </w:t>
      </w:r>
      <w:r w:rsidRPr="7BF0A90F">
        <w:rPr>
          <w:rFonts w:ascii="Arial" w:hAnsi="Arial" w:cs="Arial"/>
        </w:rPr>
        <w:t>b)</w:t>
      </w:r>
      <w:r w:rsidRPr="003B074D">
        <w:rPr>
          <w:rFonts w:ascii="Arial" w:hAnsi="Arial" w:cs="Arial"/>
        </w:rPr>
        <w:t>“</w:t>
      </w:r>
      <w:r w:rsidRPr="7BF0A90F">
        <w:rPr>
          <w:rFonts w:ascii="Arial" w:hAnsi="Arial" w:cs="Arial"/>
        </w:rPr>
        <w:t>.</w:t>
      </w:r>
    </w:p>
    <w:p w14:paraId="0DB67E22" w14:textId="77777777" w:rsidR="00D1458C" w:rsidRPr="003B074D" w:rsidRDefault="00D1458C" w:rsidP="00D1458C">
      <w:pPr>
        <w:tabs>
          <w:tab w:val="left" w:pos="1134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D11A8C2" w14:textId="77777777" w:rsidR="00D1458C" w:rsidRPr="003B074D" w:rsidRDefault="00D1458C" w:rsidP="00D1458C">
      <w:pPr>
        <w:pStyle w:val="Odstavecseseznamem"/>
        <w:numPr>
          <w:ilvl w:val="0"/>
          <w:numId w:val="9"/>
        </w:numPr>
        <w:tabs>
          <w:tab w:val="left" w:pos="5387"/>
        </w:tabs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Arial" w:hAnsi="Arial" w:cs="Arial"/>
        </w:rPr>
      </w:pPr>
      <w:r w:rsidRPr="7BF0A90F">
        <w:rPr>
          <w:rFonts w:ascii="Arial" w:hAnsi="Arial" w:cs="Arial"/>
        </w:rPr>
        <w:t>Doplňuje se příloha č. 6 k nařízení, která zní: „Vzor pro správné vyplnění lístku o původu zvěře“.</w:t>
      </w:r>
    </w:p>
    <w:p w14:paraId="1983DC1E" w14:textId="77777777" w:rsidR="00D1458C" w:rsidRPr="002B7660" w:rsidRDefault="00D1458C" w:rsidP="00D1458C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" w:hAnsi="Arial" w:cs="Arial"/>
        </w:rPr>
      </w:pPr>
    </w:p>
    <w:p w14:paraId="72A022DE" w14:textId="77777777" w:rsidR="00D1458C" w:rsidRDefault="00D1458C" w:rsidP="00D1458C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" w:eastAsia="Calibri" w:hAnsi="Arial" w:cs="Times New Roman"/>
        </w:rPr>
      </w:pPr>
    </w:p>
    <w:p w14:paraId="046692CB" w14:textId="77777777" w:rsidR="00D1458C" w:rsidRPr="008E006D" w:rsidRDefault="00D1458C" w:rsidP="00D1458C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" w:eastAsia="Calibri" w:hAnsi="Arial" w:cs="Times New Roman"/>
        </w:rPr>
      </w:pPr>
    </w:p>
    <w:p w14:paraId="6E1A17D6" w14:textId="77777777" w:rsidR="00D1458C" w:rsidRPr="008E006D" w:rsidRDefault="00D1458C" w:rsidP="00D1458C">
      <w:pPr>
        <w:pStyle w:val="Default"/>
        <w:spacing w:after="131" w:line="276" w:lineRule="auto"/>
        <w:jc w:val="center"/>
        <w:rPr>
          <w:rFonts w:eastAsia="Times New Roman"/>
          <w:bCs/>
          <w:kern w:val="32"/>
          <w:sz w:val="22"/>
          <w:szCs w:val="22"/>
          <w:lang w:eastAsia="cs-CZ"/>
        </w:rPr>
      </w:pPr>
      <w:r w:rsidRPr="008E006D">
        <w:rPr>
          <w:rFonts w:eastAsia="Times New Roman"/>
          <w:bCs/>
          <w:kern w:val="32"/>
          <w:sz w:val="22"/>
          <w:szCs w:val="22"/>
          <w:lang w:eastAsia="cs-CZ"/>
        </w:rPr>
        <w:t>ČÁST DRUHÁ</w:t>
      </w:r>
    </w:p>
    <w:p w14:paraId="7A115F61" w14:textId="77777777" w:rsidR="00D1458C" w:rsidRPr="00904748" w:rsidRDefault="00D1458C" w:rsidP="00D1458C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 xml:space="preserve">(1) </w:t>
      </w:r>
      <w:r w:rsidRPr="00904748">
        <w:rPr>
          <w:rFonts w:ascii="Arial" w:eastAsia="Calibri" w:hAnsi="Arial" w:cs="Arial"/>
        </w:rPr>
        <w:t>Toto nařízení nabývá podle § 2 odst. 1 a § 4 odst. 1 a 2 zákona č. 35/2021 Sb., o Sbírce právních předpisů územních samosprávných celků a některých správních úřadů z důvodu</w:t>
      </w:r>
      <w:sdt>
        <w:sdtPr>
          <w:rPr>
            <w:rFonts w:ascii="Arial" w:hAnsi="Arial" w:cs="Arial"/>
            <w:color w:val="000000" w:themeColor="text1"/>
          </w:rPr>
          <w:id w:val="-19776957"/>
          <w:placeholder>
            <w:docPart w:val="DBFC34D1D014460989288F2186B6DC24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Pr="00904748">
            <w:rPr>
              <w:rFonts w:ascii="Arial" w:hAnsi="Arial" w:cs="Arial"/>
              <w:color w:val="000000" w:themeColor="text1"/>
            </w:rPr>
            <w:t xml:space="preserve"> naléhavého obecného zájmu, platnosti jeho vyhlášením formou zveřejnění ve Sbírce </w:t>
          </w:r>
          <w:r w:rsidRPr="00904748">
            <w:rPr>
              <w:rFonts w:ascii="Arial" w:hAnsi="Arial" w:cs="Arial"/>
              <w:color w:val="000000" w:themeColor="text1"/>
            </w:rPr>
            <w:lastRenderedPageBreak/>
            <w:t>právních předpisů a účinnosti počátkem dne následujícího po dni jeho vyhlášení</w:t>
          </w:r>
        </w:sdtContent>
      </w:sdt>
      <w:r w:rsidRPr="00904748">
        <w:rPr>
          <w:rFonts w:ascii="Arial" w:eastAsia="Calibri" w:hAnsi="Arial" w:cs="Arial"/>
        </w:rPr>
        <w:t>. D</w:t>
      </w:r>
      <w:r w:rsidRPr="00904748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904748">
        <w:rPr>
          <w:rFonts w:ascii="Arial" w:eastAsia="Calibri" w:hAnsi="Arial" w:cs="Arial"/>
        </w:rPr>
        <w:t xml:space="preserve"> je </w:t>
      </w:r>
      <w:r w:rsidRPr="00904748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904748">
        <w:rPr>
          <w:rFonts w:ascii="Arial" w:eastAsia="Calibri" w:hAnsi="Arial" w:cs="Arial"/>
        </w:rPr>
        <w:t xml:space="preserve"> </w:t>
      </w:r>
    </w:p>
    <w:p w14:paraId="07850926" w14:textId="77777777" w:rsidR="00D1458C" w:rsidRPr="00C15F8F" w:rsidRDefault="00D1458C" w:rsidP="00D1458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15BCA27E" w14:textId="77777777" w:rsidR="00D1458C" w:rsidRDefault="00D1458C" w:rsidP="00D1458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00B26B48" w14:textId="77777777" w:rsidR="00D1458C" w:rsidRDefault="00D1458C" w:rsidP="00D1458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</w:p>
    <w:p w14:paraId="57CA62C6" w14:textId="77777777" w:rsidR="00D1458C" w:rsidRDefault="00D1458C" w:rsidP="00D1458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A3C39EC" w14:textId="77777777" w:rsidR="00D1458C" w:rsidRDefault="00D1458C" w:rsidP="00D1458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386D891" w14:textId="77777777" w:rsidR="00D1458C" w:rsidRDefault="00D1458C" w:rsidP="00D1458C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V Liberci dne 11.03.2024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72F179B" w14:textId="77777777" w:rsidR="00D1458C" w:rsidRDefault="00D1458C" w:rsidP="00D1458C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4A9627C" w14:textId="77777777" w:rsidR="00D1458C" w:rsidRDefault="00D1458C" w:rsidP="00D1458C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01340C56" w14:textId="77777777" w:rsidR="00D1458C" w:rsidRDefault="00D1458C" w:rsidP="00D1458C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4C9F830" w14:textId="77777777" w:rsidR="00D1458C" w:rsidRDefault="00D1458C" w:rsidP="00D1458C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MVDr. Roman Šebesta</w:t>
      </w:r>
    </w:p>
    <w:p w14:paraId="13432514" w14:textId="77777777" w:rsidR="00D1458C" w:rsidRDefault="00D1458C" w:rsidP="00D1458C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ředitel Krajské veterinární správy</w:t>
      </w:r>
    </w:p>
    <w:p w14:paraId="11F234D4" w14:textId="77777777" w:rsidR="00D1458C" w:rsidRDefault="00D1458C" w:rsidP="00D1458C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Státní veterinární správy pro Liberecký kraj</w:t>
      </w:r>
    </w:p>
    <w:p w14:paraId="13E16436" w14:textId="77777777" w:rsidR="00D1458C" w:rsidRDefault="00D1458C" w:rsidP="00D1458C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podepsáno elektronicky</w:t>
      </w:r>
    </w:p>
    <w:p w14:paraId="48CE3220" w14:textId="77777777" w:rsidR="00D1458C" w:rsidRDefault="00D1458C" w:rsidP="00D1458C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965CC8B" w14:textId="77777777" w:rsidR="00D1458C" w:rsidRDefault="00D1458C" w:rsidP="00D1458C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4164BEF2" w14:textId="77777777" w:rsidR="00D1458C" w:rsidRDefault="00D1458C" w:rsidP="00D1458C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50FE2A92" w14:textId="77777777" w:rsidR="00D1458C" w:rsidRDefault="00D1458C" w:rsidP="00D1458C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41B40904" w14:textId="77777777" w:rsidR="00D1458C" w:rsidRDefault="00D1458C" w:rsidP="00D1458C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32CAC076" w14:textId="77777777" w:rsidR="00D1458C" w:rsidRPr="002F00F1" w:rsidRDefault="00D1458C" w:rsidP="00D1458C">
      <w:pPr>
        <w:pStyle w:val="Bezmezer"/>
        <w:spacing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proofErr w:type="gramStart"/>
      <w:r w:rsidRPr="002F00F1">
        <w:rPr>
          <w:rFonts w:ascii="Arial" w:eastAsia="Times New Roman" w:hAnsi="Arial" w:cs="Arial"/>
          <w:b/>
          <w:bCs/>
          <w:szCs w:val="20"/>
          <w:lang w:eastAsia="cs-CZ"/>
        </w:rPr>
        <w:t>Obdrží</w:t>
      </w:r>
      <w:proofErr w:type="gramEnd"/>
      <w:r w:rsidRPr="002F00F1">
        <w:rPr>
          <w:rFonts w:ascii="Arial" w:eastAsia="Times New Roman" w:hAnsi="Arial" w:cs="Arial"/>
          <w:b/>
          <w:bCs/>
          <w:szCs w:val="20"/>
          <w:lang w:eastAsia="cs-CZ"/>
        </w:rPr>
        <w:t>:</w:t>
      </w:r>
    </w:p>
    <w:p w14:paraId="274638D3" w14:textId="77777777" w:rsidR="00D1458C" w:rsidRPr="004C35D4" w:rsidRDefault="00D1458C" w:rsidP="00D1458C">
      <w:pPr>
        <w:spacing w:after="0" w:line="276" w:lineRule="auto"/>
        <w:rPr>
          <w:rFonts w:ascii="Arial" w:hAnsi="Arial" w:cs="Arial"/>
          <w:szCs w:val="20"/>
          <w:lang w:bidi="en-US"/>
        </w:rPr>
      </w:pPr>
      <w:r w:rsidRPr="004C35D4">
        <w:rPr>
          <w:rFonts w:ascii="Arial" w:hAnsi="Arial" w:cs="Arial"/>
          <w:b/>
          <w:szCs w:val="20"/>
          <w:lang w:bidi="en-US"/>
        </w:rPr>
        <w:t>Krajský úřad pro Liberecký kraj</w:t>
      </w:r>
      <w:r w:rsidRPr="004C35D4">
        <w:rPr>
          <w:rFonts w:ascii="Arial" w:hAnsi="Arial" w:cs="Arial"/>
          <w:szCs w:val="20"/>
          <w:lang w:bidi="en-US"/>
        </w:rPr>
        <w:t>, IČ:</w:t>
      </w:r>
      <w:r>
        <w:rPr>
          <w:rFonts w:ascii="Arial" w:hAnsi="Arial" w:cs="Arial"/>
          <w:szCs w:val="20"/>
          <w:lang w:bidi="en-US"/>
        </w:rPr>
        <w:t xml:space="preserve"> </w:t>
      </w:r>
      <w:r w:rsidRPr="004C35D4">
        <w:rPr>
          <w:rFonts w:ascii="Arial" w:hAnsi="Arial" w:cs="Arial"/>
          <w:szCs w:val="20"/>
          <w:lang w:bidi="en-US"/>
        </w:rPr>
        <w:t>70891508, DS: c5kbvkw, U Jezu 642/</w:t>
      </w:r>
      <w:proofErr w:type="gramStart"/>
      <w:r w:rsidRPr="004C35D4">
        <w:rPr>
          <w:rFonts w:ascii="Arial" w:hAnsi="Arial" w:cs="Arial"/>
          <w:szCs w:val="20"/>
          <w:lang w:bidi="en-US"/>
        </w:rPr>
        <w:t>2a</w:t>
      </w:r>
      <w:proofErr w:type="gramEnd"/>
      <w:r w:rsidRPr="004C35D4">
        <w:rPr>
          <w:rFonts w:ascii="Arial" w:hAnsi="Arial" w:cs="Arial"/>
          <w:szCs w:val="20"/>
          <w:lang w:bidi="en-US"/>
        </w:rPr>
        <w:t>, 460 01 Liberec</w:t>
      </w:r>
    </w:p>
    <w:p w14:paraId="4BFEB4D8" w14:textId="77777777" w:rsidR="00D1458C" w:rsidRPr="004C35D4" w:rsidRDefault="00D1458C" w:rsidP="00D1458C">
      <w:pPr>
        <w:spacing w:after="0" w:line="276" w:lineRule="auto"/>
        <w:rPr>
          <w:rFonts w:ascii="Arial" w:hAnsi="Arial" w:cs="Arial"/>
          <w:szCs w:val="20"/>
          <w:lang w:bidi="en-US"/>
        </w:rPr>
      </w:pPr>
      <w:r w:rsidRPr="004C35D4">
        <w:rPr>
          <w:rFonts w:ascii="Arial" w:hAnsi="Arial" w:cs="Arial"/>
          <w:b/>
          <w:szCs w:val="20"/>
          <w:lang w:bidi="en-US"/>
        </w:rPr>
        <w:t>Dotčené městské a obecní úřady</w:t>
      </w:r>
      <w:r w:rsidRPr="004C35D4">
        <w:rPr>
          <w:rFonts w:ascii="Arial" w:hAnsi="Arial" w:cs="Arial"/>
          <w:szCs w:val="20"/>
          <w:lang w:bidi="en-US"/>
        </w:rPr>
        <w:t xml:space="preserve"> prostřednictvím veřejné datové sítě do datové schránky</w:t>
      </w:r>
    </w:p>
    <w:p w14:paraId="056C932C" w14:textId="77777777" w:rsidR="00D1458C" w:rsidRPr="00745948" w:rsidRDefault="00D1458C" w:rsidP="00D1458C">
      <w:pPr>
        <w:spacing w:after="0" w:line="276" w:lineRule="auto"/>
        <w:rPr>
          <w:rFonts w:ascii="Arial" w:hAnsi="Arial" w:cs="Arial"/>
          <w:b/>
          <w:bCs/>
          <w:lang w:bidi="en-US"/>
        </w:rPr>
      </w:pPr>
      <w:r w:rsidRPr="477B0DAE">
        <w:rPr>
          <w:rFonts w:ascii="Arial" w:hAnsi="Arial" w:cs="Arial"/>
          <w:b/>
          <w:bCs/>
          <w:lang w:bidi="en-US"/>
        </w:rPr>
        <w:t xml:space="preserve">ČMMJ OMS Liberec, </w:t>
      </w:r>
      <w:r w:rsidRPr="00745948">
        <w:rPr>
          <w:rFonts w:ascii="Arial" w:hAnsi="Arial" w:cs="Arial"/>
          <w:lang w:bidi="en-US"/>
        </w:rPr>
        <w:t>DS:</w:t>
      </w:r>
      <w:r w:rsidRPr="00745948">
        <w:rPr>
          <w:rFonts w:ascii="Arial" w:hAnsi="Arial" w:cs="Arial"/>
          <w:b/>
          <w:bCs/>
          <w:lang w:bidi="en-US"/>
        </w:rPr>
        <w:t xml:space="preserve"> </w:t>
      </w:r>
      <w:r>
        <w:rPr>
          <w:rFonts w:ascii="Arial" w:hAnsi="Arial" w:cs="Arial"/>
          <w:lang w:bidi="en-US"/>
        </w:rPr>
        <w:t>e3k9trt</w:t>
      </w:r>
      <w:r w:rsidRPr="00745948">
        <w:rPr>
          <w:rFonts w:ascii="Arial" w:hAnsi="Arial" w:cs="Arial"/>
          <w:b/>
          <w:bCs/>
          <w:lang w:bidi="en-US"/>
        </w:rPr>
        <w:t xml:space="preserve"> </w:t>
      </w:r>
    </w:p>
    <w:p w14:paraId="3156A426" w14:textId="77777777" w:rsidR="00D1458C" w:rsidRDefault="00D1458C" w:rsidP="00D1458C">
      <w:pPr>
        <w:spacing w:after="0" w:line="276" w:lineRule="auto"/>
        <w:rPr>
          <w:rFonts w:ascii="Arial" w:hAnsi="Arial" w:cs="Arial"/>
          <w:lang w:bidi="en-US"/>
        </w:rPr>
      </w:pPr>
      <w:r w:rsidRPr="477B0DAE">
        <w:rPr>
          <w:rFonts w:ascii="Arial" w:hAnsi="Arial" w:cs="Arial"/>
          <w:b/>
          <w:bCs/>
          <w:lang w:bidi="en-US"/>
        </w:rPr>
        <w:t xml:space="preserve">ČMMJ OMS Jablonec nad Nisou, </w:t>
      </w:r>
      <w:r w:rsidRPr="00745948">
        <w:rPr>
          <w:rFonts w:ascii="Arial" w:hAnsi="Arial" w:cs="Arial"/>
          <w:lang w:bidi="en-US"/>
        </w:rPr>
        <w:t>DS: jzn9tmy</w:t>
      </w:r>
    </w:p>
    <w:p w14:paraId="63E4233D" w14:textId="77777777" w:rsidR="00D1458C" w:rsidRPr="00745948" w:rsidRDefault="00D1458C" w:rsidP="00D1458C">
      <w:pPr>
        <w:spacing w:after="0" w:line="276" w:lineRule="auto"/>
        <w:rPr>
          <w:rFonts w:ascii="Arial" w:hAnsi="Arial" w:cs="Arial"/>
          <w:b/>
          <w:bCs/>
          <w:lang w:bidi="en-US"/>
        </w:rPr>
      </w:pPr>
      <w:r w:rsidRPr="00DFBFE6">
        <w:rPr>
          <w:rFonts w:ascii="Arial" w:hAnsi="Arial" w:cs="Arial"/>
          <w:b/>
          <w:bCs/>
          <w:lang w:bidi="en-US"/>
        </w:rPr>
        <w:t xml:space="preserve">ČMMJ OMS Česká Lípa, </w:t>
      </w:r>
      <w:r w:rsidRPr="00DFBFE6">
        <w:rPr>
          <w:rFonts w:ascii="Arial" w:hAnsi="Arial" w:cs="Arial"/>
          <w:lang w:bidi="en-US"/>
        </w:rPr>
        <w:t xml:space="preserve">DS: </w:t>
      </w:r>
      <w:proofErr w:type="spellStart"/>
      <w:r w:rsidRPr="00DFBFE6">
        <w:rPr>
          <w:rFonts w:ascii="Arial" w:hAnsi="Arial" w:cs="Arial"/>
          <w:lang w:bidi="en-US"/>
        </w:rPr>
        <w:t>jszgyex</w:t>
      </w:r>
      <w:proofErr w:type="spellEnd"/>
      <w:r w:rsidRPr="00DFBFE6">
        <w:rPr>
          <w:rFonts w:ascii="Arial" w:hAnsi="Arial" w:cs="Arial"/>
          <w:b/>
          <w:bCs/>
          <w:lang w:bidi="en-US"/>
        </w:rPr>
        <w:t xml:space="preserve"> </w:t>
      </w:r>
    </w:p>
    <w:p w14:paraId="4228C868" w14:textId="77777777" w:rsidR="00D1458C" w:rsidRPr="004C35D4" w:rsidRDefault="00D1458C" w:rsidP="00D1458C">
      <w:pPr>
        <w:spacing w:after="0" w:line="276" w:lineRule="auto"/>
        <w:rPr>
          <w:rFonts w:ascii="Arial" w:hAnsi="Arial" w:cs="Arial"/>
          <w:szCs w:val="20"/>
          <w:lang w:bidi="en-US"/>
        </w:rPr>
      </w:pPr>
      <w:r w:rsidRPr="004C35D4">
        <w:rPr>
          <w:rFonts w:ascii="Arial" w:hAnsi="Arial" w:cs="Arial"/>
          <w:b/>
          <w:szCs w:val="20"/>
          <w:lang w:bidi="en-US"/>
        </w:rPr>
        <w:t xml:space="preserve">Hasičský záchranný sbor Libereckého kraje, </w:t>
      </w:r>
      <w:r w:rsidRPr="004C35D4">
        <w:rPr>
          <w:rFonts w:ascii="Arial" w:hAnsi="Arial" w:cs="Arial"/>
          <w:szCs w:val="20"/>
          <w:lang w:bidi="en-US"/>
        </w:rPr>
        <w:t>IČ:</w:t>
      </w:r>
      <w:r>
        <w:rPr>
          <w:rFonts w:ascii="Arial" w:hAnsi="Arial" w:cs="Arial"/>
          <w:szCs w:val="20"/>
          <w:lang w:bidi="en-US"/>
        </w:rPr>
        <w:t xml:space="preserve"> </w:t>
      </w:r>
      <w:r w:rsidRPr="004C35D4">
        <w:rPr>
          <w:rFonts w:ascii="Arial" w:hAnsi="Arial" w:cs="Arial"/>
          <w:szCs w:val="20"/>
          <w:lang w:bidi="en-US"/>
        </w:rPr>
        <w:t>70888744, DS: hv4aivj, Barvířská 29/10, 460 07 Liberec</w:t>
      </w:r>
    </w:p>
    <w:p w14:paraId="319D112D" w14:textId="77777777" w:rsidR="00D1458C" w:rsidRPr="004C35D4" w:rsidRDefault="00D1458C" w:rsidP="00D1458C">
      <w:pPr>
        <w:spacing w:after="0" w:line="276" w:lineRule="auto"/>
        <w:rPr>
          <w:rFonts w:ascii="Arial" w:hAnsi="Arial" w:cs="Arial"/>
          <w:b/>
          <w:szCs w:val="20"/>
          <w:lang w:bidi="en-US"/>
        </w:rPr>
      </w:pPr>
      <w:r w:rsidRPr="004C35D4">
        <w:rPr>
          <w:rFonts w:ascii="Arial" w:hAnsi="Arial" w:cs="Arial"/>
          <w:b/>
          <w:szCs w:val="20"/>
          <w:lang w:bidi="en-US"/>
        </w:rPr>
        <w:t xml:space="preserve">Krajské ředitelství policie Libereckého kraje, </w:t>
      </w:r>
      <w:r w:rsidRPr="004C35D4">
        <w:rPr>
          <w:rFonts w:ascii="Arial" w:hAnsi="Arial" w:cs="Arial"/>
          <w:szCs w:val="20"/>
          <w:lang w:bidi="en-US"/>
        </w:rPr>
        <w:t>IČ:</w:t>
      </w:r>
      <w:r>
        <w:rPr>
          <w:rFonts w:ascii="Arial" w:hAnsi="Arial" w:cs="Arial"/>
          <w:szCs w:val="20"/>
          <w:lang w:bidi="en-US"/>
        </w:rPr>
        <w:t xml:space="preserve"> </w:t>
      </w:r>
      <w:r w:rsidRPr="004C35D4">
        <w:rPr>
          <w:rFonts w:ascii="Arial" w:hAnsi="Arial" w:cs="Arial"/>
          <w:szCs w:val="20"/>
          <w:lang w:bidi="en-US"/>
        </w:rPr>
        <w:t>72050501, DS: vsmhpv9, nám. Dr. E. Beneše 584/24, 460 01 Liberec</w:t>
      </w:r>
    </w:p>
    <w:p w14:paraId="71A8CB8E" w14:textId="77777777" w:rsidR="00D1458C" w:rsidRPr="00C400D3" w:rsidRDefault="00D1458C" w:rsidP="00D1458C">
      <w:pPr>
        <w:pStyle w:val="Bezmezer"/>
        <w:spacing w:line="276" w:lineRule="auto"/>
        <w:jc w:val="both"/>
        <w:rPr>
          <w:rFonts w:ascii="Arial" w:hAnsi="Arial" w:cs="Arial"/>
          <w:szCs w:val="20"/>
        </w:rPr>
      </w:pPr>
      <w:r w:rsidRPr="00C400D3">
        <w:rPr>
          <w:rFonts w:ascii="Arial" w:hAnsi="Arial" w:cs="Arial"/>
          <w:b/>
          <w:szCs w:val="20"/>
        </w:rPr>
        <w:t>Krajská hygienická stanice Libereckého kraje se sídlem v Liberci</w:t>
      </w:r>
      <w:r w:rsidRPr="00C400D3">
        <w:rPr>
          <w:rFonts w:ascii="Arial" w:hAnsi="Arial" w:cs="Arial"/>
          <w:szCs w:val="20"/>
        </w:rPr>
        <w:t>, IČ:71009302, DS: nfeai4j, Husova 186/64, 460 05 Liberec – Liberec V-</w:t>
      </w:r>
      <w:proofErr w:type="spellStart"/>
      <w:r w:rsidRPr="00C400D3">
        <w:rPr>
          <w:rFonts w:ascii="Arial" w:hAnsi="Arial" w:cs="Arial"/>
          <w:szCs w:val="20"/>
        </w:rPr>
        <w:t>Kristiánov</w:t>
      </w:r>
      <w:proofErr w:type="spellEnd"/>
    </w:p>
    <w:p w14:paraId="7395E91D" w14:textId="77777777" w:rsidR="00D1458C" w:rsidRDefault="00D1458C" w:rsidP="00D1458C">
      <w:pPr>
        <w:spacing w:after="0" w:line="276" w:lineRule="auto"/>
        <w:rPr>
          <w:rFonts w:ascii="Arial" w:hAnsi="Arial" w:cs="Arial"/>
          <w:szCs w:val="20"/>
          <w:lang w:bidi="en-US"/>
        </w:rPr>
      </w:pPr>
      <w:r w:rsidRPr="004C35D4">
        <w:rPr>
          <w:rFonts w:ascii="Arial" w:hAnsi="Arial" w:cs="Arial"/>
          <w:b/>
          <w:szCs w:val="20"/>
          <w:lang w:bidi="en-US"/>
        </w:rPr>
        <w:t>Komora veterinárních lékařů České republiky</w:t>
      </w:r>
      <w:r w:rsidRPr="004C35D4">
        <w:rPr>
          <w:rFonts w:ascii="Arial" w:hAnsi="Arial" w:cs="Arial"/>
          <w:szCs w:val="20"/>
          <w:lang w:bidi="en-US"/>
        </w:rPr>
        <w:t>, IČ:</w:t>
      </w:r>
      <w:r>
        <w:rPr>
          <w:rFonts w:ascii="Arial" w:hAnsi="Arial" w:cs="Arial"/>
          <w:szCs w:val="20"/>
          <w:lang w:bidi="en-US"/>
        </w:rPr>
        <w:t xml:space="preserve"> </w:t>
      </w:r>
      <w:r w:rsidRPr="004C35D4">
        <w:rPr>
          <w:rFonts w:ascii="Arial" w:hAnsi="Arial" w:cs="Arial"/>
          <w:szCs w:val="20"/>
          <w:lang w:bidi="en-US"/>
        </w:rPr>
        <w:t>44015364, DS: 73qadir, Novoměstská 1965/2, 621 00 Brno</w:t>
      </w:r>
    </w:p>
    <w:p w14:paraId="591CF857" w14:textId="77777777" w:rsidR="00D1458C" w:rsidRDefault="00D1458C" w:rsidP="00D1458C">
      <w:pPr>
        <w:spacing w:after="0" w:line="276" w:lineRule="auto"/>
        <w:rPr>
          <w:rFonts w:ascii="Arial" w:hAnsi="Arial" w:cs="Arial"/>
          <w:szCs w:val="20"/>
          <w:lang w:bidi="en-US"/>
        </w:rPr>
      </w:pPr>
      <w:r w:rsidRPr="009A6F8A">
        <w:rPr>
          <w:rFonts w:ascii="Arial" w:hAnsi="Arial" w:cs="Arial"/>
          <w:b/>
          <w:szCs w:val="20"/>
          <w:lang w:bidi="en-US"/>
        </w:rPr>
        <w:t>Okresní agrární komora Liberec</w:t>
      </w:r>
      <w:r>
        <w:rPr>
          <w:rFonts w:ascii="Arial" w:hAnsi="Arial" w:cs="Arial"/>
          <w:b/>
          <w:szCs w:val="20"/>
          <w:lang w:bidi="en-US"/>
        </w:rPr>
        <w:t xml:space="preserve"> a</w:t>
      </w:r>
      <w:r w:rsidRPr="009A6F8A">
        <w:rPr>
          <w:rFonts w:ascii="Arial" w:hAnsi="Arial" w:cs="Arial"/>
          <w:b/>
          <w:szCs w:val="20"/>
          <w:lang w:bidi="en-US"/>
        </w:rPr>
        <w:t xml:space="preserve"> Jablonec nad Nisou, </w:t>
      </w:r>
      <w:r w:rsidRPr="00D110D6">
        <w:rPr>
          <w:rFonts w:ascii="Arial" w:hAnsi="Arial" w:cs="Arial"/>
          <w:szCs w:val="20"/>
          <w:lang w:bidi="en-US"/>
        </w:rPr>
        <w:t xml:space="preserve">DS: </w:t>
      </w:r>
      <w:proofErr w:type="spellStart"/>
      <w:r w:rsidRPr="00D110D6">
        <w:rPr>
          <w:rFonts w:ascii="Arial" w:hAnsi="Arial" w:cs="Arial"/>
          <w:szCs w:val="20"/>
          <w:lang w:bidi="en-US"/>
        </w:rPr>
        <w:t>yujaexp</w:t>
      </w:r>
      <w:proofErr w:type="spellEnd"/>
    </w:p>
    <w:p w14:paraId="477016B8" w14:textId="77777777" w:rsidR="00D1458C" w:rsidRPr="00B112C6" w:rsidRDefault="00D1458C" w:rsidP="00D1458C">
      <w:pPr>
        <w:spacing w:after="0" w:line="276" w:lineRule="auto"/>
        <w:rPr>
          <w:rFonts w:ascii="Arial" w:hAnsi="Arial" w:cs="Arial"/>
          <w:b/>
          <w:bCs/>
          <w:lang w:bidi="en-US"/>
        </w:rPr>
      </w:pPr>
      <w:r w:rsidRPr="00DFBFE6">
        <w:rPr>
          <w:rFonts w:ascii="Arial" w:hAnsi="Arial" w:cs="Arial"/>
          <w:b/>
          <w:bCs/>
          <w:lang w:bidi="en-US"/>
        </w:rPr>
        <w:t>Okresní agrární komora Česká Lípa,</w:t>
      </w:r>
      <w:r w:rsidRPr="00DFBFE6">
        <w:rPr>
          <w:rFonts w:ascii="Arial" w:hAnsi="Arial" w:cs="Arial"/>
          <w:lang w:bidi="en-US"/>
        </w:rPr>
        <w:t xml:space="preserve"> DS: 5dvae6r</w:t>
      </w:r>
      <w:r>
        <w:t xml:space="preserve"> </w:t>
      </w:r>
    </w:p>
    <w:p w14:paraId="7228A64C" w14:textId="77777777" w:rsidR="00661489" w:rsidRDefault="00661489" w:rsidP="00D1458C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8A651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7228A652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1920081"/>
      <w:docPartObj>
        <w:docPartGallery w:val="Page Numbers (Bottom of Page)"/>
        <w:docPartUnique/>
      </w:docPartObj>
    </w:sdtPr>
    <w:sdtEndPr/>
    <w:sdtContent>
      <w:p w14:paraId="7228A653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228A654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8A64F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7228A650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23C5"/>
    <w:multiLevelType w:val="hybridMultilevel"/>
    <w:tmpl w:val="CEAEA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FBA559C"/>
    <w:multiLevelType w:val="hybridMultilevel"/>
    <w:tmpl w:val="8D72F7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86B1ABC"/>
    <w:multiLevelType w:val="hybridMultilevel"/>
    <w:tmpl w:val="DCF688D2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0F">
      <w:start w:val="1"/>
      <w:numFmt w:val="decimal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71006780">
    <w:abstractNumId w:val="1"/>
  </w:num>
  <w:num w:numId="2" w16cid:durableId="4275856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2625669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7784808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8263220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6363035">
    <w:abstractNumId w:val="2"/>
  </w:num>
  <w:num w:numId="7" w16cid:durableId="1272055964">
    <w:abstractNumId w:val="5"/>
  </w:num>
  <w:num w:numId="8" w16cid:durableId="1089621786">
    <w:abstractNumId w:val="3"/>
  </w:num>
  <w:num w:numId="9" w16cid:durableId="635069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616664"/>
    <w:rsid w:val="00661489"/>
    <w:rsid w:val="00740498"/>
    <w:rsid w:val="009066E7"/>
    <w:rsid w:val="00D1458C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A61B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styleId="Bezmezer">
    <w:name w:val="No Spacing"/>
    <w:uiPriority w:val="1"/>
    <w:qFormat/>
    <w:rsid w:val="00D1458C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D1458C"/>
  </w:style>
  <w:style w:type="character" w:customStyle="1" w:styleId="eop">
    <w:name w:val="eop"/>
    <w:basedOn w:val="Standardnpsmoodstavce"/>
    <w:rsid w:val="00D1458C"/>
  </w:style>
  <w:style w:type="paragraph" w:customStyle="1" w:styleId="Default">
    <w:name w:val="Default"/>
    <w:rsid w:val="00D145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"/>
    <w:rsid w:val="00D14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145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56D4D29235B417F8D27FA72520860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163009-A05A-46F8-ABDC-A6A3B80DEC40}"/>
      </w:docPartPr>
      <w:docPartBody>
        <w:p w:rsidR="004737A4" w:rsidRDefault="004737A4" w:rsidP="004737A4">
          <w:pPr>
            <w:pStyle w:val="D56D4D29235B417F8D27FA72520860C7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DBFC34D1D014460989288F2186B6DC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E25F67-BC37-4F8B-B3F7-2F08BB5DF42B}"/>
      </w:docPartPr>
      <w:docPartBody>
        <w:p w:rsidR="004737A4" w:rsidRDefault="004737A4" w:rsidP="004737A4">
          <w:pPr>
            <w:pStyle w:val="DBFC34D1D014460989288F2186B6DC24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4737A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4737A4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D56D4D29235B417F8D27FA72520860C7">
    <w:name w:val="D56D4D29235B417F8D27FA72520860C7"/>
    <w:rsid w:val="004737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FC34D1D014460989288F2186B6DC24">
    <w:name w:val="DBFC34D1D014460989288F2186B6DC24"/>
    <w:rsid w:val="004737A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891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Martina Grofová</cp:lastModifiedBy>
  <cp:revision>2</cp:revision>
  <dcterms:created xsi:type="dcterms:W3CDTF">2024-03-11T09:29:00Z</dcterms:created>
  <dcterms:modified xsi:type="dcterms:W3CDTF">2024-03-11T09:29:00Z</dcterms:modified>
</cp:coreProperties>
</file>