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116C2" w14:textId="77777777" w:rsidR="00F84159" w:rsidRDefault="00000000">
      <w:pPr>
        <w:pStyle w:val="Nzev"/>
      </w:pPr>
      <w:r>
        <w:t>Obec Sazená</w:t>
      </w:r>
      <w:r>
        <w:br/>
        <w:t>Zastupitelstvo obce Sazená</w:t>
      </w:r>
    </w:p>
    <w:p w14:paraId="5ED2F494" w14:textId="37E65903" w:rsidR="00F84159" w:rsidRDefault="00000000">
      <w:pPr>
        <w:pStyle w:val="Nadpis1"/>
      </w:pPr>
      <w:r>
        <w:t>Obecně závazná vyhláška obce Sazená</w:t>
      </w:r>
      <w:r>
        <w:br/>
        <w:t>o místním poplatku za obecní systém odpadového hospodářství</w:t>
      </w:r>
      <w:r w:rsidR="00132AEF">
        <w:t xml:space="preserve"> č.3/2023</w:t>
      </w:r>
    </w:p>
    <w:p w14:paraId="5DFDC561" w14:textId="382DD556" w:rsidR="00F84159" w:rsidRDefault="00000000">
      <w:pPr>
        <w:pStyle w:val="UvodniVeta"/>
      </w:pPr>
      <w:r>
        <w:t>Zastupitelstvo obce Sazená se na svém zasedání dne 4. prosince 2023</w:t>
      </w:r>
      <w:r w:rsidR="007D5D96">
        <w:t>, usnesením č.10/6/2023,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B89FE7D" w14:textId="77777777" w:rsidR="00F84159" w:rsidRDefault="00000000">
      <w:pPr>
        <w:pStyle w:val="Nadpis2"/>
      </w:pPr>
      <w:r>
        <w:t>Čl. 1</w:t>
      </w:r>
      <w:r>
        <w:br/>
        <w:t>Úvodní ustanovení</w:t>
      </w:r>
    </w:p>
    <w:p w14:paraId="27F502F7" w14:textId="77777777" w:rsidR="00F84159" w:rsidRDefault="00000000">
      <w:pPr>
        <w:pStyle w:val="Odstavec"/>
        <w:numPr>
          <w:ilvl w:val="0"/>
          <w:numId w:val="1"/>
        </w:numPr>
      </w:pPr>
      <w:r>
        <w:t>Obec Sazená touto vyhláškou zavádí místní poplatek za obecní systém odpadového hospodářství (dále jen „poplatek“).</w:t>
      </w:r>
    </w:p>
    <w:p w14:paraId="7D7F7373" w14:textId="77777777" w:rsidR="00F84159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D7D0C0C" w14:textId="77777777" w:rsidR="00F84159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143F935" w14:textId="77777777" w:rsidR="00F84159" w:rsidRDefault="00000000">
      <w:pPr>
        <w:pStyle w:val="Nadpis2"/>
      </w:pPr>
      <w:r>
        <w:t>Čl. 2</w:t>
      </w:r>
      <w:r>
        <w:br/>
        <w:t>Poplatník</w:t>
      </w:r>
    </w:p>
    <w:p w14:paraId="07BC3FB9" w14:textId="77777777" w:rsidR="00F84159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BE54B09" w14:textId="77777777" w:rsidR="00F84159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67C8645" w14:textId="77777777" w:rsidR="00F84159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237AB0D" w14:textId="77777777" w:rsidR="00F84159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CAA1572" w14:textId="77777777" w:rsidR="00F84159" w:rsidRDefault="00000000">
      <w:pPr>
        <w:pStyle w:val="Nadpis2"/>
      </w:pPr>
      <w:r>
        <w:t>Čl. 3</w:t>
      </w:r>
      <w:r>
        <w:br/>
        <w:t>Ohlašovací povinnost</w:t>
      </w:r>
    </w:p>
    <w:p w14:paraId="04059CD8" w14:textId="77777777" w:rsidR="00F84159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65EC98E" w14:textId="77777777" w:rsidR="00F84159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D674A8A" w14:textId="77777777" w:rsidR="00F84159" w:rsidRDefault="00000000">
      <w:pPr>
        <w:pStyle w:val="Nadpis2"/>
      </w:pPr>
      <w:r>
        <w:t>Čl. 4</w:t>
      </w:r>
      <w:r>
        <w:br/>
        <w:t>Sazba poplatku</w:t>
      </w:r>
    </w:p>
    <w:p w14:paraId="5EA376EF" w14:textId="10C7B295" w:rsidR="00F84159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0E287A">
        <w:t>700</w:t>
      </w:r>
      <w:r>
        <w:t> Kč.</w:t>
      </w:r>
    </w:p>
    <w:p w14:paraId="401690C1" w14:textId="77777777" w:rsidR="00F84159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3CBC2577" w14:textId="77777777" w:rsidR="00F84159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8F6088B" w14:textId="77777777" w:rsidR="00F84159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1B28CD2" w14:textId="77777777" w:rsidR="00F84159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9D12357" w14:textId="77777777" w:rsidR="00F84159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7458C48" w14:textId="77777777" w:rsidR="00F84159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2239188" w14:textId="77777777" w:rsidR="00F84159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992CD0C" w14:textId="77777777" w:rsidR="00F84159" w:rsidRDefault="00000000">
      <w:pPr>
        <w:pStyle w:val="Nadpis2"/>
      </w:pPr>
      <w:r>
        <w:t>Čl. 5</w:t>
      </w:r>
      <w:r>
        <w:br/>
        <w:t>Splatnost poplatku</w:t>
      </w:r>
    </w:p>
    <w:p w14:paraId="1FD11982" w14:textId="77777777" w:rsidR="00F84159" w:rsidRDefault="00000000">
      <w:pPr>
        <w:pStyle w:val="Odstavec"/>
        <w:numPr>
          <w:ilvl w:val="0"/>
          <w:numId w:val="5"/>
        </w:numPr>
      </w:pPr>
      <w:r>
        <w:t>Poplatek je splatný nejpozději do 28. února příslušného kalendářního roku.</w:t>
      </w:r>
    </w:p>
    <w:p w14:paraId="33CC4307" w14:textId="77777777" w:rsidR="00F84159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E34433A" w14:textId="77777777" w:rsidR="00F84159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603E02F" w14:textId="77777777" w:rsidR="00F84159" w:rsidRDefault="00000000">
      <w:pPr>
        <w:pStyle w:val="Nadpis2"/>
      </w:pPr>
      <w:r>
        <w:t>Čl. 6</w:t>
      </w:r>
      <w:r>
        <w:br/>
        <w:t xml:space="preserve"> Osvobození</w:t>
      </w:r>
    </w:p>
    <w:p w14:paraId="0DBC5C4B" w14:textId="77777777" w:rsidR="00F84159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0E2D6E69" w14:textId="77777777" w:rsidR="00F84159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FF1585B" w14:textId="77777777" w:rsidR="00F84159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8D78D52" w14:textId="77777777" w:rsidR="00F84159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4B9533C" w14:textId="7D408DCC" w:rsidR="000E287A" w:rsidRDefault="000E287A">
      <w:pPr>
        <w:pStyle w:val="Odstavec"/>
        <w:numPr>
          <w:ilvl w:val="1"/>
          <w:numId w:val="1"/>
        </w:numPr>
      </w:pPr>
      <w:r>
        <w:t>narozena v daném kalendářním roce, za který se poplatek hradí,</w:t>
      </w:r>
    </w:p>
    <w:p w14:paraId="3AC0CE2B" w14:textId="0FBB296F" w:rsidR="000E287A" w:rsidRDefault="000E287A">
      <w:pPr>
        <w:pStyle w:val="Odstavec"/>
        <w:numPr>
          <w:ilvl w:val="1"/>
          <w:numId w:val="1"/>
        </w:numPr>
      </w:pPr>
      <w:r>
        <w:lastRenderedPageBreak/>
        <w:t>přihlášena na území obce (včetně osob hlášených na ohlašovně – na Obecním úřadě Sazená</w:t>
      </w:r>
      <w:r w:rsidR="007D5D96">
        <w:t xml:space="preserve"> č.p.1</w:t>
      </w:r>
      <w:r>
        <w:t>), avšak se na území obce prokazatelně dlouhodobě (více jak šest /6/ po sobě jdoucích měsíců nezdržují,</w:t>
      </w:r>
    </w:p>
    <w:p w14:paraId="30558324" w14:textId="77777777" w:rsidR="00F84159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5B94DBAF" w14:textId="77777777" w:rsidR="00F84159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8BCC015" w14:textId="77777777" w:rsidR="00F84159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7C21DAF7" w14:textId="77777777" w:rsidR="00F84159" w:rsidRDefault="00000000">
      <w:pPr>
        <w:pStyle w:val="Nadpis2"/>
      </w:pPr>
      <w:r>
        <w:t>Čl. 7</w:t>
      </w:r>
      <w:r>
        <w:br/>
        <w:t>Přechodné a zrušovací ustanovení</w:t>
      </w:r>
    </w:p>
    <w:p w14:paraId="39DA20F4" w14:textId="77777777" w:rsidR="00F84159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02F07C9" w14:textId="7A3C17B5" w:rsidR="00F84159" w:rsidRDefault="00000000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0E287A">
        <w:t>3/</w:t>
      </w:r>
      <w:r w:rsidR="000E287A" w:rsidRPr="000E287A">
        <w:t>2021</w:t>
      </w:r>
      <w:r w:rsidRPr="000E287A">
        <w:t xml:space="preserve"> obecně závaznou vyhlášku o místním poplatku za obecní systém odpadového hospodářství, ze dne </w:t>
      </w:r>
      <w:r w:rsidR="000E287A">
        <w:t>15.prosince 2021</w:t>
      </w:r>
      <w:r w:rsidRPr="000E287A">
        <w:t>.</w:t>
      </w:r>
    </w:p>
    <w:p w14:paraId="274A6703" w14:textId="77777777" w:rsidR="00F84159" w:rsidRDefault="00000000">
      <w:pPr>
        <w:pStyle w:val="Nadpis2"/>
      </w:pPr>
      <w:r>
        <w:t>Čl. 8</w:t>
      </w:r>
      <w:r>
        <w:br/>
        <w:t>Účinnost</w:t>
      </w:r>
    </w:p>
    <w:p w14:paraId="6C5EB262" w14:textId="77777777" w:rsidR="00F84159" w:rsidRDefault="00000000">
      <w:pPr>
        <w:pStyle w:val="Odstavec"/>
      </w:pPr>
      <w:r>
        <w:t>Tato vyhláška nabývá účinnosti dnem 1. ledna 2024.</w:t>
      </w:r>
    </w:p>
    <w:p w14:paraId="0CFA2333" w14:textId="77777777" w:rsidR="000E287A" w:rsidRDefault="000E287A">
      <w:pPr>
        <w:pStyle w:val="Odstavec"/>
      </w:pPr>
    </w:p>
    <w:p w14:paraId="6E561B33" w14:textId="77777777" w:rsidR="000E287A" w:rsidRDefault="000E287A">
      <w:pPr>
        <w:pStyle w:val="Odstavec"/>
      </w:pPr>
    </w:p>
    <w:p w14:paraId="57320538" w14:textId="77777777" w:rsidR="000E287A" w:rsidRDefault="000E287A">
      <w:pPr>
        <w:pStyle w:val="Odstavec"/>
      </w:pPr>
    </w:p>
    <w:p w14:paraId="714452A1" w14:textId="77777777" w:rsidR="007D5D96" w:rsidRDefault="007D5D96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84159" w14:paraId="75A2FF4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EE4F18" w14:textId="77777777" w:rsidR="00F84159" w:rsidRDefault="00000000">
            <w:pPr>
              <w:pStyle w:val="PodpisovePole"/>
            </w:pPr>
            <w:bookmarkStart w:id="0" w:name="_Hlk152921031"/>
            <w:r>
              <w:t>Petr Knoflíček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5CF800" w14:textId="77777777" w:rsidR="00F84159" w:rsidRDefault="00000000">
            <w:pPr>
              <w:pStyle w:val="PodpisovePole"/>
            </w:pPr>
            <w:r>
              <w:t>Tomáš Jasný v. r.</w:t>
            </w:r>
            <w:r>
              <w:br/>
              <w:t xml:space="preserve"> místostarosta</w:t>
            </w:r>
          </w:p>
        </w:tc>
      </w:tr>
      <w:tr w:rsidR="00F84159" w14:paraId="25DFE0F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271FA2" w14:textId="77777777" w:rsidR="00F84159" w:rsidRDefault="00F8415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F53430" w14:textId="77777777" w:rsidR="00F84159" w:rsidRDefault="00F84159">
            <w:pPr>
              <w:pStyle w:val="PodpisovePole"/>
            </w:pPr>
          </w:p>
        </w:tc>
      </w:tr>
      <w:bookmarkEnd w:id="0"/>
    </w:tbl>
    <w:p w14:paraId="18C6412B" w14:textId="77777777" w:rsidR="000C5FD5" w:rsidRDefault="000C5FD5"/>
    <w:sectPr w:rsidR="000C5FD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D9B1B" w14:textId="77777777" w:rsidR="0051762A" w:rsidRDefault="0051762A">
      <w:r>
        <w:separator/>
      </w:r>
    </w:p>
  </w:endnote>
  <w:endnote w:type="continuationSeparator" w:id="0">
    <w:p w14:paraId="75C85E0C" w14:textId="77777777" w:rsidR="0051762A" w:rsidRDefault="00517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DFCA5" w14:textId="77777777" w:rsidR="0051762A" w:rsidRDefault="0051762A">
      <w:r>
        <w:rPr>
          <w:color w:val="000000"/>
        </w:rPr>
        <w:separator/>
      </w:r>
    </w:p>
  </w:footnote>
  <w:footnote w:type="continuationSeparator" w:id="0">
    <w:p w14:paraId="069BFEEC" w14:textId="77777777" w:rsidR="0051762A" w:rsidRDefault="0051762A">
      <w:r>
        <w:continuationSeparator/>
      </w:r>
    </w:p>
  </w:footnote>
  <w:footnote w:id="1">
    <w:p w14:paraId="78B4D229" w14:textId="77777777" w:rsidR="00F84159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BEF6E6C" w14:textId="77777777" w:rsidR="00F84159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B6C0511" w14:textId="77777777" w:rsidR="00F84159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A0B433B" w14:textId="77777777" w:rsidR="00F84159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D1EF10B" w14:textId="77777777" w:rsidR="00F84159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7121F32" w14:textId="77777777" w:rsidR="00F84159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D437FBA" w14:textId="77777777" w:rsidR="00F84159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187F61D" w14:textId="77777777" w:rsidR="00F84159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57F96D75" w14:textId="77777777" w:rsidR="00F84159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84DEC"/>
    <w:multiLevelType w:val="multilevel"/>
    <w:tmpl w:val="220EF8C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31159161">
    <w:abstractNumId w:val="0"/>
  </w:num>
  <w:num w:numId="2" w16cid:durableId="1047028980">
    <w:abstractNumId w:val="0"/>
    <w:lvlOverride w:ilvl="0">
      <w:startOverride w:val="1"/>
    </w:lvlOverride>
  </w:num>
  <w:num w:numId="3" w16cid:durableId="1508986253">
    <w:abstractNumId w:val="0"/>
    <w:lvlOverride w:ilvl="0">
      <w:startOverride w:val="1"/>
    </w:lvlOverride>
  </w:num>
  <w:num w:numId="4" w16cid:durableId="778137538">
    <w:abstractNumId w:val="0"/>
    <w:lvlOverride w:ilvl="0">
      <w:startOverride w:val="1"/>
    </w:lvlOverride>
  </w:num>
  <w:num w:numId="5" w16cid:durableId="938564228">
    <w:abstractNumId w:val="0"/>
    <w:lvlOverride w:ilvl="0">
      <w:startOverride w:val="1"/>
    </w:lvlOverride>
  </w:num>
  <w:num w:numId="6" w16cid:durableId="779449354">
    <w:abstractNumId w:val="0"/>
    <w:lvlOverride w:ilvl="0">
      <w:startOverride w:val="1"/>
    </w:lvlOverride>
  </w:num>
  <w:num w:numId="7" w16cid:durableId="187866532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159"/>
    <w:rsid w:val="000C5FD5"/>
    <w:rsid w:val="000E287A"/>
    <w:rsid w:val="00132AEF"/>
    <w:rsid w:val="0051762A"/>
    <w:rsid w:val="00565CBE"/>
    <w:rsid w:val="00785AA7"/>
    <w:rsid w:val="007D5D96"/>
    <w:rsid w:val="00B23AB8"/>
    <w:rsid w:val="00E16020"/>
    <w:rsid w:val="00F8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5DB34"/>
  <w15:docId w15:val="{A40E6968-F8BB-45B4-9732-54FFEDF1B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632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referent</dc:creator>
  <cp:lastModifiedBy>Obec Sazená</cp:lastModifiedBy>
  <cp:revision>2</cp:revision>
  <dcterms:created xsi:type="dcterms:W3CDTF">2023-12-08T09:04:00Z</dcterms:created>
  <dcterms:modified xsi:type="dcterms:W3CDTF">2023-12-08T09:04:00Z</dcterms:modified>
</cp:coreProperties>
</file>