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3E639" w14:textId="77777777" w:rsidR="00E56A66" w:rsidRDefault="00E56A66" w:rsidP="002E49DB">
      <w:pPr>
        <w:jc w:val="both"/>
        <w:rPr>
          <w:rFonts w:ascii="Arial" w:hAnsi="Arial" w:cs="Arial"/>
        </w:rPr>
      </w:pPr>
    </w:p>
    <w:p w14:paraId="1427A120" w14:textId="77777777" w:rsidR="00E56A66" w:rsidRDefault="00E56A66" w:rsidP="008A1FBB">
      <w:pPr>
        <w:spacing w:before="40" w:after="60"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Město Přelouč</w:t>
      </w:r>
    </w:p>
    <w:p w14:paraId="0FE46C18" w14:textId="0D6E0291" w:rsidR="00E56A66" w:rsidRDefault="00E56A66" w:rsidP="00E56A66">
      <w:pPr>
        <w:spacing w:before="40" w:after="6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Rada města Přelouče</w:t>
      </w:r>
    </w:p>
    <w:p w14:paraId="522CE413" w14:textId="77777777" w:rsidR="00E56A66" w:rsidRDefault="00E56A66" w:rsidP="00E56A66">
      <w:pPr>
        <w:spacing w:before="40" w:after="60" w:line="240" w:lineRule="atLeast"/>
        <w:jc w:val="center"/>
        <w:rPr>
          <w:rFonts w:ascii="Arial" w:hAnsi="Arial" w:cs="Arial"/>
          <w:b/>
        </w:rPr>
      </w:pPr>
    </w:p>
    <w:p w14:paraId="3DCFFCA7" w14:textId="1F368BEA" w:rsidR="00E56A66" w:rsidRDefault="00E56A66" w:rsidP="00E56A66">
      <w:pPr>
        <w:spacing w:before="40" w:after="6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Nařízení města Přelouče,</w:t>
      </w:r>
    </w:p>
    <w:p w14:paraId="0FDB2883" w14:textId="0DF919ED" w:rsidR="00E56A66" w:rsidRPr="00E56A66" w:rsidRDefault="00E56A66" w:rsidP="00E56A66">
      <w:pPr>
        <w:spacing w:before="40" w:after="60"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kterým se ruší nařízení č. 2/2014</w:t>
      </w:r>
    </w:p>
    <w:p w14:paraId="4D79C3F7" w14:textId="7B8B093E" w:rsidR="00E56A66" w:rsidRDefault="00E56A66" w:rsidP="00E56A66">
      <w:pPr>
        <w:spacing w:before="40" w:after="60" w:line="240" w:lineRule="atLeast"/>
        <w:rPr>
          <w:rFonts w:ascii="Arial" w:hAnsi="Arial" w:cs="Arial"/>
          <w:b/>
        </w:rPr>
      </w:pPr>
    </w:p>
    <w:p w14:paraId="1CADF419" w14:textId="7FD982BB" w:rsidR="00E56A66" w:rsidRDefault="00E56A66" w:rsidP="00E56A66">
      <w:pPr>
        <w:spacing w:before="40" w:after="60" w:line="240" w:lineRule="atLeast"/>
        <w:jc w:val="center"/>
        <w:rPr>
          <w:rFonts w:ascii="Arial" w:hAnsi="Arial" w:cs="Arial"/>
        </w:rPr>
      </w:pPr>
    </w:p>
    <w:p w14:paraId="535FB970" w14:textId="2864630E" w:rsidR="00E56A66" w:rsidRDefault="00E56A66" w:rsidP="00E56A66">
      <w:pPr>
        <w:spacing w:before="40" w:after="6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Rada města Přelouče vydala dne 17.6.2024 v souladu s ustanovením § 11 odst. 1 a 2 a § 102 odst. 2 písm. d) zákona č. 128/2000 Sb., o obcích, ve znění pozdějších předpisů, toto nařízení města Přelouče:</w:t>
      </w:r>
    </w:p>
    <w:p w14:paraId="544E4A7D" w14:textId="77777777" w:rsidR="00E56A66" w:rsidRDefault="00E56A66" w:rsidP="00E56A66">
      <w:pPr>
        <w:spacing w:before="40" w:after="60" w:line="240" w:lineRule="atLeast"/>
        <w:jc w:val="both"/>
        <w:rPr>
          <w:rFonts w:ascii="Arial" w:hAnsi="Arial" w:cs="Arial"/>
        </w:rPr>
      </w:pPr>
    </w:p>
    <w:p w14:paraId="5D625A68" w14:textId="208DF428" w:rsidR="00E56A66" w:rsidRDefault="00E56A66" w:rsidP="00E56A66">
      <w:pPr>
        <w:spacing w:before="40" w:after="60" w:line="240" w:lineRule="atLeast"/>
        <w:jc w:val="center"/>
        <w:rPr>
          <w:rFonts w:ascii="Arial" w:hAnsi="Arial" w:cs="Arial"/>
          <w:b/>
          <w:bCs/>
        </w:rPr>
      </w:pPr>
      <w:r w:rsidRPr="00E56A66">
        <w:rPr>
          <w:rFonts w:ascii="Arial" w:hAnsi="Arial" w:cs="Arial"/>
          <w:b/>
          <w:bCs/>
        </w:rPr>
        <w:t>Čl. 1</w:t>
      </w:r>
    </w:p>
    <w:p w14:paraId="36622B95" w14:textId="11A46D07" w:rsidR="00920984" w:rsidRPr="00E56A66" w:rsidRDefault="00920984" w:rsidP="00E56A66">
      <w:pPr>
        <w:spacing w:before="40" w:after="60" w:line="240" w:lineRule="atLeast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Zrušovací ustanovení</w:t>
      </w:r>
    </w:p>
    <w:p w14:paraId="40131FEE" w14:textId="77777777" w:rsidR="00E56A66" w:rsidRDefault="00E56A66" w:rsidP="00E56A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494F71D" w14:textId="1FB0DDF4" w:rsidR="00E56A66" w:rsidRDefault="00E56A66" w:rsidP="00E56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E56A66">
        <w:rPr>
          <w:rFonts w:ascii="Arial" w:hAnsi="Arial" w:cs="Arial"/>
          <w:bCs/>
        </w:rPr>
        <w:t xml:space="preserve">Tímto nařízením se </w:t>
      </w:r>
      <w:r w:rsidRPr="00E56A66">
        <w:rPr>
          <w:rFonts w:ascii="Arial" w:hAnsi="Arial" w:cs="Arial"/>
        </w:rPr>
        <w:t>ruší Nařízení města Přelouč č. 2/2014 o záměru zadat zpracování lesních hospodářských osnov</w:t>
      </w:r>
      <w:r w:rsidRPr="00E56A66">
        <w:rPr>
          <w:rFonts w:ascii="Arial" w:hAnsi="Arial" w:cs="Arial"/>
          <w:bCs/>
        </w:rPr>
        <w:t xml:space="preserve"> ze dne 2.6.2014</w:t>
      </w:r>
      <w:r w:rsidRPr="00E56A66">
        <w:rPr>
          <w:rFonts w:ascii="Arial" w:hAnsi="Arial" w:cs="Arial"/>
        </w:rPr>
        <w:t>.</w:t>
      </w:r>
    </w:p>
    <w:p w14:paraId="0980F91D" w14:textId="77777777" w:rsidR="00920984" w:rsidRDefault="00920984" w:rsidP="00E56A6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FC5833D" w14:textId="77777777" w:rsidR="00920984" w:rsidRPr="00920984" w:rsidRDefault="00920984" w:rsidP="00920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A320897" w14:textId="48CC8A81" w:rsidR="00920984" w:rsidRPr="00920984" w:rsidRDefault="00920984" w:rsidP="00920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20984">
        <w:rPr>
          <w:rFonts w:ascii="Arial" w:hAnsi="Arial" w:cs="Arial"/>
          <w:b/>
          <w:bCs/>
        </w:rPr>
        <w:t>Čl. 2</w:t>
      </w:r>
    </w:p>
    <w:p w14:paraId="5EC4C870" w14:textId="43D1A107" w:rsidR="00920984" w:rsidRDefault="00920984" w:rsidP="00920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920984">
        <w:rPr>
          <w:rFonts w:ascii="Arial" w:hAnsi="Arial" w:cs="Arial"/>
          <w:b/>
          <w:bCs/>
        </w:rPr>
        <w:t>Účinnost</w:t>
      </w:r>
    </w:p>
    <w:p w14:paraId="6F02274B" w14:textId="77777777" w:rsidR="00AF353B" w:rsidRDefault="00AF353B" w:rsidP="00920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E9275F" w14:textId="3F1E95C7" w:rsidR="00AF353B" w:rsidRPr="00AF353B" w:rsidRDefault="00AF353B" w:rsidP="00AF353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Toto nařízení nabývá účinnosti počátkem patnáctého dne následujícího po dni jeho vyhlášení. </w:t>
      </w:r>
    </w:p>
    <w:p w14:paraId="12E7589F" w14:textId="77777777" w:rsidR="00AF353B" w:rsidRDefault="00AF353B" w:rsidP="00920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E37E1E3" w14:textId="77777777" w:rsidR="00AF353B" w:rsidRDefault="00AF353B" w:rsidP="00920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573B7199" w14:textId="77777777" w:rsidR="00AF353B" w:rsidRDefault="00AF353B" w:rsidP="00920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76154106" w14:textId="77777777" w:rsidR="00AF353B" w:rsidRDefault="00AF353B" w:rsidP="00920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4A027DE" w14:textId="77777777" w:rsidR="00AF353B" w:rsidRDefault="00AF353B" w:rsidP="00920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B372E13" w14:textId="77777777" w:rsidR="00AF353B" w:rsidRDefault="00AF353B" w:rsidP="00920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063EA0F" w14:textId="61F086DF" w:rsidR="00AF353B" w:rsidRPr="00AF353B" w:rsidRDefault="00AF353B" w:rsidP="00AF353B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AF353B">
        <w:rPr>
          <w:rFonts w:ascii="Arial" w:hAnsi="Arial" w:cs="Arial"/>
          <w:sz w:val="22"/>
          <w:szCs w:val="22"/>
        </w:rPr>
        <w:t>Martin Šmíd</w:t>
      </w:r>
      <w:r w:rsidRPr="00AF353B">
        <w:rPr>
          <w:rFonts w:ascii="Arial" w:hAnsi="Arial" w:cs="Arial"/>
          <w:sz w:val="22"/>
          <w:szCs w:val="22"/>
        </w:rPr>
        <w:tab/>
      </w:r>
      <w:r w:rsidRPr="00AF353B">
        <w:rPr>
          <w:rFonts w:ascii="Arial" w:hAnsi="Arial" w:cs="Arial"/>
          <w:sz w:val="22"/>
          <w:szCs w:val="22"/>
        </w:rPr>
        <w:tab/>
      </w:r>
      <w:r w:rsidRPr="00AF353B">
        <w:rPr>
          <w:rFonts w:ascii="Arial" w:hAnsi="Arial" w:cs="Arial"/>
          <w:sz w:val="22"/>
          <w:szCs w:val="22"/>
        </w:rPr>
        <w:tab/>
      </w:r>
      <w:r w:rsidRPr="00AF353B">
        <w:rPr>
          <w:rFonts w:ascii="Arial" w:hAnsi="Arial" w:cs="Arial"/>
          <w:sz w:val="22"/>
          <w:szCs w:val="22"/>
        </w:rPr>
        <w:tab/>
        <w:t xml:space="preserve">                            Ing. Ivan Moravec </w:t>
      </w:r>
    </w:p>
    <w:p w14:paraId="28081714" w14:textId="41122B3D" w:rsidR="00AF353B" w:rsidRPr="00AF353B" w:rsidRDefault="00AF353B" w:rsidP="00AF353B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AF353B">
        <w:rPr>
          <w:rFonts w:ascii="Arial" w:hAnsi="Arial" w:cs="Arial"/>
          <w:sz w:val="22"/>
          <w:szCs w:val="22"/>
        </w:rPr>
        <w:t>starosta                                                                                místostarosta</w:t>
      </w:r>
    </w:p>
    <w:p w14:paraId="3F9DE933" w14:textId="77777777" w:rsidR="00AF353B" w:rsidRPr="00920984" w:rsidRDefault="00AF353B" w:rsidP="00920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F14570E" w14:textId="77777777" w:rsidR="00920984" w:rsidRDefault="00920984" w:rsidP="00920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792E2C41" w14:textId="77777777" w:rsidR="00920984" w:rsidRPr="00E56A66" w:rsidRDefault="00920984" w:rsidP="0092098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</w:rPr>
      </w:pPr>
    </w:p>
    <w:p w14:paraId="22AAFC12" w14:textId="77777777" w:rsidR="00E56A66" w:rsidRPr="00E56A66" w:rsidRDefault="00E56A66" w:rsidP="00E56A66">
      <w:pPr>
        <w:spacing w:before="40" w:after="60" w:line="240" w:lineRule="atLeast"/>
        <w:jc w:val="center"/>
        <w:rPr>
          <w:rFonts w:ascii="Arial" w:hAnsi="Arial" w:cs="Arial"/>
        </w:rPr>
      </w:pPr>
    </w:p>
    <w:p w14:paraId="1D35CB1D" w14:textId="77777777" w:rsidR="00E56A66" w:rsidRPr="00E56A66" w:rsidRDefault="00E56A66" w:rsidP="00E56A66">
      <w:pPr>
        <w:spacing w:before="40" w:after="60" w:line="240" w:lineRule="atLeast"/>
        <w:jc w:val="center"/>
        <w:rPr>
          <w:rFonts w:ascii="Arial" w:hAnsi="Arial" w:cs="Arial"/>
        </w:rPr>
      </w:pPr>
    </w:p>
    <w:p w14:paraId="54FB730E" w14:textId="77777777" w:rsidR="00E56A66" w:rsidRPr="00E5551E" w:rsidRDefault="00E56A66" w:rsidP="002E49DB">
      <w:pPr>
        <w:jc w:val="both"/>
        <w:rPr>
          <w:rFonts w:ascii="Arial" w:hAnsi="Arial" w:cs="Arial"/>
        </w:rPr>
      </w:pPr>
    </w:p>
    <w:p w14:paraId="5E8CFFA4" w14:textId="77777777" w:rsidR="00F67A39" w:rsidRDefault="00F67A39"/>
    <w:sectPr w:rsidR="00F67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8561D"/>
    <w:multiLevelType w:val="hybridMultilevel"/>
    <w:tmpl w:val="FEDE2B50"/>
    <w:lvl w:ilvl="0" w:tplc="040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B21EEA"/>
    <w:multiLevelType w:val="hybridMultilevel"/>
    <w:tmpl w:val="6FA0B72A"/>
    <w:lvl w:ilvl="0" w:tplc="C6A081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2382094">
    <w:abstractNumId w:val="1"/>
  </w:num>
  <w:num w:numId="2" w16cid:durableId="2028287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9DB"/>
    <w:rsid w:val="002E49DB"/>
    <w:rsid w:val="0078790A"/>
    <w:rsid w:val="008A1FBB"/>
    <w:rsid w:val="00920984"/>
    <w:rsid w:val="00AF353B"/>
    <w:rsid w:val="00BC5EFD"/>
    <w:rsid w:val="00E5551E"/>
    <w:rsid w:val="00E56A66"/>
    <w:rsid w:val="00F6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EC9A4"/>
  <w15:chartTrackingRefBased/>
  <w15:docId w15:val="{0999D5C2-833C-4366-9844-65118294C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9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6A66"/>
    <w:pPr>
      <w:ind w:left="720"/>
      <w:contextualSpacing/>
    </w:pPr>
  </w:style>
  <w:style w:type="paragraph" w:customStyle="1" w:styleId="Seznamoslovan">
    <w:name w:val="Seznam očíslovaný"/>
    <w:basedOn w:val="Zkladntext"/>
    <w:rsid w:val="00AF353B"/>
    <w:pPr>
      <w:widowControl w:val="0"/>
      <w:spacing w:after="113" w:line="240" w:lineRule="auto"/>
      <w:ind w:left="425" w:hanging="424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cs-CZ"/>
      <w14:ligatures w14:val="non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F353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F35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107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Dofková</dc:creator>
  <cp:keywords/>
  <dc:description/>
  <cp:lastModifiedBy>Veronika Dofková</cp:lastModifiedBy>
  <cp:revision>5</cp:revision>
  <dcterms:created xsi:type="dcterms:W3CDTF">2024-06-10T06:59:00Z</dcterms:created>
  <dcterms:modified xsi:type="dcterms:W3CDTF">2024-07-01T12:57:00Z</dcterms:modified>
</cp:coreProperties>
</file>