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BFC22" w14:textId="77777777" w:rsidR="004C65BB" w:rsidRPr="00FF56BC" w:rsidRDefault="004C65BB" w:rsidP="00F70936">
      <w:pPr>
        <w:spacing w:after="80"/>
        <w:jc w:val="center"/>
        <w:rPr>
          <w:b/>
          <w:sz w:val="32"/>
          <w:szCs w:val="32"/>
        </w:rPr>
      </w:pPr>
      <w:r w:rsidRPr="00FF56BC">
        <w:rPr>
          <w:b/>
          <w:sz w:val="32"/>
          <w:szCs w:val="32"/>
        </w:rPr>
        <w:t>OBEC Čížkrajice</w:t>
      </w:r>
    </w:p>
    <w:p w14:paraId="70847BCA" w14:textId="77777777" w:rsidR="004C65BB" w:rsidRPr="00FF56BC" w:rsidRDefault="004C65BB" w:rsidP="00F70936">
      <w:pPr>
        <w:spacing w:after="80"/>
        <w:jc w:val="center"/>
        <w:rPr>
          <w:b/>
          <w:sz w:val="32"/>
          <w:szCs w:val="32"/>
        </w:rPr>
      </w:pPr>
      <w:r w:rsidRPr="00FF56BC">
        <w:rPr>
          <w:b/>
          <w:sz w:val="32"/>
          <w:szCs w:val="32"/>
        </w:rPr>
        <w:t>Zastupitelstvo obce Čížkrajice</w:t>
      </w:r>
    </w:p>
    <w:p w14:paraId="51C791FF" w14:textId="536B0D62" w:rsidR="004C65BB" w:rsidRPr="00FF56BC" w:rsidRDefault="004C65BB" w:rsidP="00F70936">
      <w:pPr>
        <w:spacing w:after="0"/>
        <w:jc w:val="center"/>
        <w:rPr>
          <w:b/>
          <w:sz w:val="32"/>
          <w:szCs w:val="32"/>
        </w:rPr>
      </w:pPr>
      <w:r w:rsidRPr="00FF56BC">
        <w:rPr>
          <w:b/>
          <w:sz w:val="32"/>
          <w:szCs w:val="32"/>
        </w:rPr>
        <w:t>Obecně závazná vyhláška obce ČÍŽKRAJICE</w:t>
      </w:r>
      <w:r w:rsidR="00496DC4">
        <w:rPr>
          <w:b/>
          <w:sz w:val="32"/>
          <w:szCs w:val="32"/>
        </w:rPr>
        <w:t xml:space="preserve">, </w:t>
      </w:r>
      <w:r w:rsidR="00496DC4" w:rsidRPr="002E3598">
        <w:rPr>
          <w:b/>
          <w:sz w:val="32"/>
          <w:szCs w:val="32"/>
        </w:rPr>
        <w:t>kterou se vydává požární řád obce</w:t>
      </w:r>
      <w:r w:rsidRPr="00FF56BC">
        <w:rPr>
          <w:b/>
          <w:sz w:val="32"/>
          <w:szCs w:val="32"/>
        </w:rPr>
        <w:t xml:space="preserve">    </w:t>
      </w:r>
    </w:p>
    <w:p w14:paraId="21B5035A" w14:textId="77777777" w:rsidR="004C65BB" w:rsidRPr="004C65BB" w:rsidRDefault="004C65BB" w:rsidP="00F70936">
      <w:pPr>
        <w:spacing w:after="0"/>
        <w:jc w:val="center"/>
        <w:rPr>
          <w:sz w:val="32"/>
          <w:szCs w:val="32"/>
          <w:u w:val="single"/>
        </w:rPr>
      </w:pPr>
    </w:p>
    <w:p w14:paraId="702AE372" w14:textId="22085DA4" w:rsidR="00513296" w:rsidRPr="00513296" w:rsidRDefault="00513296" w:rsidP="00F70936">
      <w:pPr>
        <w:spacing w:after="0"/>
        <w:jc w:val="both"/>
      </w:pPr>
      <w:r w:rsidRPr="00513296">
        <w:t xml:space="preserve">Obec </w:t>
      </w:r>
      <w:r w:rsidR="0043594F" w:rsidRPr="0043594F">
        <w:t>Čížkrajice</w:t>
      </w:r>
      <w:r w:rsidR="0028550A">
        <w:t xml:space="preserve"> </w:t>
      </w:r>
      <w:r w:rsidRPr="00513296">
        <w:t xml:space="preserve">na základě usnesení zastupitelstva ze dne </w:t>
      </w:r>
      <w:r w:rsidR="005B4F33">
        <w:rPr>
          <w:b/>
          <w:bCs/>
        </w:rPr>
        <w:t xml:space="preserve">18.9.2026 </w:t>
      </w:r>
      <w:r w:rsidRPr="00513296">
        <w:t>podle § 29 odst. 1 písm</w:t>
      </w:r>
      <w:r w:rsidR="00BC3A20">
        <w:t>.</w:t>
      </w:r>
      <w:r w:rsidRPr="00513296">
        <w:t xml:space="preserve"> o) bod 1. zákona č. 133/1985 Sb., o požární ochraně, ve znění pozdějších předpisů, § 1 odst. 3 písm. d) a § 15 Nařízení vlády č. 172/2001 Sb., k provedení zákona o požární ochraně, ve znění pozdějších předpisů, a podle § 10 zákona č. 128/2000 Sb., o obcích (obecní zřízení), ve znění pozdějších předpisů, vydává obecně závaznou vyhlášku</w:t>
      </w:r>
    </w:p>
    <w:p w14:paraId="386477C9" w14:textId="77777777" w:rsidR="00513296" w:rsidRPr="00513296" w:rsidRDefault="00513296" w:rsidP="00C95A89">
      <w:pPr>
        <w:jc w:val="both"/>
      </w:pPr>
      <w:r w:rsidRPr="00513296">
        <w:t> </w:t>
      </w:r>
    </w:p>
    <w:p w14:paraId="25A0BC36" w14:textId="7CE64AC0" w:rsidR="00513296" w:rsidRPr="00F70936" w:rsidRDefault="00513296" w:rsidP="002E3598">
      <w:pPr>
        <w:jc w:val="center"/>
        <w:rPr>
          <w:b/>
          <w:bCs/>
        </w:rPr>
      </w:pPr>
      <w:r w:rsidRPr="00F70936">
        <w:rPr>
          <w:b/>
          <w:bCs/>
        </w:rPr>
        <w:t>Čl. 1</w:t>
      </w:r>
    </w:p>
    <w:p w14:paraId="046796CF" w14:textId="70C25038" w:rsidR="00513296" w:rsidRDefault="00513296" w:rsidP="00F70936">
      <w:pPr>
        <w:spacing w:after="0"/>
        <w:jc w:val="center"/>
        <w:rPr>
          <w:b/>
          <w:bCs/>
        </w:rPr>
      </w:pPr>
      <w:r w:rsidRPr="00F70936">
        <w:rPr>
          <w:b/>
          <w:bCs/>
        </w:rPr>
        <w:t>Úvodní ustanovení</w:t>
      </w:r>
    </w:p>
    <w:p w14:paraId="49A56FF5" w14:textId="77777777" w:rsidR="00F70936" w:rsidRPr="00F70936" w:rsidRDefault="00F70936" w:rsidP="00F70936">
      <w:pPr>
        <w:spacing w:after="0"/>
        <w:jc w:val="center"/>
        <w:rPr>
          <w:b/>
          <w:bCs/>
        </w:rPr>
      </w:pPr>
    </w:p>
    <w:p w14:paraId="50E58706" w14:textId="29CEB105" w:rsidR="00513296" w:rsidRPr="0035707E" w:rsidRDefault="00513296" w:rsidP="00C95A89">
      <w:pPr>
        <w:jc w:val="both"/>
      </w:pPr>
      <w:r w:rsidRPr="0035707E">
        <w:t xml:space="preserve">Požární řád obce </w:t>
      </w:r>
      <w:r w:rsidR="0043594F">
        <w:t>Čížkrajice</w:t>
      </w:r>
      <w:r w:rsidRPr="0035707E">
        <w:t xml:space="preserve"> upravuje organizaci a zásady zabezpečení požární ochrany v obci dle § 15 odst. 1 nařízení vlády č. 172/2001 Sb., k provedení zákona o požární ochraně, ve znění pozdějších předpisů. </w:t>
      </w:r>
    </w:p>
    <w:p w14:paraId="1079C810" w14:textId="77777777" w:rsidR="00513296" w:rsidRPr="00F70936" w:rsidRDefault="00513296" w:rsidP="00F70936">
      <w:pPr>
        <w:spacing w:after="0"/>
        <w:jc w:val="center"/>
        <w:rPr>
          <w:b/>
          <w:bCs/>
        </w:rPr>
      </w:pPr>
      <w:r w:rsidRPr="00F70936">
        <w:rPr>
          <w:b/>
          <w:bCs/>
        </w:rPr>
        <w:t>Čl. 2</w:t>
      </w:r>
    </w:p>
    <w:p w14:paraId="2AFCC590" w14:textId="622A245D" w:rsidR="00513296" w:rsidRDefault="00513296" w:rsidP="00F70936">
      <w:pPr>
        <w:spacing w:after="0"/>
        <w:jc w:val="center"/>
        <w:rPr>
          <w:b/>
          <w:bCs/>
        </w:rPr>
      </w:pPr>
      <w:r w:rsidRPr="004C65BB">
        <w:rPr>
          <w:b/>
          <w:bCs/>
        </w:rPr>
        <w:t>Vymezení činnosti osob, pověřených zabezpečováním požární ochrany v</w:t>
      </w:r>
      <w:r w:rsidR="00F70936">
        <w:rPr>
          <w:b/>
          <w:bCs/>
        </w:rPr>
        <w:t> </w:t>
      </w:r>
      <w:r w:rsidRPr="004C65BB">
        <w:rPr>
          <w:b/>
          <w:bCs/>
        </w:rPr>
        <w:t>obci</w:t>
      </w:r>
    </w:p>
    <w:p w14:paraId="6D699C38" w14:textId="77777777" w:rsidR="00F70936" w:rsidRPr="004C65BB" w:rsidRDefault="00F70936" w:rsidP="00F70936">
      <w:pPr>
        <w:spacing w:after="0"/>
        <w:jc w:val="center"/>
        <w:rPr>
          <w:b/>
          <w:bCs/>
        </w:rPr>
      </w:pPr>
    </w:p>
    <w:p w14:paraId="66DF85BE" w14:textId="3DCF38A5" w:rsidR="00513296" w:rsidRPr="00513296" w:rsidRDefault="00513296" w:rsidP="00C95A89">
      <w:pPr>
        <w:jc w:val="both"/>
      </w:pPr>
      <w:r w:rsidRPr="00513296">
        <w:t xml:space="preserve"> Za zabezpečení požární ochrany v rozsahu působnosti obce odpovídá obec </w:t>
      </w:r>
      <w:r w:rsidR="0043594F">
        <w:t>Čížkrajice</w:t>
      </w:r>
      <w:r w:rsidRPr="00513296">
        <w:t>, která plní v samostatné a přenesené působnosti povinnosti, vyplývající z předpisů o požární ochraně.</w:t>
      </w:r>
    </w:p>
    <w:p w14:paraId="146C267D" w14:textId="55DA0E3E" w:rsidR="00C95A89" w:rsidRPr="0043594F" w:rsidRDefault="00D77DEB" w:rsidP="00C95A89">
      <w:pPr>
        <w:jc w:val="both"/>
        <w:rPr>
          <w:color w:val="EE0000"/>
        </w:rPr>
      </w:pPr>
      <w:r w:rsidRPr="00D77DEB">
        <w:t xml:space="preserve">Ochrana životů, zdraví a majetku občanů před požáry, živelnými pohromami a jinými mimořádnými událostmi v katastru obce </w:t>
      </w:r>
      <w:r w:rsidR="0043594F">
        <w:t>Čížkrajice</w:t>
      </w:r>
      <w:r w:rsidRPr="00D77DEB">
        <w:t xml:space="preserve"> je zajištěna jednotkami Hasičského</w:t>
      </w:r>
      <w:r w:rsidR="002E3598">
        <w:t xml:space="preserve"> </w:t>
      </w:r>
      <w:r w:rsidRPr="00D77DEB">
        <w:t xml:space="preserve">záchranného sboru Jihočeského kraje a JSDHO </w:t>
      </w:r>
      <w:r w:rsidR="0043594F" w:rsidRPr="00437A4A">
        <w:t>Čížkrajice</w:t>
      </w:r>
      <w:r w:rsidRPr="00437A4A">
        <w:t>.</w:t>
      </w:r>
    </w:p>
    <w:tbl>
      <w:tblPr>
        <w:tblW w:w="9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966"/>
        <w:gridCol w:w="1012"/>
        <w:gridCol w:w="1008"/>
        <w:gridCol w:w="5072"/>
      </w:tblGrid>
      <w:tr w:rsidR="00D77DEB" w:rsidRPr="00D77DEB" w14:paraId="2A176ACF" w14:textId="77777777" w:rsidTr="00F70936">
        <w:trPr>
          <w:trHeight w:val="214"/>
        </w:trPr>
        <w:tc>
          <w:tcPr>
            <w:tcW w:w="1980" w:type="dxa"/>
            <w:gridSpan w:val="2"/>
            <w:shd w:val="clear" w:color="000000" w:fill="FFFFFF"/>
            <w:noWrap/>
            <w:vAlign w:val="center"/>
            <w:hideMark/>
          </w:tcPr>
          <w:p w14:paraId="6618D63C" w14:textId="77777777" w:rsidR="00D77DEB" w:rsidRPr="00D77DEB" w:rsidRDefault="00D77DEB" w:rsidP="00F70936">
            <w:pPr>
              <w:jc w:val="center"/>
              <w:rPr>
                <w:b/>
                <w:bCs/>
              </w:rPr>
            </w:pPr>
            <w:r w:rsidRPr="00D77DEB">
              <w:rPr>
                <w:b/>
                <w:bCs/>
              </w:rPr>
              <w:t>Evidenční číslo JPO</w:t>
            </w:r>
          </w:p>
        </w:tc>
        <w:tc>
          <w:tcPr>
            <w:tcW w:w="1012" w:type="dxa"/>
            <w:shd w:val="clear" w:color="000000" w:fill="FFFFFF"/>
            <w:noWrap/>
            <w:vAlign w:val="center"/>
            <w:hideMark/>
          </w:tcPr>
          <w:p w14:paraId="61DFB15C" w14:textId="68A81AA5" w:rsidR="00D77DEB" w:rsidRPr="00D77DEB" w:rsidRDefault="00D77DEB" w:rsidP="00F70936">
            <w:pPr>
              <w:jc w:val="center"/>
              <w:rPr>
                <w:b/>
                <w:bCs/>
              </w:rPr>
            </w:pPr>
            <w:r w:rsidRPr="00D77DEB">
              <w:rPr>
                <w:b/>
                <w:bCs/>
              </w:rPr>
              <w:t>Kategorie</w:t>
            </w:r>
          </w:p>
        </w:tc>
        <w:tc>
          <w:tcPr>
            <w:tcW w:w="1114" w:type="dxa"/>
            <w:vMerge w:val="restart"/>
            <w:shd w:val="clear" w:color="000000" w:fill="FFFFFF"/>
            <w:vAlign w:val="center"/>
          </w:tcPr>
          <w:p w14:paraId="5DA3F009" w14:textId="4F1FD8D5" w:rsidR="00D77DEB" w:rsidRPr="00D77DEB" w:rsidRDefault="00D77DEB" w:rsidP="00F70936">
            <w:pPr>
              <w:jc w:val="center"/>
              <w:rPr>
                <w:b/>
                <w:bCs/>
              </w:rPr>
            </w:pPr>
            <w:r w:rsidRPr="00D77DEB">
              <w:rPr>
                <w:b/>
                <w:bCs/>
              </w:rPr>
              <w:t>Dislokace JPO</w:t>
            </w:r>
          </w:p>
        </w:tc>
        <w:tc>
          <w:tcPr>
            <w:tcW w:w="5072" w:type="dxa"/>
            <w:vMerge w:val="restart"/>
            <w:shd w:val="clear" w:color="000000" w:fill="FFFFFF"/>
            <w:noWrap/>
            <w:vAlign w:val="center"/>
            <w:hideMark/>
          </w:tcPr>
          <w:p w14:paraId="753C6C66" w14:textId="13CE33DB" w:rsidR="00D77DEB" w:rsidRPr="00D77DEB" w:rsidRDefault="00D77DEB" w:rsidP="00F70936">
            <w:pPr>
              <w:jc w:val="center"/>
              <w:rPr>
                <w:b/>
                <w:bCs/>
              </w:rPr>
            </w:pPr>
            <w:r w:rsidRPr="00D77DEB">
              <w:rPr>
                <w:b/>
                <w:bCs/>
              </w:rPr>
              <w:t>Technika</w:t>
            </w:r>
          </w:p>
        </w:tc>
      </w:tr>
      <w:tr w:rsidR="00D77DEB" w:rsidRPr="00D77DEB" w14:paraId="10DE3AFC" w14:textId="77777777" w:rsidTr="00F70936">
        <w:trPr>
          <w:trHeight w:val="320"/>
        </w:trPr>
        <w:tc>
          <w:tcPr>
            <w:tcW w:w="1129" w:type="dxa"/>
            <w:shd w:val="clear" w:color="000000" w:fill="FFFFFF"/>
            <w:noWrap/>
            <w:vAlign w:val="center"/>
            <w:hideMark/>
          </w:tcPr>
          <w:p w14:paraId="5F695473" w14:textId="77777777" w:rsidR="00D77DEB" w:rsidRPr="00D77DEB" w:rsidRDefault="00D77DEB" w:rsidP="00F70936">
            <w:pPr>
              <w:jc w:val="center"/>
              <w:rPr>
                <w:b/>
                <w:bCs/>
              </w:rPr>
            </w:pPr>
            <w:r w:rsidRPr="00D77DEB">
              <w:rPr>
                <w:b/>
                <w:bCs/>
              </w:rPr>
              <w:t>Kraj + ÚO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66D9A408" w14:textId="77777777" w:rsidR="00D77DEB" w:rsidRPr="00D77DEB" w:rsidRDefault="00D77DEB" w:rsidP="00F70936">
            <w:pPr>
              <w:jc w:val="center"/>
              <w:rPr>
                <w:b/>
                <w:bCs/>
              </w:rPr>
            </w:pPr>
            <w:r w:rsidRPr="00D77DEB">
              <w:rPr>
                <w:b/>
                <w:bCs/>
              </w:rPr>
              <w:t>Jednotka</w:t>
            </w:r>
          </w:p>
        </w:tc>
        <w:tc>
          <w:tcPr>
            <w:tcW w:w="1012" w:type="dxa"/>
            <w:shd w:val="clear" w:color="000000" w:fill="FFFFFF"/>
            <w:noWrap/>
            <w:vAlign w:val="center"/>
            <w:hideMark/>
          </w:tcPr>
          <w:p w14:paraId="4676A218" w14:textId="77777777" w:rsidR="00D77DEB" w:rsidRPr="00D77DEB" w:rsidRDefault="00D77DEB" w:rsidP="00F70936">
            <w:pPr>
              <w:jc w:val="center"/>
              <w:rPr>
                <w:b/>
                <w:bCs/>
              </w:rPr>
            </w:pPr>
            <w:r w:rsidRPr="00D77DEB">
              <w:rPr>
                <w:b/>
                <w:bCs/>
              </w:rPr>
              <w:t>JPO</w:t>
            </w:r>
          </w:p>
        </w:tc>
        <w:tc>
          <w:tcPr>
            <w:tcW w:w="1114" w:type="dxa"/>
            <w:vMerge/>
            <w:shd w:val="clear" w:color="000000" w:fill="FFFFFF"/>
            <w:vAlign w:val="center"/>
          </w:tcPr>
          <w:p w14:paraId="50354EBB" w14:textId="77777777" w:rsidR="00D77DEB" w:rsidRPr="00D77DEB" w:rsidRDefault="00D77DEB" w:rsidP="00C95A89">
            <w:pPr>
              <w:jc w:val="both"/>
            </w:pPr>
          </w:p>
        </w:tc>
        <w:tc>
          <w:tcPr>
            <w:tcW w:w="5072" w:type="dxa"/>
            <w:vMerge/>
            <w:shd w:val="clear" w:color="000000" w:fill="FFFFFF"/>
            <w:noWrap/>
            <w:vAlign w:val="center"/>
            <w:hideMark/>
          </w:tcPr>
          <w:p w14:paraId="281A37DF" w14:textId="77777777" w:rsidR="00D77DEB" w:rsidRPr="00D77DEB" w:rsidRDefault="00D77DEB" w:rsidP="00C95A89">
            <w:pPr>
              <w:jc w:val="both"/>
            </w:pPr>
          </w:p>
        </w:tc>
      </w:tr>
      <w:tr w:rsidR="00F70936" w:rsidRPr="00D77DEB" w14:paraId="24E3E274" w14:textId="77777777" w:rsidTr="00F70936">
        <w:trPr>
          <w:trHeight w:val="320"/>
        </w:trPr>
        <w:tc>
          <w:tcPr>
            <w:tcW w:w="1129" w:type="dxa"/>
            <w:shd w:val="clear" w:color="000000" w:fill="FFFFFF"/>
            <w:noWrap/>
            <w:vAlign w:val="center"/>
          </w:tcPr>
          <w:p w14:paraId="7C8E6C0A" w14:textId="0662C7F3" w:rsidR="00F70936" w:rsidRPr="00D77DEB" w:rsidRDefault="00F70936" w:rsidP="00F70936">
            <w:pPr>
              <w:jc w:val="center"/>
              <w:rPr>
                <w:b/>
                <w:bCs/>
              </w:rPr>
            </w:pPr>
            <w:r w:rsidRPr="00F70936">
              <w:rPr>
                <w:color w:val="000000" w:themeColor="text1"/>
              </w:rPr>
              <w:t>311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7ED3C2BA" w14:textId="31648D2D" w:rsidR="00F70936" w:rsidRPr="00D77DEB" w:rsidRDefault="00F70936" w:rsidP="00F70936">
            <w:pPr>
              <w:jc w:val="center"/>
              <w:rPr>
                <w:b/>
                <w:bCs/>
              </w:rPr>
            </w:pPr>
            <w:r w:rsidRPr="002748DD">
              <w:rPr>
                <w:color w:val="000000" w:themeColor="text1"/>
              </w:rPr>
              <w:t>123</w:t>
            </w:r>
          </w:p>
        </w:tc>
        <w:tc>
          <w:tcPr>
            <w:tcW w:w="1012" w:type="dxa"/>
            <w:shd w:val="clear" w:color="000000" w:fill="FFFFFF"/>
            <w:noWrap/>
            <w:vAlign w:val="center"/>
          </w:tcPr>
          <w:p w14:paraId="1CE24698" w14:textId="2C836B6C" w:rsidR="00F70936" w:rsidRPr="00D77DEB" w:rsidRDefault="00F70936" w:rsidP="00F70936">
            <w:pPr>
              <w:jc w:val="center"/>
              <w:rPr>
                <w:b/>
                <w:bCs/>
              </w:rPr>
            </w:pPr>
            <w:r w:rsidRPr="002748DD">
              <w:rPr>
                <w:color w:val="000000" w:themeColor="text1"/>
              </w:rPr>
              <w:t>V/1</w:t>
            </w:r>
          </w:p>
        </w:tc>
        <w:tc>
          <w:tcPr>
            <w:tcW w:w="1114" w:type="dxa"/>
            <w:shd w:val="clear" w:color="000000" w:fill="FFFFFF"/>
            <w:vAlign w:val="center"/>
          </w:tcPr>
          <w:p w14:paraId="2FBAF3C9" w14:textId="18AB5D94" w:rsidR="00F70936" w:rsidRPr="00F70936" w:rsidRDefault="00F70936" w:rsidP="00F70936">
            <w:pPr>
              <w:jc w:val="center"/>
              <w:rPr>
                <w:color w:val="000000" w:themeColor="text1"/>
              </w:rPr>
            </w:pPr>
            <w:r w:rsidRPr="002748DD">
              <w:rPr>
                <w:color w:val="000000" w:themeColor="text1"/>
              </w:rPr>
              <w:t>Čížkrajice</w:t>
            </w:r>
          </w:p>
        </w:tc>
        <w:tc>
          <w:tcPr>
            <w:tcW w:w="5072" w:type="dxa"/>
            <w:shd w:val="clear" w:color="000000" w:fill="FFFFFF"/>
            <w:noWrap/>
            <w:vAlign w:val="center"/>
          </w:tcPr>
          <w:p w14:paraId="32273332" w14:textId="603429E3" w:rsidR="00F70936" w:rsidRPr="00D77DEB" w:rsidRDefault="00F70936" w:rsidP="00C95A89">
            <w:pPr>
              <w:jc w:val="both"/>
            </w:pPr>
            <w:r w:rsidRPr="002748DD">
              <w:rPr>
                <w:color w:val="000000" w:themeColor="text1"/>
              </w:rPr>
              <w:t>PPS 12</w:t>
            </w:r>
            <w:r w:rsidRPr="009579A4">
              <w:t>,</w:t>
            </w:r>
            <w:r w:rsidRPr="0043594F">
              <w:rPr>
                <w:color w:val="EE0000"/>
              </w:rPr>
              <w:t xml:space="preserve"> </w:t>
            </w:r>
            <w:proofErr w:type="gramStart"/>
            <w:r w:rsidRPr="002748DD">
              <w:rPr>
                <w:color w:val="000000" w:themeColor="text1"/>
              </w:rPr>
              <w:t>DA  Ford</w:t>
            </w:r>
            <w:proofErr w:type="gramEnd"/>
            <w:r w:rsidRPr="002748DD">
              <w:rPr>
                <w:color w:val="000000" w:themeColor="text1"/>
              </w:rPr>
              <w:t xml:space="preserve"> Transit</w:t>
            </w:r>
            <w:r w:rsidRPr="009579A4">
              <w:t xml:space="preserve">, </w:t>
            </w:r>
            <w:r>
              <w:t xml:space="preserve">zásahový vozík, </w:t>
            </w:r>
            <w:r w:rsidRPr="002748DD">
              <w:rPr>
                <w:color w:val="000000" w:themeColor="text1"/>
              </w:rPr>
              <w:t>Elektrocentrála</w:t>
            </w:r>
          </w:p>
        </w:tc>
      </w:tr>
    </w:tbl>
    <w:p w14:paraId="628BA1E6" w14:textId="77777777" w:rsidR="008D5806" w:rsidRDefault="008D5806" w:rsidP="00C95A89">
      <w:pPr>
        <w:jc w:val="both"/>
      </w:pPr>
    </w:p>
    <w:p w14:paraId="2282D626" w14:textId="6425A8CE" w:rsidR="00513296" w:rsidRPr="00194350" w:rsidRDefault="00513296" w:rsidP="00C95A89">
      <w:pPr>
        <w:jc w:val="both"/>
        <w:rPr>
          <w:u w:val="single"/>
        </w:rPr>
      </w:pPr>
      <w:r w:rsidRPr="00194350">
        <w:rPr>
          <w:u w:val="single"/>
        </w:rPr>
        <w:t>K zabezpečení úkolů podle odstavce 1 obec:</w:t>
      </w:r>
    </w:p>
    <w:p w14:paraId="105E242F" w14:textId="5C85A25C" w:rsidR="00513296" w:rsidRDefault="00513296" w:rsidP="00C95A89">
      <w:pPr>
        <w:pStyle w:val="Odstavecseseznamem"/>
        <w:numPr>
          <w:ilvl w:val="0"/>
          <w:numId w:val="2"/>
        </w:numPr>
        <w:jc w:val="both"/>
      </w:pPr>
      <w:r w:rsidRPr="00513296">
        <w:t>pověřuje zastupitelstvo projednáváním stavu požární ochrany v obci minimálně jedenkrát za rok a vždy po závažných mimořádných událostech majících vztah k požární ochraně obce,</w:t>
      </w:r>
    </w:p>
    <w:p w14:paraId="546DA5BC" w14:textId="77777777" w:rsidR="004C7A28" w:rsidRPr="00513296" w:rsidRDefault="004C7A28" w:rsidP="00C95A89">
      <w:pPr>
        <w:pStyle w:val="Odstavecseseznamem"/>
        <w:jc w:val="both"/>
      </w:pPr>
    </w:p>
    <w:p w14:paraId="5AEB6033" w14:textId="04871FFD" w:rsidR="004C7A28" w:rsidRPr="00955AB2" w:rsidRDefault="00513296" w:rsidP="00C95A89">
      <w:pPr>
        <w:pStyle w:val="Odstavecseseznamem"/>
        <w:numPr>
          <w:ilvl w:val="0"/>
          <w:numId w:val="2"/>
        </w:numPr>
        <w:jc w:val="both"/>
      </w:pPr>
      <w:r w:rsidRPr="00955AB2">
        <w:t xml:space="preserve">pověřuje </w:t>
      </w:r>
      <w:r w:rsidR="004C7A28" w:rsidRPr="00955AB2">
        <w:t xml:space="preserve">starostu </w:t>
      </w:r>
      <w:proofErr w:type="gramStart"/>
      <w:r w:rsidR="00496DC4">
        <w:t xml:space="preserve">obce </w:t>
      </w:r>
      <w:r w:rsidR="00496DC4" w:rsidRPr="002E3598">
        <w:t>- zabezpečováním</w:t>
      </w:r>
      <w:proofErr w:type="gramEnd"/>
      <w:r w:rsidR="00496DC4" w:rsidRPr="002E3598">
        <w:t xml:space="preserve"> pravidelných kontrol dodržování předpisů a plnění povinností obce na úseku požární ochrany vyplývajících z její samostatné působnosti</w:t>
      </w:r>
      <w:r w:rsidR="00496DC4" w:rsidRPr="00955AB2" w:rsidDel="00496DC4">
        <w:t xml:space="preserve"> </w:t>
      </w:r>
    </w:p>
    <w:p w14:paraId="52AEC5E7" w14:textId="77777777" w:rsidR="00F22928" w:rsidRPr="00955AB2" w:rsidRDefault="00F22928" w:rsidP="00C95A89">
      <w:pPr>
        <w:pStyle w:val="Odstavecseseznamem"/>
        <w:jc w:val="both"/>
      </w:pPr>
    </w:p>
    <w:p w14:paraId="14CD4CD0" w14:textId="77777777" w:rsidR="00194350" w:rsidRDefault="00F22928" w:rsidP="00C95A89">
      <w:pPr>
        <w:pStyle w:val="Odstavecseseznamem"/>
        <w:numPr>
          <w:ilvl w:val="0"/>
          <w:numId w:val="3"/>
        </w:numPr>
        <w:jc w:val="both"/>
      </w:pPr>
      <w:r w:rsidRPr="00F22928">
        <w:t> v objektech a zařízeních, kde jsou provozovány činnosti se zvýšeným požárním nebezpečím nejméně jednou za 6 měsíců,</w:t>
      </w:r>
    </w:p>
    <w:p w14:paraId="305F72F5" w14:textId="230887B4" w:rsidR="00F22928" w:rsidRDefault="00F22928" w:rsidP="00194350">
      <w:pPr>
        <w:pStyle w:val="Odstavecseseznamem"/>
        <w:ind w:left="1440"/>
        <w:jc w:val="both"/>
      </w:pPr>
    </w:p>
    <w:p w14:paraId="15CF5F19" w14:textId="7206E4E6" w:rsidR="00513296" w:rsidRPr="007875D5" w:rsidRDefault="007875D5" w:rsidP="00194350">
      <w:pPr>
        <w:pStyle w:val="Odstavecseseznamem"/>
        <w:numPr>
          <w:ilvl w:val="0"/>
          <w:numId w:val="3"/>
        </w:numPr>
        <w:jc w:val="both"/>
      </w:pPr>
      <w:r w:rsidRPr="007875D5">
        <w:lastRenderedPageBreak/>
        <w:t>v objektech a zařízeních, kde jsou provozovány činnosti bez zvýšeného požárního nebezpečí nejméně jednou za rok.</w:t>
      </w:r>
    </w:p>
    <w:p w14:paraId="06742DB8" w14:textId="77777777" w:rsidR="00955AB2" w:rsidRDefault="00955AB2" w:rsidP="00C95A89">
      <w:pPr>
        <w:pStyle w:val="Odstavecseseznamem"/>
        <w:ind w:left="1440"/>
        <w:jc w:val="both"/>
      </w:pPr>
    </w:p>
    <w:p w14:paraId="546C9F19" w14:textId="4B780F1B" w:rsidR="00955AB2" w:rsidRPr="00955AB2" w:rsidRDefault="00955AB2" w:rsidP="00C95A89">
      <w:pPr>
        <w:pStyle w:val="Odstavecseseznamem"/>
        <w:numPr>
          <w:ilvl w:val="0"/>
          <w:numId w:val="2"/>
        </w:numPr>
        <w:jc w:val="both"/>
      </w:pPr>
      <w:r w:rsidRPr="00955AB2">
        <w:t xml:space="preserve">pověřuje starostu obce, aby zabezpečil kontrolou </w:t>
      </w:r>
      <w:r>
        <w:t xml:space="preserve">provozuschopnosti věcných prostředků požární ochrany a </w:t>
      </w:r>
      <w:r w:rsidR="00F70936">
        <w:t>požárně bezpečnostních</w:t>
      </w:r>
      <w:r>
        <w:t xml:space="preserve"> zařízení</w:t>
      </w:r>
      <w:r w:rsidRPr="00955AB2">
        <w:t xml:space="preserve">, </w:t>
      </w:r>
      <w:r w:rsidR="00522319">
        <w:t>(</w:t>
      </w:r>
      <w:r w:rsidRPr="00955AB2">
        <w:t xml:space="preserve">které provozuje obec </w:t>
      </w:r>
      <w:r w:rsidR="0043594F">
        <w:t>Čížkrajice</w:t>
      </w:r>
      <w:r w:rsidR="00522319">
        <w:t>)</w:t>
      </w:r>
      <w:r>
        <w:t xml:space="preserve"> nejméně jednou za rok</w:t>
      </w:r>
    </w:p>
    <w:p w14:paraId="1107B633" w14:textId="77777777" w:rsidR="0035707E" w:rsidRPr="0035707E" w:rsidRDefault="0035707E" w:rsidP="00C95A89">
      <w:pPr>
        <w:pStyle w:val="Odstavecseseznamem"/>
        <w:ind w:left="1440"/>
        <w:jc w:val="both"/>
      </w:pPr>
    </w:p>
    <w:p w14:paraId="79EB2CE7" w14:textId="04C43F48" w:rsidR="00513296" w:rsidRPr="00F70936" w:rsidRDefault="00513296" w:rsidP="00F70936">
      <w:pPr>
        <w:spacing w:after="0"/>
        <w:jc w:val="center"/>
        <w:rPr>
          <w:b/>
          <w:bCs/>
        </w:rPr>
      </w:pPr>
      <w:r w:rsidRPr="00F70936">
        <w:rPr>
          <w:b/>
          <w:bCs/>
        </w:rPr>
        <w:t>Čl. 3</w:t>
      </w:r>
    </w:p>
    <w:p w14:paraId="5FC46705" w14:textId="55541AB5" w:rsidR="0035707E" w:rsidRDefault="00513296" w:rsidP="00F70936">
      <w:pPr>
        <w:spacing w:after="0"/>
        <w:jc w:val="center"/>
        <w:rPr>
          <w:b/>
          <w:bCs/>
        </w:rPr>
      </w:pPr>
      <w:r w:rsidRPr="004C65BB">
        <w:rPr>
          <w:b/>
          <w:bCs/>
        </w:rPr>
        <w:t>Podmínky požární bezpečnosti při činnostech, v objektech nebo v době zvýšeného nebezpečí vzniku požáru se zřetelem na místní podmínky</w:t>
      </w:r>
      <w:r w:rsidR="004C65BB" w:rsidRPr="004C65BB">
        <w:rPr>
          <w:b/>
          <w:bCs/>
        </w:rPr>
        <w:t>.</w:t>
      </w:r>
    </w:p>
    <w:p w14:paraId="5DA8AA39" w14:textId="77777777" w:rsidR="004C65BB" w:rsidRPr="004C65BB" w:rsidRDefault="004C65BB" w:rsidP="00C95A89">
      <w:pPr>
        <w:jc w:val="both"/>
        <w:rPr>
          <w:b/>
          <w:bCs/>
        </w:rPr>
      </w:pPr>
    </w:p>
    <w:p w14:paraId="3A70EBD3" w14:textId="12CE27A3" w:rsidR="002E4347" w:rsidRDefault="002E4347" w:rsidP="00C95A89">
      <w:pPr>
        <w:jc w:val="both"/>
        <w:rPr>
          <w:highlight w:val="yellow"/>
          <w:u w:val="single"/>
        </w:rPr>
      </w:pPr>
      <w:r w:rsidRPr="002E3598">
        <w:t>Obec nestanoví se zřetelem na místní situaci žádné činnosti ani objekty se zvýšeným nebezpečím vzniku požáru ani podmínky požární bezpečnosti vztahující se k takovým činnostem či objektům.</w:t>
      </w:r>
    </w:p>
    <w:p w14:paraId="1DE1DC78" w14:textId="77777777" w:rsidR="00DC6FA9" w:rsidRDefault="00DC6FA9" w:rsidP="00F70936">
      <w:pPr>
        <w:spacing w:after="0"/>
        <w:jc w:val="center"/>
        <w:rPr>
          <w:b/>
          <w:bCs/>
        </w:rPr>
      </w:pPr>
    </w:p>
    <w:p w14:paraId="744CA945" w14:textId="2FB3C037" w:rsidR="00513296" w:rsidRPr="00F70936" w:rsidRDefault="00513296" w:rsidP="00F70936">
      <w:pPr>
        <w:spacing w:after="0"/>
        <w:jc w:val="center"/>
        <w:rPr>
          <w:b/>
          <w:bCs/>
        </w:rPr>
      </w:pPr>
      <w:r w:rsidRPr="00F70936">
        <w:rPr>
          <w:b/>
          <w:bCs/>
        </w:rPr>
        <w:t>Čl. 4</w:t>
      </w:r>
    </w:p>
    <w:p w14:paraId="3C06B06E" w14:textId="77777777" w:rsidR="00513296" w:rsidRDefault="00513296" w:rsidP="00F70936">
      <w:pPr>
        <w:spacing w:after="0"/>
        <w:jc w:val="center"/>
        <w:rPr>
          <w:b/>
          <w:bCs/>
        </w:rPr>
      </w:pPr>
      <w:r w:rsidRPr="004C65BB">
        <w:rPr>
          <w:b/>
          <w:bCs/>
        </w:rPr>
        <w:t>Způsob nepřetržitého zabezpečení požární ochrany</w:t>
      </w:r>
    </w:p>
    <w:p w14:paraId="6CE2697E" w14:textId="77777777" w:rsidR="00BE57A5" w:rsidRPr="004C65BB" w:rsidRDefault="00BE57A5" w:rsidP="00F70936">
      <w:pPr>
        <w:spacing w:after="0"/>
        <w:jc w:val="center"/>
        <w:rPr>
          <w:b/>
          <w:bCs/>
        </w:rPr>
      </w:pPr>
    </w:p>
    <w:p w14:paraId="3125D532" w14:textId="77777777" w:rsidR="00513296" w:rsidRPr="00513296" w:rsidRDefault="00513296" w:rsidP="00C95A89">
      <w:pPr>
        <w:jc w:val="both"/>
      </w:pPr>
      <w:r w:rsidRPr="00513296">
        <w:t>Přijetí ohlášení o požáru, živelní pohromy či jiné mimořádné události v katastru obce je zabezpečeno systémem ohlašoven požáru, uvedených v čl. 7.</w:t>
      </w:r>
    </w:p>
    <w:p w14:paraId="1370BACE" w14:textId="75A107FA" w:rsidR="00513296" w:rsidRPr="00513296" w:rsidRDefault="00513296" w:rsidP="00C95A89">
      <w:pPr>
        <w:jc w:val="both"/>
      </w:pPr>
      <w:r w:rsidRPr="00513296">
        <w:t>Ochrana životů, zdraví a majetku občanů před požáry, živelními pohromami a jinými mimořádnými událostmi v katastru obce je zabezpečena jednotkami požární ochrany,</w:t>
      </w:r>
      <w:r w:rsidRPr="00AD1624">
        <w:t xml:space="preserve"> </w:t>
      </w:r>
      <w:r w:rsidRPr="00513296">
        <w:t>uvedenými v čl.2.</w:t>
      </w:r>
    </w:p>
    <w:p w14:paraId="35447909" w14:textId="28F2EA8F" w:rsidR="00513296" w:rsidRPr="0035707E" w:rsidRDefault="00513296" w:rsidP="00C95A89">
      <w:pPr>
        <w:jc w:val="both"/>
      </w:pPr>
      <w:r w:rsidRPr="00513296">
        <w:t> </w:t>
      </w:r>
    </w:p>
    <w:p w14:paraId="1EE4257D" w14:textId="77777777" w:rsidR="00513296" w:rsidRPr="00F70936" w:rsidRDefault="00513296" w:rsidP="00BE57A5">
      <w:pPr>
        <w:spacing w:after="0"/>
        <w:jc w:val="center"/>
        <w:rPr>
          <w:b/>
          <w:bCs/>
        </w:rPr>
      </w:pPr>
      <w:r w:rsidRPr="00F70936">
        <w:rPr>
          <w:b/>
          <w:bCs/>
        </w:rPr>
        <w:t>Čl. 5</w:t>
      </w:r>
    </w:p>
    <w:p w14:paraId="317EF05F" w14:textId="77777777" w:rsidR="00513296" w:rsidRPr="00F70936" w:rsidRDefault="00513296" w:rsidP="00BE57A5">
      <w:pPr>
        <w:spacing w:after="0"/>
        <w:jc w:val="center"/>
        <w:rPr>
          <w:b/>
          <w:bCs/>
        </w:rPr>
      </w:pPr>
      <w:r w:rsidRPr="00F70936">
        <w:rPr>
          <w:b/>
          <w:bCs/>
        </w:rPr>
        <w:t>Jednotky sboru dobrovolných hasičů obce, kategorie, početní stav a vybavení</w:t>
      </w:r>
    </w:p>
    <w:p w14:paraId="6DD83CAF" w14:textId="77777777" w:rsidR="00513296" w:rsidRPr="00513296" w:rsidRDefault="00513296" w:rsidP="00BE57A5">
      <w:pPr>
        <w:spacing w:after="0"/>
        <w:jc w:val="both"/>
      </w:pPr>
      <w:r w:rsidRPr="00513296">
        <w:t> </w:t>
      </w:r>
    </w:p>
    <w:p w14:paraId="1B9CED0E" w14:textId="77777777" w:rsidR="00513296" w:rsidRPr="00513296" w:rsidRDefault="00513296" w:rsidP="00C95A89">
      <w:pPr>
        <w:jc w:val="both"/>
      </w:pPr>
      <w:r w:rsidRPr="00513296">
        <w:t>Obec zřizuje jednotku sboru dobrovolných hasičů obce. Dokumenty o zřízení jsou:</w:t>
      </w:r>
    </w:p>
    <w:p w14:paraId="6E3EDFB7" w14:textId="458F9879" w:rsidR="00513296" w:rsidRPr="00513296" w:rsidRDefault="00513296" w:rsidP="00C95A89">
      <w:pPr>
        <w:pStyle w:val="Odstavecseseznamem"/>
        <w:numPr>
          <w:ilvl w:val="0"/>
          <w:numId w:val="1"/>
        </w:numPr>
        <w:jc w:val="both"/>
      </w:pPr>
      <w:r w:rsidRPr="00513296">
        <w:t>zřizovací listina JSDH,</w:t>
      </w:r>
    </w:p>
    <w:p w14:paraId="7D196111" w14:textId="60D14842" w:rsidR="00513296" w:rsidRPr="00513296" w:rsidRDefault="00513296" w:rsidP="00C95A89">
      <w:pPr>
        <w:pStyle w:val="Odstavecseseznamem"/>
        <w:numPr>
          <w:ilvl w:val="0"/>
          <w:numId w:val="1"/>
        </w:numPr>
        <w:jc w:val="both"/>
      </w:pPr>
      <w:r w:rsidRPr="00513296">
        <w:t>dohoda o členství v JSDH,</w:t>
      </w:r>
    </w:p>
    <w:p w14:paraId="51ADD777" w14:textId="0729673F" w:rsidR="00513296" w:rsidRPr="00513296" w:rsidRDefault="00513296" w:rsidP="00C95A89">
      <w:pPr>
        <w:pStyle w:val="Odstavecseseznamem"/>
        <w:numPr>
          <w:ilvl w:val="0"/>
          <w:numId w:val="1"/>
        </w:numPr>
        <w:jc w:val="both"/>
      </w:pPr>
      <w:r w:rsidRPr="00513296">
        <w:t>jmenovací listina velitele JSDH.</w:t>
      </w:r>
    </w:p>
    <w:p w14:paraId="34166510" w14:textId="77777777" w:rsidR="00194350" w:rsidRDefault="00194350" w:rsidP="00BE57A5">
      <w:pPr>
        <w:jc w:val="center"/>
        <w:rPr>
          <w:b/>
          <w:bCs/>
        </w:rPr>
      </w:pPr>
    </w:p>
    <w:p w14:paraId="152A4282" w14:textId="6545713F" w:rsidR="00513296" w:rsidRPr="00F70936" w:rsidRDefault="00513296" w:rsidP="00BE57A5">
      <w:pPr>
        <w:jc w:val="center"/>
        <w:rPr>
          <w:b/>
          <w:bCs/>
        </w:rPr>
      </w:pPr>
      <w:r w:rsidRPr="00F70936">
        <w:rPr>
          <w:b/>
          <w:bCs/>
        </w:rPr>
        <w:t>Čl. 6</w:t>
      </w:r>
    </w:p>
    <w:p w14:paraId="11463777" w14:textId="77777777" w:rsidR="00513296" w:rsidRPr="00F70936" w:rsidRDefault="00513296" w:rsidP="00F70936">
      <w:pPr>
        <w:spacing w:after="0"/>
        <w:jc w:val="center"/>
        <w:rPr>
          <w:b/>
          <w:bCs/>
        </w:rPr>
      </w:pPr>
      <w:r w:rsidRPr="00F70936">
        <w:rPr>
          <w:b/>
          <w:bCs/>
        </w:rPr>
        <w:t>Přehled o zdrojích vody pro hašení požárů a podmínky jejich trvalé použitelnosti. Stanovení dalších zdrojů vody pro hašení požárů a podmínky pro zajištění jejich trvalé použitelnosti</w:t>
      </w:r>
    </w:p>
    <w:p w14:paraId="1BC8D1B6" w14:textId="77777777" w:rsidR="00BE57A5" w:rsidRDefault="00BE57A5" w:rsidP="00C95A89">
      <w:pPr>
        <w:jc w:val="both"/>
        <w:rPr>
          <w:b/>
          <w:bCs/>
        </w:rPr>
      </w:pPr>
    </w:p>
    <w:p w14:paraId="3EE5A422" w14:textId="6BB8635D" w:rsidR="00513296" w:rsidRPr="00194350" w:rsidRDefault="00513296" w:rsidP="00C95A89">
      <w:pPr>
        <w:jc w:val="both"/>
        <w:rPr>
          <w:u w:val="single"/>
        </w:rPr>
      </w:pPr>
      <w:r w:rsidRPr="00194350">
        <w:rPr>
          <w:u w:val="single"/>
        </w:rPr>
        <w:t>Pro účely odběru požární vody jsou v obci určeny následující zdroje požární vody:</w:t>
      </w:r>
    </w:p>
    <w:p w14:paraId="5DE95448" w14:textId="414F5B37" w:rsidR="000267AE" w:rsidRDefault="000267AE" w:rsidP="00C95A89">
      <w:pPr>
        <w:jc w:val="both"/>
      </w:pPr>
      <w:r w:rsidRPr="000267AE">
        <w:t xml:space="preserve">Obec </w:t>
      </w:r>
      <w:r w:rsidR="0043594F">
        <w:t>Čížkrajice</w:t>
      </w:r>
      <w:r w:rsidRPr="000267AE">
        <w:t xml:space="preserve"> stanovuje následující zdroje vody pro hašení požárů a další zdroje požární vody, které musí svou kapacitou, umístěním a vybavením umožnit účinný požární zásah</w:t>
      </w:r>
      <w:r w:rsidR="0035707E">
        <w:t>.</w:t>
      </w:r>
    </w:p>
    <w:p w14:paraId="5D3BD6E1" w14:textId="77777777" w:rsidR="00C53EA1" w:rsidRPr="000267AE" w:rsidRDefault="00C53EA1" w:rsidP="00C95A89">
      <w:pPr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836"/>
        <w:gridCol w:w="1696"/>
      </w:tblGrid>
      <w:tr w:rsidR="000267AE" w:rsidRPr="000267AE" w14:paraId="5FEE6FB5" w14:textId="77777777" w:rsidTr="00BE57A5">
        <w:tc>
          <w:tcPr>
            <w:tcW w:w="2265" w:type="dxa"/>
          </w:tcPr>
          <w:p w14:paraId="5B53418B" w14:textId="77777777" w:rsidR="000267AE" w:rsidRPr="000267AE" w:rsidRDefault="000267AE" w:rsidP="00BE57A5">
            <w:pPr>
              <w:spacing w:after="160" w:line="259" w:lineRule="auto"/>
              <w:jc w:val="center"/>
              <w:rPr>
                <w:b/>
                <w:bCs/>
              </w:rPr>
            </w:pPr>
            <w:r w:rsidRPr="000267AE">
              <w:rPr>
                <w:b/>
                <w:bCs/>
              </w:rPr>
              <w:lastRenderedPageBreak/>
              <w:t>Obec</w:t>
            </w:r>
          </w:p>
        </w:tc>
        <w:tc>
          <w:tcPr>
            <w:tcW w:w="2265" w:type="dxa"/>
          </w:tcPr>
          <w:p w14:paraId="24066736" w14:textId="374BADC2" w:rsidR="000267AE" w:rsidRPr="000267AE" w:rsidRDefault="000267AE" w:rsidP="00BE57A5">
            <w:pPr>
              <w:spacing w:after="160" w:line="259" w:lineRule="auto"/>
              <w:jc w:val="center"/>
              <w:rPr>
                <w:b/>
                <w:bCs/>
              </w:rPr>
            </w:pPr>
            <w:r w:rsidRPr="000267AE">
              <w:rPr>
                <w:b/>
                <w:bCs/>
              </w:rPr>
              <w:t>Katastrální území</w:t>
            </w:r>
            <w:r w:rsidR="00BE57A5">
              <w:rPr>
                <w:b/>
                <w:bCs/>
              </w:rPr>
              <w:br/>
            </w:r>
            <w:r w:rsidRPr="000267AE">
              <w:rPr>
                <w:b/>
                <w:bCs/>
              </w:rPr>
              <w:t xml:space="preserve"> (místní část)</w:t>
            </w:r>
          </w:p>
        </w:tc>
        <w:tc>
          <w:tcPr>
            <w:tcW w:w="2836" w:type="dxa"/>
          </w:tcPr>
          <w:p w14:paraId="24B243CF" w14:textId="1BD6D23D" w:rsidR="000267AE" w:rsidRPr="000267AE" w:rsidRDefault="000267AE" w:rsidP="00BE57A5">
            <w:pPr>
              <w:spacing w:after="160" w:line="259" w:lineRule="auto"/>
              <w:jc w:val="center"/>
              <w:rPr>
                <w:b/>
                <w:bCs/>
              </w:rPr>
            </w:pPr>
            <w:r w:rsidRPr="000267AE">
              <w:rPr>
                <w:b/>
                <w:bCs/>
              </w:rPr>
              <w:t>Zdroj vody</w:t>
            </w:r>
          </w:p>
        </w:tc>
        <w:tc>
          <w:tcPr>
            <w:tcW w:w="1696" w:type="dxa"/>
          </w:tcPr>
          <w:p w14:paraId="65E010B9" w14:textId="3A2440CD" w:rsidR="000267AE" w:rsidRPr="000267AE" w:rsidRDefault="000267AE" w:rsidP="00BE57A5">
            <w:pPr>
              <w:spacing w:after="160" w:line="259" w:lineRule="auto"/>
              <w:jc w:val="center"/>
              <w:rPr>
                <w:b/>
                <w:bCs/>
              </w:rPr>
            </w:pPr>
            <w:r w:rsidRPr="000267AE">
              <w:rPr>
                <w:b/>
                <w:bCs/>
              </w:rPr>
              <w:t>Další zdroj vody</w:t>
            </w:r>
          </w:p>
        </w:tc>
      </w:tr>
      <w:tr w:rsidR="000267AE" w:rsidRPr="0043594F" w14:paraId="6774A24D" w14:textId="77777777" w:rsidTr="00BE57A5">
        <w:tc>
          <w:tcPr>
            <w:tcW w:w="2265" w:type="dxa"/>
            <w:vMerge w:val="restart"/>
          </w:tcPr>
          <w:p w14:paraId="59405F2D" w14:textId="6D6C81C2" w:rsidR="000267AE" w:rsidRPr="00437A4A" w:rsidRDefault="0043594F" w:rsidP="00C95A89">
            <w:pPr>
              <w:spacing w:after="160" w:line="259" w:lineRule="auto"/>
              <w:jc w:val="both"/>
            </w:pPr>
            <w:r w:rsidRPr="00437A4A">
              <w:t>Čížkrajice</w:t>
            </w:r>
          </w:p>
        </w:tc>
        <w:tc>
          <w:tcPr>
            <w:tcW w:w="2265" w:type="dxa"/>
          </w:tcPr>
          <w:p w14:paraId="159014D2" w14:textId="7787B1A2" w:rsidR="000267AE" w:rsidRPr="00437A4A" w:rsidRDefault="0043594F" w:rsidP="00BE57A5">
            <w:pPr>
              <w:spacing w:after="160" w:line="259" w:lineRule="auto"/>
              <w:jc w:val="center"/>
            </w:pPr>
            <w:r w:rsidRPr="00437A4A">
              <w:t>Čížkrajice</w:t>
            </w:r>
          </w:p>
        </w:tc>
        <w:tc>
          <w:tcPr>
            <w:tcW w:w="2836" w:type="dxa"/>
          </w:tcPr>
          <w:p w14:paraId="537B7D1A" w14:textId="73C4A01E" w:rsidR="000267AE" w:rsidRPr="0043594F" w:rsidRDefault="00436214" w:rsidP="00BE57A5">
            <w:pPr>
              <w:spacing w:after="160" w:line="259" w:lineRule="auto"/>
              <w:jc w:val="center"/>
              <w:rPr>
                <w:color w:val="EE0000"/>
              </w:rPr>
            </w:pPr>
            <w:r>
              <w:t>r</w:t>
            </w:r>
            <w:r w:rsidR="00437A4A">
              <w:t>ybník</w:t>
            </w:r>
            <w:r>
              <w:t xml:space="preserve"> na návsi </w:t>
            </w:r>
            <w:proofErr w:type="spellStart"/>
            <w:r>
              <w:rPr>
                <w:color w:val="000000" w:themeColor="text1"/>
              </w:rPr>
              <w:t>p.č</w:t>
            </w:r>
            <w:proofErr w:type="spellEnd"/>
            <w:r>
              <w:rPr>
                <w:color w:val="000000" w:themeColor="text1"/>
              </w:rPr>
              <w:t xml:space="preserve">. 2356, </w:t>
            </w:r>
            <w:proofErr w:type="spellStart"/>
            <w:r>
              <w:rPr>
                <w:color w:val="000000" w:themeColor="text1"/>
              </w:rPr>
              <w:t>k.ú</w:t>
            </w:r>
            <w:proofErr w:type="spellEnd"/>
            <w:r>
              <w:rPr>
                <w:color w:val="000000" w:themeColor="text1"/>
              </w:rPr>
              <w:t>. Čížkrajice</w:t>
            </w:r>
          </w:p>
        </w:tc>
        <w:tc>
          <w:tcPr>
            <w:tcW w:w="1696" w:type="dxa"/>
          </w:tcPr>
          <w:p w14:paraId="437B2CDB" w14:textId="2A21D4CE" w:rsidR="000267AE" w:rsidRPr="0043594F" w:rsidRDefault="000267AE" w:rsidP="00BE57A5">
            <w:pPr>
              <w:spacing w:after="160" w:line="259" w:lineRule="auto"/>
              <w:jc w:val="center"/>
              <w:rPr>
                <w:color w:val="EE0000"/>
              </w:rPr>
            </w:pPr>
          </w:p>
        </w:tc>
      </w:tr>
      <w:tr w:rsidR="00437A4A" w:rsidRPr="0043594F" w14:paraId="432BDD02" w14:textId="77777777" w:rsidTr="00BE57A5">
        <w:tc>
          <w:tcPr>
            <w:tcW w:w="2265" w:type="dxa"/>
            <w:vMerge/>
          </w:tcPr>
          <w:p w14:paraId="00834E86" w14:textId="77777777" w:rsidR="00437A4A" w:rsidRPr="0043594F" w:rsidRDefault="00437A4A" w:rsidP="00C95A89">
            <w:pPr>
              <w:spacing w:after="160" w:line="259" w:lineRule="auto"/>
              <w:jc w:val="both"/>
              <w:rPr>
                <w:color w:val="EE0000"/>
              </w:rPr>
            </w:pPr>
          </w:p>
        </w:tc>
        <w:tc>
          <w:tcPr>
            <w:tcW w:w="2265" w:type="dxa"/>
          </w:tcPr>
          <w:p w14:paraId="48682965" w14:textId="0DC2855C" w:rsidR="00437A4A" w:rsidRPr="0043594F" w:rsidRDefault="00437A4A" w:rsidP="00BE57A5">
            <w:pPr>
              <w:spacing w:after="160" w:line="259" w:lineRule="auto"/>
              <w:jc w:val="center"/>
              <w:rPr>
                <w:color w:val="EE0000"/>
              </w:rPr>
            </w:pPr>
            <w:r>
              <w:t>Boršíkov</w:t>
            </w:r>
          </w:p>
        </w:tc>
        <w:tc>
          <w:tcPr>
            <w:tcW w:w="2836" w:type="dxa"/>
          </w:tcPr>
          <w:p w14:paraId="5F08E2CE" w14:textId="23A8DC8F" w:rsidR="00437A4A" w:rsidRPr="0043594F" w:rsidRDefault="00250BA5" w:rsidP="00BE57A5">
            <w:pPr>
              <w:spacing w:after="160" w:line="259" w:lineRule="auto"/>
              <w:jc w:val="center"/>
              <w:rPr>
                <w:color w:val="EE0000"/>
              </w:rPr>
            </w:pPr>
            <w:r>
              <w:rPr>
                <w:color w:val="000000" w:themeColor="text1"/>
              </w:rPr>
              <w:t>r</w:t>
            </w:r>
            <w:r w:rsidR="00437A4A" w:rsidRPr="009756AE">
              <w:rPr>
                <w:color w:val="000000" w:themeColor="text1"/>
              </w:rPr>
              <w:t>ybník</w:t>
            </w:r>
            <w:r>
              <w:rPr>
                <w:color w:val="000000" w:themeColor="text1"/>
              </w:rPr>
              <w:t xml:space="preserve"> na </w:t>
            </w:r>
            <w:r w:rsidR="00BE57A5">
              <w:rPr>
                <w:color w:val="000000" w:themeColor="text1"/>
              </w:rPr>
              <w:t xml:space="preserve">návsi </w:t>
            </w:r>
            <w:proofErr w:type="spellStart"/>
            <w:r w:rsidR="00BE57A5">
              <w:rPr>
                <w:color w:val="000000" w:themeColor="text1"/>
              </w:rPr>
              <w:t>p</w:t>
            </w:r>
            <w:r w:rsidR="00705E86">
              <w:rPr>
                <w:color w:val="000000" w:themeColor="text1"/>
              </w:rPr>
              <w:t>.č</w:t>
            </w:r>
            <w:proofErr w:type="spellEnd"/>
            <w:r w:rsidR="00BE57A5">
              <w:rPr>
                <w:color w:val="000000" w:themeColor="text1"/>
              </w:rPr>
              <w:t>.</w:t>
            </w:r>
            <w:r w:rsidR="002927A5">
              <w:rPr>
                <w:color w:val="000000" w:themeColor="text1"/>
              </w:rPr>
              <w:t xml:space="preserve"> 3117, </w:t>
            </w:r>
            <w:proofErr w:type="spellStart"/>
            <w:r w:rsidR="002927A5">
              <w:rPr>
                <w:color w:val="000000" w:themeColor="text1"/>
              </w:rPr>
              <w:t>k.ú</w:t>
            </w:r>
            <w:proofErr w:type="spellEnd"/>
            <w:r w:rsidR="002927A5">
              <w:rPr>
                <w:color w:val="000000" w:themeColor="text1"/>
              </w:rPr>
              <w:t>. Čížkrajice</w:t>
            </w:r>
          </w:p>
        </w:tc>
        <w:tc>
          <w:tcPr>
            <w:tcW w:w="1696" w:type="dxa"/>
          </w:tcPr>
          <w:p w14:paraId="72F1D957" w14:textId="652EBE2C" w:rsidR="00437A4A" w:rsidRPr="0043594F" w:rsidRDefault="00437A4A" w:rsidP="00BE57A5">
            <w:pPr>
              <w:spacing w:after="160" w:line="259" w:lineRule="auto"/>
              <w:jc w:val="center"/>
              <w:rPr>
                <w:color w:val="EE0000"/>
              </w:rPr>
            </w:pPr>
          </w:p>
        </w:tc>
      </w:tr>
      <w:tr w:rsidR="00250BA5" w:rsidRPr="0043594F" w14:paraId="40C6410B" w14:textId="77777777" w:rsidTr="00BE57A5">
        <w:trPr>
          <w:trHeight w:val="416"/>
        </w:trPr>
        <w:tc>
          <w:tcPr>
            <w:tcW w:w="2265" w:type="dxa"/>
            <w:vMerge/>
          </w:tcPr>
          <w:p w14:paraId="505FE3BA" w14:textId="77777777" w:rsidR="00250BA5" w:rsidRPr="0043594F" w:rsidRDefault="00250BA5" w:rsidP="00C95A89">
            <w:pPr>
              <w:jc w:val="both"/>
              <w:rPr>
                <w:color w:val="EE0000"/>
              </w:rPr>
            </w:pPr>
          </w:p>
        </w:tc>
        <w:tc>
          <w:tcPr>
            <w:tcW w:w="2265" w:type="dxa"/>
          </w:tcPr>
          <w:p w14:paraId="09B04073" w14:textId="1193E270" w:rsidR="00250BA5" w:rsidRDefault="00250BA5" w:rsidP="00BE57A5">
            <w:pPr>
              <w:jc w:val="center"/>
            </w:pPr>
            <w:proofErr w:type="spellStart"/>
            <w:r>
              <w:t>Chvalkov</w:t>
            </w:r>
            <w:proofErr w:type="spellEnd"/>
          </w:p>
        </w:tc>
        <w:tc>
          <w:tcPr>
            <w:tcW w:w="2836" w:type="dxa"/>
          </w:tcPr>
          <w:p w14:paraId="49A52224" w14:textId="55305982" w:rsidR="00250BA5" w:rsidRPr="009756AE" w:rsidRDefault="00250BA5" w:rsidP="00BE57A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rybník </w:t>
            </w:r>
            <w:r w:rsidR="002927A5">
              <w:rPr>
                <w:color w:val="000000" w:themeColor="text1"/>
              </w:rPr>
              <w:t xml:space="preserve">Pěkný </w:t>
            </w:r>
            <w:proofErr w:type="spellStart"/>
            <w:r w:rsidR="00705E86">
              <w:rPr>
                <w:color w:val="000000" w:themeColor="text1"/>
              </w:rPr>
              <w:t>p.č</w:t>
            </w:r>
            <w:proofErr w:type="spellEnd"/>
            <w:r w:rsidR="00705E86">
              <w:rPr>
                <w:color w:val="000000" w:themeColor="text1"/>
              </w:rPr>
              <w:t>.</w:t>
            </w:r>
            <w:r w:rsidR="002927A5">
              <w:rPr>
                <w:color w:val="000000" w:themeColor="text1"/>
              </w:rPr>
              <w:t xml:space="preserve"> 2301/48 </w:t>
            </w:r>
            <w:proofErr w:type="spellStart"/>
            <w:r w:rsidR="002927A5">
              <w:rPr>
                <w:color w:val="000000" w:themeColor="text1"/>
              </w:rPr>
              <w:t>k.ú</w:t>
            </w:r>
            <w:proofErr w:type="spellEnd"/>
            <w:r w:rsidR="002927A5">
              <w:rPr>
                <w:color w:val="000000" w:themeColor="text1"/>
              </w:rPr>
              <w:t>. Čížkrajice</w:t>
            </w:r>
          </w:p>
        </w:tc>
        <w:tc>
          <w:tcPr>
            <w:tcW w:w="1696" w:type="dxa"/>
          </w:tcPr>
          <w:p w14:paraId="5F1B98EA" w14:textId="77777777" w:rsidR="00250BA5" w:rsidRPr="0043594F" w:rsidRDefault="00250BA5" w:rsidP="00BE57A5">
            <w:pPr>
              <w:jc w:val="center"/>
              <w:rPr>
                <w:color w:val="EE0000"/>
              </w:rPr>
            </w:pPr>
          </w:p>
        </w:tc>
      </w:tr>
      <w:tr w:rsidR="00437A4A" w:rsidRPr="0043594F" w14:paraId="0155D043" w14:textId="77777777" w:rsidTr="00BE57A5">
        <w:tc>
          <w:tcPr>
            <w:tcW w:w="2265" w:type="dxa"/>
            <w:vMerge/>
          </w:tcPr>
          <w:p w14:paraId="04CA800E" w14:textId="77777777" w:rsidR="00437A4A" w:rsidRPr="0043594F" w:rsidRDefault="00437A4A" w:rsidP="00C95A89">
            <w:pPr>
              <w:spacing w:after="160" w:line="259" w:lineRule="auto"/>
              <w:jc w:val="both"/>
              <w:rPr>
                <w:color w:val="EE0000"/>
              </w:rPr>
            </w:pPr>
          </w:p>
        </w:tc>
        <w:tc>
          <w:tcPr>
            <w:tcW w:w="2265" w:type="dxa"/>
          </w:tcPr>
          <w:p w14:paraId="679F42E5" w14:textId="3350F199" w:rsidR="00437A4A" w:rsidRPr="0043594F" w:rsidRDefault="00437A4A" w:rsidP="00BE57A5">
            <w:pPr>
              <w:spacing w:after="160" w:line="259" w:lineRule="auto"/>
              <w:jc w:val="center"/>
              <w:rPr>
                <w:color w:val="EE0000"/>
              </w:rPr>
            </w:pPr>
            <w:r>
              <w:t>Mezilesí</w:t>
            </w:r>
          </w:p>
        </w:tc>
        <w:tc>
          <w:tcPr>
            <w:tcW w:w="2836" w:type="dxa"/>
          </w:tcPr>
          <w:p w14:paraId="63D632AA" w14:textId="1B13D09E" w:rsidR="00437A4A" w:rsidRPr="0043594F" w:rsidRDefault="00D670A7" w:rsidP="00BE57A5">
            <w:pPr>
              <w:spacing w:after="160" w:line="259" w:lineRule="auto"/>
              <w:jc w:val="center"/>
              <w:rPr>
                <w:color w:val="EE0000"/>
              </w:rPr>
            </w:pPr>
            <w:r>
              <w:rPr>
                <w:color w:val="000000" w:themeColor="text1"/>
              </w:rPr>
              <w:t>r</w:t>
            </w:r>
            <w:r w:rsidR="00437A4A" w:rsidRPr="009756AE">
              <w:rPr>
                <w:color w:val="000000" w:themeColor="text1"/>
              </w:rPr>
              <w:t>ybník</w:t>
            </w:r>
            <w:r w:rsidR="002927A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Dolní </w:t>
            </w:r>
            <w:proofErr w:type="spellStart"/>
            <w:r w:rsidR="00705E86">
              <w:rPr>
                <w:color w:val="000000" w:themeColor="text1"/>
              </w:rPr>
              <w:t>p.č</w:t>
            </w:r>
            <w:proofErr w:type="spellEnd"/>
            <w:r>
              <w:rPr>
                <w:color w:val="000000" w:themeColor="text1"/>
              </w:rPr>
              <w:t xml:space="preserve">. 999, </w:t>
            </w:r>
            <w:proofErr w:type="spellStart"/>
            <w:r>
              <w:rPr>
                <w:color w:val="000000" w:themeColor="text1"/>
              </w:rPr>
              <w:t>k.ú</w:t>
            </w:r>
            <w:proofErr w:type="spellEnd"/>
            <w:r>
              <w:rPr>
                <w:color w:val="000000" w:themeColor="text1"/>
              </w:rPr>
              <w:t>. Mezilesí u Tr. Svinů</w:t>
            </w:r>
          </w:p>
        </w:tc>
        <w:tc>
          <w:tcPr>
            <w:tcW w:w="1696" w:type="dxa"/>
          </w:tcPr>
          <w:p w14:paraId="2B629E0B" w14:textId="4011B2DB" w:rsidR="00DA4990" w:rsidRPr="0043594F" w:rsidRDefault="00DA4990" w:rsidP="00BE57A5">
            <w:pPr>
              <w:spacing w:after="160" w:line="259" w:lineRule="auto"/>
              <w:jc w:val="center"/>
              <w:rPr>
                <w:color w:val="EE0000"/>
              </w:rPr>
            </w:pPr>
          </w:p>
        </w:tc>
      </w:tr>
    </w:tbl>
    <w:p w14:paraId="7CAD0B79" w14:textId="77777777" w:rsidR="000267AE" w:rsidRPr="0043594F" w:rsidRDefault="000267AE" w:rsidP="00C95A89">
      <w:pPr>
        <w:jc w:val="both"/>
        <w:rPr>
          <w:color w:val="EE0000"/>
        </w:rPr>
      </w:pPr>
    </w:p>
    <w:p w14:paraId="573E46A1" w14:textId="5A2FF539" w:rsidR="003731EB" w:rsidRDefault="000267AE" w:rsidP="003731EB">
      <w:pPr>
        <w:spacing w:after="0"/>
        <w:jc w:val="both"/>
      </w:pPr>
      <w:r w:rsidRPr="000267AE">
        <w:t xml:space="preserve">Kontroly provozuschopnosti zdrojů vody </w:t>
      </w:r>
      <w:r w:rsidR="0035707E">
        <w:t>budou</w:t>
      </w:r>
      <w:r w:rsidRPr="000267AE">
        <w:t xml:space="preserve"> prováděny 1 x ročně dle souladu s § 5 odst. 1 písm. a) zákona č 133/1985 Sb., o požární ochraně v návaznosti na § 7 vyhlášky č. 246/2001 Sb., vyhlášky </w:t>
      </w:r>
      <w:r w:rsidR="00194350">
        <w:br/>
      </w:r>
      <w:r w:rsidRPr="000267AE">
        <w:t>o požární prevenci.</w:t>
      </w:r>
    </w:p>
    <w:p w14:paraId="25217D4E" w14:textId="77777777" w:rsidR="003731EB" w:rsidRPr="000267AE" w:rsidRDefault="003731EB" w:rsidP="003731EB">
      <w:pPr>
        <w:spacing w:after="0"/>
        <w:jc w:val="both"/>
      </w:pPr>
    </w:p>
    <w:p w14:paraId="1D9E36EB" w14:textId="77777777" w:rsidR="00513296" w:rsidRPr="00F70936" w:rsidRDefault="00513296" w:rsidP="00F70936">
      <w:pPr>
        <w:spacing w:after="0"/>
        <w:jc w:val="center"/>
        <w:rPr>
          <w:b/>
          <w:bCs/>
        </w:rPr>
      </w:pPr>
      <w:r w:rsidRPr="00F70936">
        <w:rPr>
          <w:b/>
          <w:bCs/>
        </w:rPr>
        <w:t>Čl. 7</w:t>
      </w:r>
    </w:p>
    <w:p w14:paraId="59AD9330" w14:textId="2B854904" w:rsidR="00513296" w:rsidRDefault="00513296" w:rsidP="00F70936">
      <w:pPr>
        <w:spacing w:after="0"/>
        <w:jc w:val="center"/>
        <w:rPr>
          <w:b/>
          <w:bCs/>
        </w:rPr>
      </w:pPr>
      <w:r w:rsidRPr="00F70936">
        <w:rPr>
          <w:b/>
          <w:bCs/>
        </w:rPr>
        <w:t>Seznam ohlašoven požárů, odkud lze hlásit požár a způsob jejich označení</w:t>
      </w:r>
    </w:p>
    <w:p w14:paraId="57BDDDA8" w14:textId="77777777" w:rsidR="00BE57A5" w:rsidRPr="00F70936" w:rsidRDefault="00BE57A5" w:rsidP="00F70936">
      <w:pPr>
        <w:spacing w:after="0"/>
        <w:jc w:val="center"/>
        <w:rPr>
          <w:b/>
          <w:bCs/>
        </w:rPr>
      </w:pPr>
    </w:p>
    <w:p w14:paraId="2F5B7C4D" w14:textId="01091F8F" w:rsidR="00522319" w:rsidRPr="00522319" w:rsidRDefault="00522319" w:rsidP="00C95A89">
      <w:pPr>
        <w:jc w:val="both"/>
      </w:pPr>
      <w:r w:rsidRPr="00522319">
        <w:t xml:space="preserve">Obec </w:t>
      </w:r>
      <w:r w:rsidR="0043594F">
        <w:t>Čížkrajice</w:t>
      </w:r>
      <w:r w:rsidRPr="00522319">
        <w:t xml:space="preserve"> zřizuje ohlašovny požáru na těchto místech:</w:t>
      </w:r>
    </w:p>
    <w:p w14:paraId="63BC6B2A" w14:textId="095925CC" w:rsidR="00522319" w:rsidRPr="009579A4" w:rsidRDefault="00522319" w:rsidP="00C95A89">
      <w:pPr>
        <w:numPr>
          <w:ilvl w:val="0"/>
          <w:numId w:val="6"/>
        </w:numPr>
        <w:jc w:val="both"/>
      </w:pPr>
      <w:r w:rsidRPr="009579A4">
        <w:t xml:space="preserve">v budově čp. </w:t>
      </w:r>
      <w:r w:rsidR="005B4259" w:rsidRPr="009579A4">
        <w:t>62</w:t>
      </w:r>
      <w:r w:rsidRPr="009579A4">
        <w:t xml:space="preserve"> - obecní úřad </w:t>
      </w:r>
      <w:r w:rsidR="0043594F" w:rsidRPr="009579A4">
        <w:t>Čížkrajice</w:t>
      </w:r>
    </w:p>
    <w:p w14:paraId="0A7741F8" w14:textId="35961298" w:rsidR="00522319" w:rsidRDefault="00E161F2" w:rsidP="00C95A89">
      <w:pPr>
        <w:jc w:val="both"/>
      </w:pPr>
      <w:r>
        <w:t>Tato</w:t>
      </w:r>
      <w:r w:rsidR="00522319" w:rsidRPr="00522319">
        <w:t xml:space="preserve"> ohlašovn</w:t>
      </w:r>
      <w:r>
        <w:t>a</w:t>
      </w:r>
      <w:r w:rsidR="00522319" w:rsidRPr="00522319">
        <w:t xml:space="preserve"> </w:t>
      </w:r>
      <w:r>
        <w:t>je</w:t>
      </w:r>
      <w:r w:rsidR="00522319" w:rsidRPr="00522319">
        <w:t xml:space="preserve"> trvale označen</w:t>
      </w:r>
      <w:r w:rsidR="001114A1">
        <w:t>a</w:t>
      </w:r>
      <w:r w:rsidR="00522319" w:rsidRPr="00522319">
        <w:t xml:space="preserve"> tabulkou „Ohlašovna požárů“</w:t>
      </w:r>
    </w:p>
    <w:p w14:paraId="3D8563B8" w14:textId="77777777" w:rsidR="003731EB" w:rsidRPr="00522319" w:rsidRDefault="003731EB" w:rsidP="00C95A89">
      <w:pPr>
        <w:jc w:val="both"/>
      </w:pPr>
    </w:p>
    <w:p w14:paraId="0E5C9FFD" w14:textId="77777777" w:rsidR="00513296" w:rsidRPr="00F70936" w:rsidRDefault="00513296" w:rsidP="00F70936">
      <w:pPr>
        <w:spacing w:after="0"/>
        <w:jc w:val="center"/>
        <w:rPr>
          <w:b/>
          <w:bCs/>
        </w:rPr>
      </w:pPr>
      <w:r w:rsidRPr="00F70936">
        <w:rPr>
          <w:b/>
          <w:bCs/>
        </w:rPr>
        <w:t>Čl. 8</w:t>
      </w:r>
    </w:p>
    <w:p w14:paraId="12726BC7" w14:textId="77777777" w:rsidR="00513296" w:rsidRDefault="00513296" w:rsidP="00F70936">
      <w:pPr>
        <w:spacing w:after="0"/>
        <w:jc w:val="center"/>
        <w:rPr>
          <w:b/>
          <w:bCs/>
        </w:rPr>
      </w:pPr>
      <w:r w:rsidRPr="00F70936">
        <w:rPr>
          <w:b/>
          <w:bCs/>
        </w:rPr>
        <w:t>Způsob vyhlášení požárního poplachu</w:t>
      </w:r>
    </w:p>
    <w:p w14:paraId="2497D526" w14:textId="77777777" w:rsidR="00BE57A5" w:rsidRPr="00F70936" w:rsidRDefault="00BE57A5" w:rsidP="00F70936">
      <w:pPr>
        <w:spacing w:after="0"/>
        <w:jc w:val="center"/>
        <w:rPr>
          <w:b/>
          <w:bCs/>
        </w:rPr>
      </w:pPr>
    </w:p>
    <w:p w14:paraId="4A9D73FB" w14:textId="6D0A297F" w:rsidR="00513296" w:rsidRDefault="00513296" w:rsidP="00C95A89">
      <w:pPr>
        <w:jc w:val="both"/>
      </w:pPr>
      <w:r w:rsidRPr="00513296">
        <w:t xml:space="preserve">Požární poplach v obci se vyhlašuje místní sirénou </w:t>
      </w:r>
      <w:r w:rsidR="00603FDF">
        <w:t xml:space="preserve">přes veřejný rozhlas </w:t>
      </w:r>
      <w:r w:rsidRPr="00513296">
        <w:t>„požární poplach“. Pro požární poplach je tón sirény nepřetržitě v rozsahu dvou minut</w:t>
      </w:r>
      <w:r w:rsidR="00BE57A5">
        <w:t>,</w:t>
      </w:r>
      <w:r w:rsidRPr="00513296">
        <w:t xml:space="preserve"> se stálým tónem 25 sekund a s 10. </w:t>
      </w:r>
      <w:r w:rsidR="00603FDF">
        <w:t>s</w:t>
      </w:r>
      <w:r w:rsidRPr="00513296">
        <w:t>ekundovou prodlevou.</w:t>
      </w:r>
    </w:p>
    <w:p w14:paraId="53208944" w14:textId="2768BC5C" w:rsidR="005B4259" w:rsidRDefault="00513296" w:rsidP="00C95A89">
      <w:pPr>
        <w:jc w:val="both"/>
        <w:rPr>
          <w:color w:val="EE0000"/>
        </w:rPr>
      </w:pPr>
      <w:r w:rsidRPr="00513296">
        <w:t>V případě poruchy sirény nebo vypnutí elektrického proudu bude jednotka svolávána pomocí mobilních telefonů.</w:t>
      </w:r>
      <w:r w:rsidR="005B4259" w:rsidRPr="005B4259">
        <w:rPr>
          <w:color w:val="EE0000"/>
        </w:rPr>
        <w:t xml:space="preserve"> </w:t>
      </w:r>
    </w:p>
    <w:p w14:paraId="3EBC5007" w14:textId="024C8076" w:rsidR="005B4259" w:rsidRDefault="005B4259" w:rsidP="00C95A89">
      <w:pPr>
        <w:jc w:val="both"/>
      </w:pPr>
      <w:r w:rsidRPr="009579A4">
        <w:t>Další vyhlášení požárního poplachu v obci se provádí zvoněním na zvony v kapličkách v</w:t>
      </w:r>
      <w:r w:rsidR="00CC1D50">
        <w:t> </w:t>
      </w:r>
      <w:r w:rsidRPr="009579A4">
        <w:t>Čížkrajicích</w:t>
      </w:r>
      <w:r w:rsidR="00CC1D50">
        <w:t>, Mezilesí</w:t>
      </w:r>
      <w:r w:rsidRPr="009579A4">
        <w:t xml:space="preserve"> a Boršíkově.</w:t>
      </w:r>
    </w:p>
    <w:p w14:paraId="4BEA562F" w14:textId="77777777" w:rsidR="004C65BB" w:rsidRPr="009579A4" w:rsidRDefault="004C65BB" w:rsidP="00C95A89">
      <w:pPr>
        <w:jc w:val="both"/>
      </w:pPr>
    </w:p>
    <w:p w14:paraId="13099E70" w14:textId="2EE6DEF8" w:rsidR="00513296" w:rsidRPr="00F70936" w:rsidRDefault="004C65BB" w:rsidP="00F70936">
      <w:pPr>
        <w:spacing w:after="0"/>
        <w:jc w:val="center"/>
        <w:rPr>
          <w:b/>
          <w:bCs/>
        </w:rPr>
      </w:pPr>
      <w:r w:rsidRPr="00F70936">
        <w:rPr>
          <w:b/>
          <w:bCs/>
        </w:rPr>
        <w:t>Č</w:t>
      </w:r>
      <w:r w:rsidR="00513296" w:rsidRPr="00F70936">
        <w:rPr>
          <w:b/>
          <w:bCs/>
        </w:rPr>
        <w:t>l. 9</w:t>
      </w:r>
    </w:p>
    <w:p w14:paraId="730FF963" w14:textId="77777777" w:rsidR="00513296" w:rsidRPr="00F70936" w:rsidRDefault="00513296" w:rsidP="00BE57A5">
      <w:pPr>
        <w:spacing w:after="0"/>
        <w:jc w:val="center"/>
        <w:rPr>
          <w:b/>
          <w:bCs/>
        </w:rPr>
      </w:pPr>
      <w:r w:rsidRPr="00F70936">
        <w:rPr>
          <w:b/>
          <w:bCs/>
        </w:rPr>
        <w:t>Předurčenost jednotek požární ochrany se stupni požárního poplachu</w:t>
      </w:r>
    </w:p>
    <w:p w14:paraId="7F860CAF" w14:textId="77777777" w:rsidR="00BE57A5" w:rsidRDefault="00BE57A5" w:rsidP="00BE57A5">
      <w:pPr>
        <w:spacing w:after="0"/>
        <w:jc w:val="both"/>
      </w:pPr>
    </w:p>
    <w:p w14:paraId="0E628777" w14:textId="7A6493C6" w:rsidR="000267AE" w:rsidRDefault="000267AE" w:rsidP="00C95A89">
      <w:pPr>
        <w:jc w:val="both"/>
      </w:pPr>
      <w:r w:rsidRPr="000267AE">
        <w:t xml:space="preserve">Ochrana životů, zdraví a majetku občanů před požáry, živelnými pohromami a jinými mimořádnými událostmi v katastru obce </w:t>
      </w:r>
      <w:r w:rsidR="0043594F">
        <w:t>Čížkrajice</w:t>
      </w:r>
      <w:r w:rsidRPr="000267AE">
        <w:t xml:space="preserve"> je zajištěna jednotkami Hasičského záchranného sboru Jihočeského kraje a JSDHO </w:t>
      </w:r>
      <w:r w:rsidR="0043594F">
        <w:t>Čížkrajice</w:t>
      </w:r>
      <w:r w:rsidRPr="000267AE">
        <w:t>.</w:t>
      </w:r>
    </w:p>
    <w:p w14:paraId="3156EE72" w14:textId="77777777" w:rsidR="00436214" w:rsidRDefault="00436214" w:rsidP="00C95A89">
      <w:pPr>
        <w:jc w:val="both"/>
      </w:pPr>
    </w:p>
    <w:tbl>
      <w:tblPr>
        <w:tblW w:w="9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966"/>
        <w:gridCol w:w="1012"/>
        <w:gridCol w:w="1008"/>
        <w:gridCol w:w="5072"/>
      </w:tblGrid>
      <w:tr w:rsidR="00BE57A5" w:rsidRPr="00D77DEB" w14:paraId="357BD7C3" w14:textId="77777777" w:rsidTr="00853E45">
        <w:trPr>
          <w:trHeight w:val="214"/>
        </w:trPr>
        <w:tc>
          <w:tcPr>
            <w:tcW w:w="1980" w:type="dxa"/>
            <w:gridSpan w:val="2"/>
            <w:shd w:val="clear" w:color="000000" w:fill="FFFFFF"/>
            <w:noWrap/>
            <w:vAlign w:val="center"/>
            <w:hideMark/>
          </w:tcPr>
          <w:p w14:paraId="25EA9F92" w14:textId="77777777" w:rsidR="00BE57A5" w:rsidRPr="00D77DEB" w:rsidRDefault="00BE57A5" w:rsidP="00853E45">
            <w:pPr>
              <w:jc w:val="center"/>
              <w:rPr>
                <w:b/>
                <w:bCs/>
              </w:rPr>
            </w:pPr>
            <w:r w:rsidRPr="00D77DEB">
              <w:rPr>
                <w:b/>
                <w:bCs/>
              </w:rPr>
              <w:lastRenderedPageBreak/>
              <w:t>Evidenční číslo JPO</w:t>
            </w:r>
          </w:p>
        </w:tc>
        <w:tc>
          <w:tcPr>
            <w:tcW w:w="1012" w:type="dxa"/>
            <w:shd w:val="clear" w:color="000000" w:fill="FFFFFF"/>
            <w:noWrap/>
            <w:vAlign w:val="center"/>
            <w:hideMark/>
          </w:tcPr>
          <w:p w14:paraId="34F87783" w14:textId="77777777" w:rsidR="00BE57A5" w:rsidRPr="00D77DEB" w:rsidRDefault="00BE57A5" w:rsidP="00853E45">
            <w:pPr>
              <w:jc w:val="center"/>
              <w:rPr>
                <w:b/>
                <w:bCs/>
              </w:rPr>
            </w:pPr>
            <w:r w:rsidRPr="00D77DEB">
              <w:rPr>
                <w:b/>
                <w:bCs/>
              </w:rPr>
              <w:t>Kategorie</w:t>
            </w:r>
          </w:p>
        </w:tc>
        <w:tc>
          <w:tcPr>
            <w:tcW w:w="1114" w:type="dxa"/>
            <w:vMerge w:val="restart"/>
            <w:shd w:val="clear" w:color="000000" w:fill="FFFFFF"/>
            <w:vAlign w:val="center"/>
          </w:tcPr>
          <w:p w14:paraId="3B0D9D67" w14:textId="77777777" w:rsidR="00BE57A5" w:rsidRPr="00D77DEB" w:rsidRDefault="00BE57A5" w:rsidP="00853E45">
            <w:pPr>
              <w:jc w:val="center"/>
              <w:rPr>
                <w:b/>
                <w:bCs/>
              </w:rPr>
            </w:pPr>
            <w:r w:rsidRPr="00D77DEB">
              <w:rPr>
                <w:b/>
                <w:bCs/>
              </w:rPr>
              <w:t>Dislokace JPO</w:t>
            </w:r>
          </w:p>
        </w:tc>
        <w:tc>
          <w:tcPr>
            <w:tcW w:w="5072" w:type="dxa"/>
            <w:vMerge w:val="restart"/>
            <w:shd w:val="clear" w:color="000000" w:fill="FFFFFF"/>
            <w:noWrap/>
            <w:vAlign w:val="center"/>
            <w:hideMark/>
          </w:tcPr>
          <w:p w14:paraId="145C56D5" w14:textId="77777777" w:rsidR="00BE57A5" w:rsidRPr="00D77DEB" w:rsidRDefault="00BE57A5" w:rsidP="00853E45">
            <w:pPr>
              <w:jc w:val="center"/>
              <w:rPr>
                <w:b/>
                <w:bCs/>
              </w:rPr>
            </w:pPr>
            <w:r w:rsidRPr="00D77DEB">
              <w:rPr>
                <w:b/>
                <w:bCs/>
              </w:rPr>
              <w:t>Technika</w:t>
            </w:r>
          </w:p>
        </w:tc>
      </w:tr>
      <w:tr w:rsidR="00BE57A5" w:rsidRPr="00D77DEB" w14:paraId="1BEDCF69" w14:textId="77777777" w:rsidTr="00853E45">
        <w:trPr>
          <w:trHeight w:val="320"/>
        </w:trPr>
        <w:tc>
          <w:tcPr>
            <w:tcW w:w="1129" w:type="dxa"/>
            <w:shd w:val="clear" w:color="000000" w:fill="FFFFFF"/>
            <w:noWrap/>
            <w:vAlign w:val="center"/>
            <w:hideMark/>
          </w:tcPr>
          <w:p w14:paraId="6B111806" w14:textId="77777777" w:rsidR="00BE57A5" w:rsidRPr="00D77DEB" w:rsidRDefault="00BE57A5" w:rsidP="00853E45">
            <w:pPr>
              <w:jc w:val="center"/>
              <w:rPr>
                <w:b/>
                <w:bCs/>
              </w:rPr>
            </w:pPr>
            <w:r w:rsidRPr="00D77DEB">
              <w:rPr>
                <w:b/>
                <w:bCs/>
              </w:rPr>
              <w:t>Kraj + ÚO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09D38343" w14:textId="77777777" w:rsidR="00BE57A5" w:rsidRPr="00D77DEB" w:rsidRDefault="00BE57A5" w:rsidP="00853E45">
            <w:pPr>
              <w:jc w:val="center"/>
              <w:rPr>
                <w:b/>
                <w:bCs/>
              </w:rPr>
            </w:pPr>
            <w:r w:rsidRPr="00D77DEB">
              <w:rPr>
                <w:b/>
                <w:bCs/>
              </w:rPr>
              <w:t>Jednotka</w:t>
            </w:r>
          </w:p>
        </w:tc>
        <w:tc>
          <w:tcPr>
            <w:tcW w:w="1012" w:type="dxa"/>
            <w:shd w:val="clear" w:color="000000" w:fill="FFFFFF"/>
            <w:noWrap/>
            <w:vAlign w:val="center"/>
            <w:hideMark/>
          </w:tcPr>
          <w:p w14:paraId="125F562B" w14:textId="77777777" w:rsidR="00BE57A5" w:rsidRPr="00D77DEB" w:rsidRDefault="00BE57A5" w:rsidP="00853E45">
            <w:pPr>
              <w:jc w:val="center"/>
              <w:rPr>
                <w:b/>
                <w:bCs/>
              </w:rPr>
            </w:pPr>
            <w:r w:rsidRPr="00D77DEB">
              <w:rPr>
                <w:b/>
                <w:bCs/>
              </w:rPr>
              <w:t>JPO</w:t>
            </w:r>
          </w:p>
        </w:tc>
        <w:tc>
          <w:tcPr>
            <w:tcW w:w="1114" w:type="dxa"/>
            <w:vMerge/>
            <w:shd w:val="clear" w:color="000000" w:fill="FFFFFF"/>
            <w:vAlign w:val="center"/>
          </w:tcPr>
          <w:p w14:paraId="6E796544" w14:textId="77777777" w:rsidR="00BE57A5" w:rsidRPr="00D77DEB" w:rsidRDefault="00BE57A5" w:rsidP="00853E45">
            <w:pPr>
              <w:jc w:val="both"/>
            </w:pPr>
          </w:p>
        </w:tc>
        <w:tc>
          <w:tcPr>
            <w:tcW w:w="5072" w:type="dxa"/>
            <w:vMerge/>
            <w:shd w:val="clear" w:color="000000" w:fill="FFFFFF"/>
            <w:noWrap/>
            <w:vAlign w:val="center"/>
            <w:hideMark/>
          </w:tcPr>
          <w:p w14:paraId="422EE401" w14:textId="77777777" w:rsidR="00BE57A5" w:rsidRPr="00D77DEB" w:rsidRDefault="00BE57A5" w:rsidP="00853E45">
            <w:pPr>
              <w:jc w:val="both"/>
            </w:pPr>
          </w:p>
        </w:tc>
      </w:tr>
      <w:tr w:rsidR="00BE57A5" w:rsidRPr="00D77DEB" w14:paraId="0C4AF797" w14:textId="77777777" w:rsidTr="00853E45">
        <w:trPr>
          <w:trHeight w:val="320"/>
        </w:trPr>
        <w:tc>
          <w:tcPr>
            <w:tcW w:w="1129" w:type="dxa"/>
            <w:shd w:val="clear" w:color="000000" w:fill="FFFFFF"/>
            <w:noWrap/>
            <w:vAlign w:val="center"/>
          </w:tcPr>
          <w:p w14:paraId="0D3AA8D8" w14:textId="77777777" w:rsidR="00BE57A5" w:rsidRPr="00D77DEB" w:rsidRDefault="00BE57A5" w:rsidP="00853E45">
            <w:pPr>
              <w:jc w:val="center"/>
              <w:rPr>
                <w:b/>
                <w:bCs/>
              </w:rPr>
            </w:pPr>
            <w:r w:rsidRPr="00F70936">
              <w:rPr>
                <w:color w:val="000000" w:themeColor="text1"/>
              </w:rPr>
              <w:t>311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1E6C14B4" w14:textId="77777777" w:rsidR="00BE57A5" w:rsidRPr="00D77DEB" w:rsidRDefault="00BE57A5" w:rsidP="00853E45">
            <w:pPr>
              <w:jc w:val="center"/>
              <w:rPr>
                <w:b/>
                <w:bCs/>
              </w:rPr>
            </w:pPr>
            <w:r w:rsidRPr="002748DD">
              <w:rPr>
                <w:color w:val="000000" w:themeColor="text1"/>
              </w:rPr>
              <w:t>123</w:t>
            </w:r>
          </w:p>
        </w:tc>
        <w:tc>
          <w:tcPr>
            <w:tcW w:w="1012" w:type="dxa"/>
            <w:shd w:val="clear" w:color="000000" w:fill="FFFFFF"/>
            <w:noWrap/>
            <w:vAlign w:val="center"/>
          </w:tcPr>
          <w:p w14:paraId="3362F3A4" w14:textId="77777777" w:rsidR="00BE57A5" w:rsidRPr="00D77DEB" w:rsidRDefault="00BE57A5" w:rsidP="00853E45">
            <w:pPr>
              <w:jc w:val="center"/>
              <w:rPr>
                <w:b/>
                <w:bCs/>
              </w:rPr>
            </w:pPr>
            <w:r w:rsidRPr="002748DD">
              <w:rPr>
                <w:color w:val="000000" w:themeColor="text1"/>
              </w:rPr>
              <w:t>V/1</w:t>
            </w:r>
          </w:p>
        </w:tc>
        <w:tc>
          <w:tcPr>
            <w:tcW w:w="1114" w:type="dxa"/>
            <w:shd w:val="clear" w:color="000000" w:fill="FFFFFF"/>
            <w:vAlign w:val="center"/>
          </w:tcPr>
          <w:p w14:paraId="7629A188" w14:textId="77777777" w:rsidR="00BE57A5" w:rsidRPr="00F70936" w:rsidRDefault="00BE57A5" w:rsidP="00853E45">
            <w:pPr>
              <w:jc w:val="center"/>
              <w:rPr>
                <w:color w:val="000000" w:themeColor="text1"/>
              </w:rPr>
            </w:pPr>
            <w:r w:rsidRPr="002748DD">
              <w:rPr>
                <w:color w:val="000000" w:themeColor="text1"/>
              </w:rPr>
              <w:t>Čížkrajice</w:t>
            </w:r>
          </w:p>
        </w:tc>
        <w:tc>
          <w:tcPr>
            <w:tcW w:w="5072" w:type="dxa"/>
            <w:shd w:val="clear" w:color="000000" w:fill="FFFFFF"/>
            <w:noWrap/>
            <w:vAlign w:val="center"/>
          </w:tcPr>
          <w:p w14:paraId="3626DF22" w14:textId="77777777" w:rsidR="00BE57A5" w:rsidRPr="00D77DEB" w:rsidRDefault="00BE57A5" w:rsidP="00853E45">
            <w:pPr>
              <w:jc w:val="both"/>
            </w:pPr>
            <w:r w:rsidRPr="002748DD">
              <w:rPr>
                <w:color w:val="000000" w:themeColor="text1"/>
              </w:rPr>
              <w:t>PPS 12</w:t>
            </w:r>
            <w:r w:rsidRPr="009579A4">
              <w:t>,</w:t>
            </w:r>
            <w:r w:rsidRPr="0043594F">
              <w:rPr>
                <w:color w:val="EE0000"/>
              </w:rPr>
              <w:t xml:space="preserve"> </w:t>
            </w:r>
            <w:proofErr w:type="gramStart"/>
            <w:r w:rsidRPr="002748DD">
              <w:rPr>
                <w:color w:val="000000" w:themeColor="text1"/>
              </w:rPr>
              <w:t>DA  Ford</w:t>
            </w:r>
            <w:proofErr w:type="gramEnd"/>
            <w:r w:rsidRPr="002748DD">
              <w:rPr>
                <w:color w:val="000000" w:themeColor="text1"/>
              </w:rPr>
              <w:t xml:space="preserve"> Transit</w:t>
            </w:r>
            <w:r w:rsidRPr="009579A4">
              <w:t xml:space="preserve">, </w:t>
            </w:r>
            <w:r>
              <w:t xml:space="preserve">zásahový vozík, </w:t>
            </w:r>
            <w:r w:rsidRPr="002748DD">
              <w:rPr>
                <w:color w:val="000000" w:themeColor="text1"/>
              </w:rPr>
              <w:t>Elektrocentrála</w:t>
            </w:r>
          </w:p>
        </w:tc>
      </w:tr>
    </w:tbl>
    <w:p w14:paraId="62B06C1F" w14:textId="10D0E0E5" w:rsidR="007875D5" w:rsidRDefault="003731EB" w:rsidP="00C95A89">
      <w:pPr>
        <w:jc w:val="both"/>
      </w:pPr>
      <w:r>
        <w:br/>
      </w:r>
    </w:p>
    <w:p w14:paraId="658CD3B8" w14:textId="213343B7" w:rsidR="00513296" w:rsidRPr="00F70936" w:rsidRDefault="00513296" w:rsidP="00BE57A5">
      <w:pPr>
        <w:spacing w:after="0"/>
        <w:jc w:val="center"/>
        <w:rPr>
          <w:b/>
          <w:bCs/>
        </w:rPr>
      </w:pPr>
      <w:r w:rsidRPr="00F70936">
        <w:rPr>
          <w:b/>
          <w:bCs/>
        </w:rPr>
        <w:t>Čl. 1</w:t>
      </w:r>
      <w:r w:rsidR="002E4347">
        <w:rPr>
          <w:b/>
          <w:bCs/>
        </w:rPr>
        <w:t>0</w:t>
      </w:r>
    </w:p>
    <w:p w14:paraId="66A31973" w14:textId="77777777" w:rsidR="00513296" w:rsidRPr="00F70936" w:rsidRDefault="00513296" w:rsidP="00BE57A5">
      <w:pPr>
        <w:spacing w:after="0"/>
        <w:jc w:val="center"/>
        <w:rPr>
          <w:b/>
          <w:bCs/>
        </w:rPr>
      </w:pPr>
      <w:r w:rsidRPr="00F70936">
        <w:rPr>
          <w:b/>
          <w:bCs/>
        </w:rPr>
        <w:t>Účinnost</w:t>
      </w:r>
    </w:p>
    <w:p w14:paraId="1A14484A" w14:textId="77777777" w:rsidR="00513296" w:rsidRPr="00513296" w:rsidRDefault="00513296" w:rsidP="00BE57A5">
      <w:pPr>
        <w:spacing w:after="0"/>
        <w:jc w:val="both"/>
      </w:pPr>
      <w:r w:rsidRPr="00513296">
        <w:t> </w:t>
      </w:r>
    </w:p>
    <w:p w14:paraId="17260DDC" w14:textId="5E49ACBC" w:rsidR="00513296" w:rsidRPr="00513296" w:rsidRDefault="00513296" w:rsidP="00C95A89">
      <w:pPr>
        <w:jc w:val="both"/>
      </w:pPr>
      <w:r w:rsidRPr="00513296">
        <w:t xml:space="preserve">Tato obecně závazná vyhláška nabývá účinnosti </w:t>
      </w:r>
      <w:r w:rsidR="00C95A89" w:rsidRPr="005B4F33">
        <w:t xml:space="preserve">15. dnem po zveřejnění ve </w:t>
      </w:r>
      <w:r w:rsidR="00C95A89" w:rsidRPr="005B4F33">
        <w:rPr>
          <w:b/>
          <w:bCs/>
        </w:rPr>
        <w:t>Sbírce právních předpisů územních samosprávných celků a některých správních úřadů</w:t>
      </w:r>
      <w:r w:rsidR="00C95A89" w:rsidRPr="00C95A89">
        <w:rPr>
          <w:color w:val="FF0000"/>
        </w:rPr>
        <w:t>.</w:t>
      </w:r>
    </w:p>
    <w:p w14:paraId="29EE75A2" w14:textId="77777777" w:rsidR="00513296" w:rsidRPr="00513296" w:rsidRDefault="00513296" w:rsidP="00C95A89">
      <w:pPr>
        <w:jc w:val="both"/>
      </w:pPr>
      <w:r w:rsidRPr="00513296">
        <w:rPr>
          <w:b/>
          <w:bCs/>
        </w:rPr>
        <w:t> </w:t>
      </w:r>
    </w:p>
    <w:p w14:paraId="789DC974" w14:textId="766DDE6D" w:rsidR="00513296" w:rsidRPr="00513296" w:rsidRDefault="00513296" w:rsidP="00C95A89">
      <w:pPr>
        <w:jc w:val="both"/>
      </w:pPr>
      <w:r w:rsidRPr="00513296">
        <w:rPr>
          <w:b/>
          <w:bCs/>
        </w:rPr>
        <w:t> </w:t>
      </w:r>
    </w:p>
    <w:p w14:paraId="2EAA4042" w14:textId="3BE86EA1" w:rsidR="0035707E" w:rsidRDefault="00513296" w:rsidP="00C95A89">
      <w:pPr>
        <w:jc w:val="both"/>
      </w:pPr>
      <w:r w:rsidRPr="00513296">
        <w:t>      </w:t>
      </w:r>
      <w:r w:rsidR="00385076">
        <w:t xml:space="preserve"> </w:t>
      </w:r>
    </w:p>
    <w:p w14:paraId="0372483F" w14:textId="77777777" w:rsidR="009579A4" w:rsidRDefault="009579A4" w:rsidP="00C95A89">
      <w:pPr>
        <w:jc w:val="both"/>
      </w:pPr>
    </w:p>
    <w:p w14:paraId="6E6ED0E5" w14:textId="36B5ED18" w:rsidR="002E4347" w:rsidRPr="002E3598" w:rsidRDefault="002E4347" w:rsidP="002E4347">
      <w:pPr>
        <w:spacing w:after="120"/>
      </w:pPr>
      <w:r w:rsidRPr="002E3598">
        <w:t xml:space="preserve">  </w:t>
      </w:r>
      <w:r w:rsidR="00BD50F2" w:rsidRPr="00BD50F2">
        <w:rPr>
          <w:b/>
          <w:bCs/>
        </w:rPr>
        <w:t>Jiřina Vávrová v.r.</w:t>
      </w:r>
      <w:r w:rsidRPr="00BD50F2">
        <w:rPr>
          <w:b/>
          <w:bCs/>
        </w:rPr>
        <w:tab/>
      </w:r>
      <w:r w:rsidRPr="002E3598">
        <w:tab/>
      </w:r>
      <w:r w:rsidRPr="002E3598">
        <w:tab/>
      </w:r>
      <w:r w:rsidRPr="002E3598">
        <w:tab/>
      </w:r>
      <w:r w:rsidRPr="002E3598">
        <w:tab/>
      </w:r>
      <w:r w:rsidRPr="002E3598">
        <w:tab/>
      </w:r>
      <w:r w:rsidRPr="00BD50F2">
        <w:rPr>
          <w:b/>
          <w:bCs/>
        </w:rPr>
        <w:t xml:space="preserve">      </w:t>
      </w:r>
      <w:r w:rsidR="00BD50F2" w:rsidRPr="00BD50F2">
        <w:rPr>
          <w:b/>
          <w:bCs/>
        </w:rPr>
        <w:t xml:space="preserve">          Ing. Petr Skamene</w:t>
      </w:r>
      <w:r w:rsidR="00BD50F2">
        <w:rPr>
          <w:b/>
          <w:bCs/>
        </w:rPr>
        <w:t xml:space="preserve"> v.r.</w:t>
      </w:r>
    </w:p>
    <w:p w14:paraId="2C50E67E" w14:textId="57EEE194" w:rsidR="002E4347" w:rsidRPr="002E3598" w:rsidRDefault="002E4347" w:rsidP="002E4347">
      <w:pPr>
        <w:spacing w:after="120"/>
      </w:pPr>
      <w:r w:rsidRPr="002E3598">
        <w:t xml:space="preserve">   </w:t>
      </w:r>
      <w:r w:rsidR="00BD50F2">
        <w:t xml:space="preserve"> </w:t>
      </w:r>
      <w:r w:rsidRPr="002E3598">
        <w:t>místostarost</w:t>
      </w:r>
      <w:r w:rsidR="00BD50F2">
        <w:t>k</w:t>
      </w:r>
      <w:r w:rsidRPr="002E3598">
        <w:t>a</w:t>
      </w:r>
      <w:r w:rsidRPr="002E3598">
        <w:tab/>
      </w:r>
      <w:r w:rsidRPr="002E3598">
        <w:tab/>
      </w:r>
      <w:r w:rsidRPr="002E3598">
        <w:tab/>
      </w:r>
      <w:r w:rsidRPr="002E3598">
        <w:tab/>
      </w:r>
      <w:r w:rsidRPr="002E3598">
        <w:tab/>
      </w:r>
      <w:r w:rsidRPr="002E3598">
        <w:tab/>
      </w:r>
      <w:r w:rsidR="00D570EA">
        <w:tab/>
      </w:r>
      <w:r w:rsidRPr="002E3598">
        <w:tab/>
        <w:t>starosta</w:t>
      </w:r>
    </w:p>
    <w:p w14:paraId="3D341FDA" w14:textId="77777777" w:rsidR="009579A4" w:rsidRDefault="009579A4" w:rsidP="00C95A89">
      <w:pPr>
        <w:jc w:val="both"/>
      </w:pPr>
    </w:p>
    <w:p w14:paraId="63E8CCAD" w14:textId="77777777" w:rsidR="009579A4" w:rsidRDefault="009579A4" w:rsidP="00C95A89">
      <w:pPr>
        <w:jc w:val="both"/>
      </w:pPr>
    </w:p>
    <w:p w14:paraId="48AA3291" w14:textId="77777777" w:rsidR="00F91211" w:rsidRPr="00513296" w:rsidRDefault="00F91211" w:rsidP="00C95A89">
      <w:pPr>
        <w:jc w:val="both"/>
      </w:pPr>
    </w:p>
    <w:p w14:paraId="5EFCE0CE" w14:textId="77777777" w:rsidR="00BE57A5" w:rsidRDefault="00BE57A5" w:rsidP="00C95A89">
      <w:pPr>
        <w:jc w:val="both"/>
        <w:rPr>
          <w:b/>
          <w:bCs/>
        </w:rPr>
      </w:pPr>
    </w:p>
    <w:p w14:paraId="60D68D64" w14:textId="77777777" w:rsidR="00BE57A5" w:rsidRDefault="00BE57A5" w:rsidP="00C95A89">
      <w:pPr>
        <w:jc w:val="both"/>
        <w:rPr>
          <w:b/>
          <w:bCs/>
        </w:rPr>
      </w:pPr>
    </w:p>
    <w:p w14:paraId="3C447F76" w14:textId="77777777" w:rsidR="00BE57A5" w:rsidRDefault="00BE57A5" w:rsidP="00C95A89">
      <w:pPr>
        <w:jc w:val="both"/>
        <w:rPr>
          <w:b/>
          <w:bCs/>
        </w:rPr>
      </w:pPr>
    </w:p>
    <w:p w14:paraId="1EC3F56A" w14:textId="77777777" w:rsidR="00BE57A5" w:rsidRDefault="00BE57A5" w:rsidP="00C95A89">
      <w:pPr>
        <w:jc w:val="both"/>
        <w:rPr>
          <w:b/>
          <w:bCs/>
        </w:rPr>
      </w:pPr>
    </w:p>
    <w:p w14:paraId="65F5BD2A" w14:textId="01E37AD9" w:rsidR="00DD113D" w:rsidRDefault="00DD113D" w:rsidP="002E3598">
      <w:pPr>
        <w:spacing w:after="0"/>
        <w:jc w:val="center"/>
      </w:pPr>
    </w:p>
    <w:sectPr w:rsidR="00DD11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D0637"/>
    <w:multiLevelType w:val="hybridMultilevel"/>
    <w:tmpl w:val="4328E988"/>
    <w:lvl w:ilvl="0" w:tplc="5DFC1BA0">
      <w:start w:val="1"/>
      <w:numFmt w:val="decimal"/>
      <w:lvlText w:val="(%1)"/>
      <w:lvlJc w:val="left"/>
      <w:pPr>
        <w:ind w:left="110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" w15:restartNumberingAfterBreak="0">
    <w:nsid w:val="25C06065"/>
    <w:multiLevelType w:val="hybridMultilevel"/>
    <w:tmpl w:val="79D09B1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5F1BB4"/>
    <w:multiLevelType w:val="hybridMultilevel"/>
    <w:tmpl w:val="AB22E2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D4474"/>
    <w:multiLevelType w:val="multilevel"/>
    <w:tmpl w:val="C1F0C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8D2A98"/>
    <w:multiLevelType w:val="hybridMultilevel"/>
    <w:tmpl w:val="E9DAEC32"/>
    <w:lvl w:ilvl="0" w:tplc="0405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 w15:restartNumberingAfterBreak="0">
    <w:nsid w:val="4F7F02E1"/>
    <w:multiLevelType w:val="hybridMultilevel"/>
    <w:tmpl w:val="4B9E3EF8"/>
    <w:lvl w:ilvl="0" w:tplc="6C6005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203612"/>
    <w:multiLevelType w:val="hybridMultilevel"/>
    <w:tmpl w:val="16F04F82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641B52"/>
    <w:multiLevelType w:val="hybridMultilevel"/>
    <w:tmpl w:val="6B8411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693294">
    <w:abstractNumId w:val="2"/>
  </w:num>
  <w:num w:numId="2" w16cid:durableId="1905525795">
    <w:abstractNumId w:val="7"/>
  </w:num>
  <w:num w:numId="3" w16cid:durableId="939995513">
    <w:abstractNumId w:val="1"/>
  </w:num>
  <w:num w:numId="4" w16cid:durableId="2088763494">
    <w:abstractNumId w:val="6"/>
  </w:num>
  <w:num w:numId="5" w16cid:durableId="68427648">
    <w:abstractNumId w:val="0"/>
  </w:num>
  <w:num w:numId="6" w16cid:durableId="808476903">
    <w:abstractNumId w:val="4"/>
  </w:num>
  <w:num w:numId="7" w16cid:durableId="1178927648">
    <w:abstractNumId w:val="5"/>
  </w:num>
  <w:num w:numId="8" w16cid:durableId="1899826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296"/>
    <w:rsid w:val="000267AE"/>
    <w:rsid w:val="00042268"/>
    <w:rsid w:val="0006285A"/>
    <w:rsid w:val="0008537C"/>
    <w:rsid w:val="001114A1"/>
    <w:rsid w:val="00194350"/>
    <w:rsid w:val="00250BA5"/>
    <w:rsid w:val="002748DD"/>
    <w:rsid w:val="00280614"/>
    <w:rsid w:val="0028550A"/>
    <w:rsid w:val="00286909"/>
    <w:rsid w:val="002927A5"/>
    <w:rsid w:val="002E3598"/>
    <w:rsid w:val="002E4347"/>
    <w:rsid w:val="002F4030"/>
    <w:rsid w:val="0035707E"/>
    <w:rsid w:val="00366CB9"/>
    <w:rsid w:val="003731EB"/>
    <w:rsid w:val="00385076"/>
    <w:rsid w:val="0043594F"/>
    <w:rsid w:val="00436214"/>
    <w:rsid w:val="00437A4A"/>
    <w:rsid w:val="00496DC4"/>
    <w:rsid w:val="004A492A"/>
    <w:rsid w:val="004B1017"/>
    <w:rsid w:val="004C65BB"/>
    <w:rsid w:val="004C7A28"/>
    <w:rsid w:val="004E4C7E"/>
    <w:rsid w:val="004F563C"/>
    <w:rsid w:val="00511697"/>
    <w:rsid w:val="00513296"/>
    <w:rsid w:val="00522319"/>
    <w:rsid w:val="005351F5"/>
    <w:rsid w:val="005B4259"/>
    <w:rsid w:val="005B4F33"/>
    <w:rsid w:val="005C6736"/>
    <w:rsid w:val="00603FDF"/>
    <w:rsid w:val="00630980"/>
    <w:rsid w:val="00690B04"/>
    <w:rsid w:val="006C336B"/>
    <w:rsid w:val="006F4AAD"/>
    <w:rsid w:val="00705E86"/>
    <w:rsid w:val="00731339"/>
    <w:rsid w:val="007875D5"/>
    <w:rsid w:val="007A7C14"/>
    <w:rsid w:val="00833BD6"/>
    <w:rsid w:val="008D22CC"/>
    <w:rsid w:val="008D5806"/>
    <w:rsid w:val="00913DB5"/>
    <w:rsid w:val="00955AB2"/>
    <w:rsid w:val="009579A4"/>
    <w:rsid w:val="009756AE"/>
    <w:rsid w:val="009D2260"/>
    <w:rsid w:val="00A70E67"/>
    <w:rsid w:val="00AD1624"/>
    <w:rsid w:val="00B97672"/>
    <w:rsid w:val="00BA6FAD"/>
    <w:rsid w:val="00BC3A20"/>
    <w:rsid w:val="00BD50F2"/>
    <w:rsid w:val="00BE57A5"/>
    <w:rsid w:val="00C42E10"/>
    <w:rsid w:val="00C46EBF"/>
    <w:rsid w:val="00C53EA1"/>
    <w:rsid w:val="00C95A89"/>
    <w:rsid w:val="00CC1D50"/>
    <w:rsid w:val="00D570EA"/>
    <w:rsid w:val="00D670A7"/>
    <w:rsid w:val="00D77DEB"/>
    <w:rsid w:val="00D910B1"/>
    <w:rsid w:val="00DA4990"/>
    <w:rsid w:val="00DC6FA9"/>
    <w:rsid w:val="00DD113D"/>
    <w:rsid w:val="00E161F2"/>
    <w:rsid w:val="00E6737D"/>
    <w:rsid w:val="00E84BEA"/>
    <w:rsid w:val="00F04480"/>
    <w:rsid w:val="00F22928"/>
    <w:rsid w:val="00F4611B"/>
    <w:rsid w:val="00F70936"/>
    <w:rsid w:val="00F85004"/>
    <w:rsid w:val="00F91211"/>
    <w:rsid w:val="00FB5947"/>
    <w:rsid w:val="00FF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49BE"/>
  <w15:chartTrackingRefBased/>
  <w15:docId w15:val="{0EDA80C2-2409-4A2F-814F-7529408CD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75D5"/>
  </w:style>
  <w:style w:type="paragraph" w:styleId="Nadpis1">
    <w:name w:val="heading 1"/>
    <w:basedOn w:val="Normln"/>
    <w:next w:val="Normln"/>
    <w:link w:val="Nadpis1Char"/>
    <w:uiPriority w:val="9"/>
    <w:qFormat/>
    <w:rsid w:val="00513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13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32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13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32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13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13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13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13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132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132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132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1329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329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1329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1329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1329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1329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13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13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13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13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13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132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132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1329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132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1329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13296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026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496DC4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04226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4226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4226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226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22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64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0316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96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7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772878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88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263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45988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770213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9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283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963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75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6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9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" w:color="auto"/>
                    <w:right w:val="none" w:sz="0" w:space="0" w:color="auto"/>
                  </w:divBdr>
                </w:div>
                <w:div w:id="58585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" w:color="auto"/>
                    <w:right w:val="none" w:sz="0" w:space="0" w:color="auto"/>
                  </w:divBdr>
                </w:div>
                <w:div w:id="57462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" w:color="auto"/>
                    <w:right w:val="none" w:sz="0" w:space="0" w:color="auto"/>
                  </w:divBdr>
                </w:div>
                <w:div w:id="47750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" w:color="auto"/>
                    <w:right w:val="none" w:sz="0" w:space="0" w:color="auto"/>
                  </w:divBdr>
                </w:div>
                <w:div w:id="269748721">
                  <w:marLeft w:val="0"/>
                  <w:marRight w:val="0"/>
                  <w:marTop w:val="0"/>
                  <w:marBottom w:val="0"/>
                  <w:div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divBdr>
                </w:div>
                <w:div w:id="1666974268">
                  <w:marLeft w:val="0"/>
                  <w:marRight w:val="0"/>
                  <w:marTop w:val="0"/>
                  <w:marBottom w:val="0"/>
                  <w:div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divBdr>
                </w:div>
                <w:div w:id="814296787">
                  <w:marLeft w:val="0"/>
                  <w:marRight w:val="0"/>
                  <w:marTop w:val="0"/>
                  <w:marBottom w:val="0"/>
                  <w:div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divBdr>
                </w:div>
                <w:div w:id="2032216099">
                  <w:marLeft w:val="0"/>
                  <w:marRight w:val="0"/>
                  <w:marTop w:val="0"/>
                  <w:marBottom w:val="0"/>
                  <w:div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825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Jaromir Fucik</dc:creator>
  <cp:keywords/>
  <dc:description/>
  <cp:lastModifiedBy>Petr Skamene</cp:lastModifiedBy>
  <cp:revision>2</cp:revision>
  <cp:lastPrinted>2026-06-15T13:36:00Z</cp:lastPrinted>
  <dcterms:created xsi:type="dcterms:W3CDTF">2026-09-23T07:27:00Z</dcterms:created>
  <dcterms:modified xsi:type="dcterms:W3CDTF">2026-09-23T07:27:00Z</dcterms:modified>
</cp:coreProperties>
</file>