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88" w:lineRule="auto" w:before="77"/>
        <w:ind w:left="2986" w:right="2992" w:hanging="3"/>
        <w:jc w:val="center"/>
        <w:rPr>
          <w:b/>
          <w:sz w:val="23"/>
        </w:rPr>
      </w:pPr>
      <w:r>
        <w:rPr>
          <w:b/>
          <w:color w:val="3D3D3D"/>
          <w:w w:val="105"/>
          <w:sz w:val="23"/>
        </w:rPr>
        <w:t>OBEC Podlešín Zastupitelstvo</w:t>
      </w:r>
      <w:r>
        <w:rPr>
          <w:b/>
          <w:color w:val="3D3D3D"/>
          <w:spacing w:val="-17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obce</w:t>
      </w:r>
      <w:r>
        <w:rPr>
          <w:b/>
          <w:color w:val="3D3D3D"/>
          <w:spacing w:val="-17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Podlešín</w:t>
      </w:r>
    </w:p>
    <w:p>
      <w:pPr>
        <w:spacing w:line="288" w:lineRule="auto" w:before="0"/>
        <w:ind w:left="165" w:right="169" w:firstLine="3"/>
        <w:jc w:val="center"/>
        <w:rPr>
          <w:b/>
          <w:sz w:val="23"/>
        </w:rPr>
      </w:pPr>
      <w:r>
        <w:rPr>
          <w:b/>
          <w:color w:val="3D3D3D"/>
          <w:w w:val="105"/>
          <w:sz w:val="23"/>
        </w:rPr>
        <w:t>Obecně závazná vyhláška obce Podlešín č.</w:t>
      </w:r>
      <w:r>
        <w:rPr>
          <w:b/>
          <w:color w:val="3D3D3D"/>
          <w:spacing w:val="-2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2/2024, kterou se</w:t>
      </w:r>
      <w:r>
        <w:rPr>
          <w:b/>
          <w:color w:val="3D3D3D"/>
          <w:spacing w:val="-4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zrušuje obecně závazná vyhláška č.</w:t>
      </w:r>
      <w:r>
        <w:rPr>
          <w:b/>
          <w:color w:val="3D3D3D"/>
          <w:spacing w:val="-9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1</w:t>
      </w:r>
      <w:r>
        <w:rPr>
          <w:b/>
          <w:color w:val="3D3D3D"/>
          <w:spacing w:val="-4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/2012, o</w:t>
      </w:r>
      <w:r>
        <w:rPr>
          <w:b/>
          <w:color w:val="3D3D3D"/>
          <w:spacing w:val="-7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místním poplatku za zhodnocení stavebního pozemku</w:t>
      </w:r>
      <w:r>
        <w:rPr>
          <w:b/>
          <w:color w:val="3D3D3D"/>
          <w:spacing w:val="-12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možností</w:t>
      </w:r>
      <w:r>
        <w:rPr>
          <w:b/>
          <w:color w:val="3D3D3D"/>
          <w:spacing w:val="-2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jeho</w:t>
      </w:r>
      <w:r>
        <w:rPr>
          <w:b/>
          <w:color w:val="3D3D3D"/>
          <w:spacing w:val="-8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připojení</w:t>
      </w:r>
      <w:r>
        <w:rPr>
          <w:b/>
          <w:color w:val="3D3D3D"/>
          <w:spacing w:val="-2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na</w:t>
      </w:r>
      <w:r>
        <w:rPr>
          <w:b/>
          <w:color w:val="3D3D3D"/>
          <w:spacing w:val="-17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stavbu</w:t>
      </w:r>
      <w:r>
        <w:rPr>
          <w:b/>
          <w:color w:val="3D3D3D"/>
          <w:spacing w:val="-2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vodovodu</w:t>
      </w:r>
      <w:r>
        <w:rPr>
          <w:b/>
          <w:color w:val="3D3D3D"/>
          <w:spacing w:val="-1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a</w:t>
      </w:r>
      <w:r>
        <w:rPr>
          <w:b/>
          <w:color w:val="3D3D3D"/>
          <w:spacing w:val="-15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kanalizace, ze</w:t>
      </w:r>
      <w:r>
        <w:rPr>
          <w:b/>
          <w:color w:val="3D3D3D"/>
          <w:spacing w:val="-17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dne</w:t>
      </w:r>
      <w:r>
        <w:rPr>
          <w:b/>
          <w:color w:val="3D3D3D"/>
          <w:spacing w:val="-11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25.</w:t>
      </w:r>
    </w:p>
    <w:p>
      <w:pPr>
        <w:spacing w:before="3"/>
        <w:ind w:left="17" w:right="25" w:firstLine="0"/>
        <w:jc w:val="center"/>
        <w:rPr>
          <w:b/>
          <w:sz w:val="23"/>
        </w:rPr>
      </w:pPr>
      <w:r>
        <w:rPr>
          <w:b/>
          <w:color w:val="3D3D3D"/>
          <w:spacing w:val="-2"/>
          <w:w w:val="115"/>
          <w:sz w:val="23"/>
        </w:rPr>
        <w:t>5.2012</w:t>
      </w:r>
    </w:p>
    <w:p>
      <w:pPr>
        <w:pStyle w:val="BodyText"/>
        <w:spacing w:before="90"/>
        <w:rPr>
          <w:b/>
          <w:sz w:val="23"/>
        </w:rPr>
      </w:pPr>
    </w:p>
    <w:p>
      <w:pPr>
        <w:pStyle w:val="BodyText"/>
        <w:spacing w:line="288" w:lineRule="auto" w:before="1"/>
        <w:ind w:left="100" w:right="107" w:firstLine="4"/>
        <w:jc w:val="both"/>
      </w:pPr>
      <w:r>
        <w:rPr>
          <w:color w:val="3D3D3D"/>
        </w:rPr>
        <w:t>Zastupitelstvo obce Podlešín se na svém zasedání dne 25. 11. 2024 usneslo vydat na zák</w:t>
      </w:r>
      <w:r>
        <w:rPr>
          <w:color w:val="545456"/>
        </w:rPr>
        <w:t>l</w:t>
      </w:r>
      <w:r>
        <w:rPr>
          <w:color w:val="3D3D3D"/>
        </w:rPr>
        <w:t>adě §</w:t>
      </w:r>
      <w:r>
        <w:rPr>
          <w:color w:val="3D3D3D"/>
          <w:spacing w:val="-9"/>
        </w:rPr>
        <w:t> </w:t>
      </w:r>
      <w:r>
        <w:rPr>
          <w:color w:val="3D3D3D"/>
        </w:rPr>
        <w:t>84 odst. 2 písm. h) zákona č. 128/2000 Sb.</w:t>
      </w:r>
      <w:r>
        <w:rPr>
          <w:color w:val="545456"/>
        </w:rPr>
        <w:t>, </w:t>
      </w:r>
      <w:r>
        <w:rPr>
          <w:color w:val="3D3D3D"/>
        </w:rPr>
        <w:t>o</w:t>
      </w:r>
      <w:r>
        <w:rPr>
          <w:color w:val="3D3D3D"/>
          <w:spacing w:val="-4"/>
        </w:rPr>
        <w:t> </w:t>
      </w:r>
      <w:r>
        <w:rPr>
          <w:color w:val="3D3D3D"/>
        </w:rPr>
        <w:t>obcích (obecní zřízení)</w:t>
      </w:r>
      <w:r>
        <w:rPr>
          <w:color w:val="545456"/>
        </w:rPr>
        <w:t>, </w:t>
      </w:r>
      <w:r>
        <w:rPr>
          <w:color w:val="3D3D3D"/>
        </w:rPr>
        <w:t>ve znění pozdějších předpisů, tuto obecně závaznou vyhlášku (dále jen „vyhláška</w:t>
      </w:r>
      <w:r>
        <w:rPr>
          <w:color w:val="545456"/>
        </w:rPr>
        <w:t>"</w:t>
      </w:r>
      <w:r>
        <w:rPr>
          <w:color w:val="3D3D3D"/>
        </w:rPr>
        <w:t>):</w:t>
      </w:r>
    </w:p>
    <w:p>
      <w:pPr>
        <w:pStyle w:val="BodyText"/>
        <w:spacing w:before="239"/>
      </w:pPr>
    </w:p>
    <w:p>
      <w:pPr>
        <w:spacing w:before="0"/>
        <w:ind w:left="0" w:right="4" w:firstLine="0"/>
        <w:jc w:val="center"/>
        <w:rPr>
          <w:b/>
          <w:sz w:val="23"/>
        </w:rPr>
      </w:pPr>
      <w:r>
        <w:rPr>
          <w:b/>
          <w:color w:val="3D3D3D"/>
          <w:w w:val="105"/>
          <w:sz w:val="23"/>
        </w:rPr>
        <w:t>Čl.</w:t>
      </w:r>
      <w:r>
        <w:rPr>
          <w:b/>
          <w:color w:val="3D3D3D"/>
          <w:spacing w:val="-2"/>
          <w:w w:val="105"/>
          <w:sz w:val="23"/>
        </w:rPr>
        <w:t> </w:t>
      </w:r>
      <w:r>
        <w:rPr>
          <w:b/>
          <w:color w:val="3D3D3D"/>
          <w:spacing w:val="-10"/>
          <w:w w:val="105"/>
          <w:sz w:val="23"/>
        </w:rPr>
        <w:t>1</w:t>
      </w:r>
    </w:p>
    <w:p>
      <w:pPr>
        <w:spacing w:before="72"/>
        <w:ind w:left="0" w:right="25" w:firstLine="0"/>
        <w:jc w:val="center"/>
        <w:rPr>
          <w:b/>
          <w:sz w:val="23"/>
        </w:rPr>
      </w:pPr>
      <w:r>
        <w:rPr>
          <w:b/>
          <w:color w:val="3D3D3D"/>
          <w:w w:val="105"/>
          <w:sz w:val="23"/>
        </w:rPr>
        <w:t>Přechodné</w:t>
      </w:r>
      <w:r>
        <w:rPr>
          <w:b/>
          <w:color w:val="3D3D3D"/>
          <w:spacing w:val="-16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a</w:t>
      </w:r>
      <w:r>
        <w:rPr>
          <w:b/>
          <w:color w:val="3D3D3D"/>
          <w:spacing w:val="-16"/>
          <w:w w:val="105"/>
          <w:sz w:val="23"/>
        </w:rPr>
        <w:t> </w:t>
      </w:r>
      <w:r>
        <w:rPr>
          <w:b/>
          <w:color w:val="3D3D3D"/>
          <w:w w:val="105"/>
          <w:sz w:val="23"/>
        </w:rPr>
        <w:t>zrušovací</w:t>
      </w:r>
      <w:r>
        <w:rPr>
          <w:b/>
          <w:color w:val="3D3D3D"/>
          <w:spacing w:val="-3"/>
          <w:w w:val="105"/>
          <w:sz w:val="23"/>
        </w:rPr>
        <w:t> </w:t>
      </w:r>
      <w:r>
        <w:rPr>
          <w:b/>
          <w:color w:val="3D3D3D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667" w:val="left" w:leader="none"/>
          <w:tab w:pos="669" w:val="left" w:leader="none"/>
        </w:tabs>
        <w:spacing w:line="288" w:lineRule="auto" w:before="158" w:after="0"/>
        <w:ind w:left="669" w:right="111" w:hanging="564"/>
        <w:jc w:val="both"/>
        <w:rPr>
          <w:sz w:val="22"/>
        </w:rPr>
      </w:pPr>
      <w:r>
        <w:rPr>
          <w:color w:val="3D3D3D"/>
          <w:sz w:val="22"/>
        </w:rPr>
        <w:t>Poplatkové povinnosti vzniklé před nabytím účinnosti této vyhlášky se posuzují podle dosavadních právních předpisů.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0" w:lineRule="auto" w:before="123" w:after="0"/>
        <w:ind w:left="669" w:right="102" w:hanging="569"/>
        <w:jc w:val="both"/>
        <w:rPr>
          <w:sz w:val="22"/>
        </w:rPr>
      </w:pPr>
      <w:r>
        <w:rPr>
          <w:color w:val="3D3D3D"/>
          <w:sz w:val="22"/>
        </w:rPr>
        <w:t>Zrušuje se obecně závazná vyhláška obce Podlešín č. 1 </w:t>
      </w:r>
      <w:r>
        <w:rPr>
          <w:i/>
          <w:color w:val="3D3D3D"/>
          <w:sz w:val="22"/>
        </w:rPr>
        <w:t>/2012 o místním poplatku </w:t>
      </w:r>
      <w:r>
        <w:rPr>
          <w:color w:val="3D3D3D"/>
          <w:sz w:val="22"/>
        </w:rPr>
        <w:t>za </w:t>
      </w:r>
      <w:r>
        <w:rPr>
          <w:i/>
          <w:color w:val="3D3D3D"/>
          <w:sz w:val="22"/>
        </w:rPr>
        <w:t>zhodnocení stavebního pozemku možností jeho připojení na stavbu vodovodu </w:t>
      </w:r>
      <w:r>
        <w:rPr>
          <w:color w:val="3D3D3D"/>
          <w:sz w:val="23"/>
        </w:rPr>
        <w:t>a </w:t>
      </w:r>
      <w:r>
        <w:rPr>
          <w:i/>
          <w:color w:val="3D3D3D"/>
          <w:sz w:val="22"/>
        </w:rPr>
        <w:t>kanalizace</w:t>
      </w:r>
      <w:r>
        <w:rPr>
          <w:i/>
          <w:color w:val="545456"/>
          <w:sz w:val="22"/>
        </w:rPr>
        <w:t>, </w:t>
      </w:r>
      <w:r>
        <w:rPr>
          <w:color w:val="3D3D3D"/>
          <w:sz w:val="22"/>
        </w:rPr>
        <w:t>ze dne 25</w:t>
      </w:r>
      <w:r>
        <w:rPr>
          <w:color w:val="545456"/>
          <w:sz w:val="22"/>
        </w:rPr>
        <w:t>. </w:t>
      </w:r>
      <w:r>
        <w:rPr>
          <w:color w:val="3D3D3D"/>
          <w:sz w:val="22"/>
        </w:rPr>
        <w:t>5. 2012.</w:t>
      </w:r>
    </w:p>
    <w:p>
      <w:pPr>
        <w:pStyle w:val="BodyText"/>
      </w:pPr>
    </w:p>
    <w:p>
      <w:pPr>
        <w:pStyle w:val="BodyText"/>
        <w:spacing w:before="126"/>
      </w:pPr>
    </w:p>
    <w:p>
      <w:pPr>
        <w:spacing w:before="0"/>
        <w:ind w:left="17" w:right="25" w:firstLine="0"/>
        <w:jc w:val="center"/>
        <w:rPr>
          <w:b/>
          <w:sz w:val="23"/>
        </w:rPr>
      </w:pPr>
      <w:r>
        <w:rPr>
          <w:b/>
          <w:color w:val="3D3D3D"/>
          <w:w w:val="105"/>
          <w:sz w:val="23"/>
        </w:rPr>
        <w:t>Čl.</w:t>
      </w:r>
      <w:r>
        <w:rPr>
          <w:b/>
          <w:color w:val="3D3D3D"/>
          <w:spacing w:val="1"/>
          <w:w w:val="105"/>
          <w:sz w:val="23"/>
        </w:rPr>
        <w:t> </w:t>
      </w:r>
      <w:r>
        <w:rPr>
          <w:b/>
          <w:color w:val="3D3D3D"/>
          <w:spacing w:val="-10"/>
          <w:w w:val="105"/>
          <w:sz w:val="23"/>
        </w:rPr>
        <w:t>2</w:t>
      </w:r>
    </w:p>
    <w:p>
      <w:pPr>
        <w:spacing w:before="115"/>
        <w:ind w:left="4" w:right="25" w:firstLine="0"/>
        <w:jc w:val="center"/>
        <w:rPr>
          <w:b/>
          <w:sz w:val="23"/>
        </w:rPr>
      </w:pPr>
      <w:r>
        <w:rPr>
          <w:b/>
          <w:color w:val="3D3D3D"/>
          <w:spacing w:val="-2"/>
          <w:w w:val="105"/>
          <w:sz w:val="23"/>
        </w:rPr>
        <w:t>Účinnost</w:t>
      </w:r>
    </w:p>
    <w:p>
      <w:pPr>
        <w:pStyle w:val="BodyText"/>
        <w:spacing w:before="201"/>
        <w:ind w:left="80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5079827</wp:posOffset>
            </wp:positionH>
            <wp:positionV relativeFrom="paragraph">
              <wp:posOffset>710497</wp:posOffset>
            </wp:positionV>
            <wp:extent cx="1355434" cy="74441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434" cy="74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</w:rPr>
        <w:t>Tato</w:t>
      </w:r>
      <w:r>
        <w:rPr>
          <w:color w:val="3D3D3D"/>
          <w:spacing w:val="-6"/>
        </w:rPr>
        <w:t> </w:t>
      </w:r>
      <w:r>
        <w:rPr>
          <w:color w:val="3D3D3D"/>
        </w:rPr>
        <w:t>vyhláška</w:t>
      </w:r>
      <w:r>
        <w:rPr>
          <w:color w:val="3D3D3D"/>
          <w:spacing w:val="-1"/>
        </w:rPr>
        <w:t> </w:t>
      </w:r>
      <w:r>
        <w:rPr>
          <w:color w:val="3D3D3D"/>
        </w:rPr>
        <w:t>nabývá</w:t>
      </w:r>
      <w:r>
        <w:rPr>
          <w:color w:val="3D3D3D"/>
          <w:spacing w:val="3"/>
        </w:rPr>
        <w:t> </w:t>
      </w:r>
      <w:r>
        <w:rPr>
          <w:color w:val="3D3D3D"/>
        </w:rPr>
        <w:t>účinnosti</w:t>
      </w:r>
      <w:r>
        <w:rPr>
          <w:color w:val="3D3D3D"/>
          <w:spacing w:val="4"/>
        </w:rPr>
        <w:t> </w:t>
      </w:r>
      <w:r>
        <w:rPr>
          <w:color w:val="3D3D3D"/>
        </w:rPr>
        <w:t>dnem</w:t>
      </w:r>
      <w:r>
        <w:rPr>
          <w:color w:val="3D3D3D"/>
          <w:spacing w:val="-6"/>
        </w:rPr>
        <w:t> </w:t>
      </w:r>
      <w:r>
        <w:rPr>
          <w:color w:val="3D3D3D"/>
        </w:rPr>
        <w:t>1.</w:t>
      </w:r>
      <w:r>
        <w:rPr>
          <w:color w:val="3D3D3D"/>
          <w:spacing w:val="-9"/>
        </w:rPr>
        <w:t> </w:t>
      </w:r>
      <w:r>
        <w:rPr>
          <w:color w:val="3D3D3D"/>
        </w:rPr>
        <w:t>1.</w:t>
      </w:r>
      <w:r>
        <w:rPr>
          <w:color w:val="3D3D3D"/>
          <w:spacing w:val="-3"/>
        </w:rPr>
        <w:t> </w:t>
      </w:r>
      <w:r>
        <w:rPr>
          <w:color w:val="3D3D3D"/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1672924</wp:posOffset>
            </wp:positionH>
            <wp:positionV relativeFrom="paragraph">
              <wp:posOffset>166756</wp:posOffset>
            </wp:positionV>
            <wp:extent cx="890566" cy="42672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566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7"/>
        <w:ind w:left="1173"/>
      </w:pPr>
      <w:r>
        <w:rPr>
          <w:color w:val="3D3D3D"/>
        </w:rPr>
        <w:t>Hana</w:t>
      </w:r>
      <w:r>
        <w:rPr>
          <w:color w:val="3D3D3D"/>
          <w:spacing w:val="1"/>
        </w:rPr>
        <w:t> </w:t>
      </w:r>
      <w:r>
        <w:rPr>
          <w:color w:val="3D3D3D"/>
          <w:spacing w:val="-2"/>
        </w:rPr>
        <w:t>Dlobíková</w:t>
      </w:r>
    </w:p>
    <w:p>
      <w:pPr>
        <w:pStyle w:val="BodyText"/>
        <w:tabs>
          <w:tab w:pos="7118" w:val="left" w:leader="none"/>
        </w:tabs>
        <w:spacing w:before="54"/>
        <w:ind w:left="1482"/>
      </w:pPr>
      <w:r>
        <w:rPr/>
        <w:drawing>
          <wp:anchor distT="0" distB="0" distL="0" distR="0" allowOverlap="1" layoutInCell="1" locked="0" behindDoc="1" simplePos="0" relativeHeight="487558144">
            <wp:simplePos x="0" y="0"/>
            <wp:positionH relativeFrom="page">
              <wp:posOffset>3223737</wp:posOffset>
            </wp:positionH>
            <wp:positionV relativeFrom="paragraph">
              <wp:posOffset>-389309</wp:posOffset>
            </wp:positionV>
            <wp:extent cx="879200" cy="90306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00" cy="90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pacing w:val="-2"/>
          <w:position w:val="1"/>
        </w:rPr>
        <w:t>starostka</w:t>
      </w:r>
      <w:r>
        <w:rPr>
          <w:color w:val="3D3D3D"/>
          <w:position w:val="1"/>
        </w:rPr>
        <w:tab/>
      </w:r>
      <w:r>
        <w:rPr>
          <w:color w:val="3D3D3D"/>
          <w:spacing w:val="-2"/>
        </w:rPr>
        <w:t>místostarostka</w:t>
      </w:r>
    </w:p>
    <w:sectPr>
      <w:footerReference w:type="default" r:id="rId5"/>
      <w:type w:val="continuous"/>
      <w:pgSz w:w="12240" w:h="16840"/>
      <w:pgMar w:header="0" w:footer="1149" w:top="1240" w:bottom="1340" w:left="1280" w:right="16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3697777</wp:posOffset>
              </wp:positionH>
              <wp:positionV relativeFrom="page">
                <wp:posOffset>9824316</wp:posOffset>
              </wp:positionV>
              <wp:extent cx="106045" cy="1873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6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color w:val="3D3D3D"/>
                              <w:spacing w:val="-10"/>
                              <w:w w:val="110"/>
                              <w:sz w:val="2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163605pt;margin-top:773.568237pt;width:8.35pt;height:14.7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D3D3D"/>
                        <w:spacing w:val="-10"/>
                        <w:w w:val="110"/>
                        <w:sz w:val="2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669" w:hanging="56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-1"/>
        <w:w w:val="99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24" w:hanging="56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8" w:hanging="56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2" w:hanging="56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16" w:hanging="56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80" w:hanging="56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44" w:hanging="56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8" w:hanging="56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72" w:hanging="56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669" w:right="102" w:hanging="569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2024-12-11T16:53:50Z</dcterms:created>
  <dcterms:modified xsi:type="dcterms:W3CDTF">2024-12-11T16:53:50Z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Producer">
    <vt:lpwstr>ÿþE</vt:lpwstr>
  </property>
  <property fmtid="{D5CDD505-2E9C-101B-9397-08002B2CF9AE}" pid="4" name="LastSaved">
    <vt:filetime>2024-12-11T00:00:00Z</vt:filetime>
  </property>
</Properties>
</file>