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F4548" w:rsidRPr="00A243C9" w:rsidRDefault="00AF4548" w:rsidP="00A243C9">
      <w:pPr>
        <w:jc w:val="center"/>
        <w:rPr>
          <w:rFonts w:ascii="Arial" w:hAnsi="Arial" w:cs="Arial"/>
          <w:sz w:val="22"/>
        </w:rPr>
      </w:pPr>
      <w:r w:rsidRPr="00A243C9">
        <w:rPr>
          <w:rFonts w:ascii="Arial" w:hAnsi="Arial" w:cs="Arial"/>
          <w:b/>
          <w:bCs/>
          <w:color w:val="000000"/>
          <w:sz w:val="36"/>
          <w:szCs w:val="40"/>
        </w:rPr>
        <w:t>MĚSTO BÍLINA</w:t>
      </w:r>
    </w:p>
    <w:p w:rsidR="00AF4548" w:rsidRPr="00A243C9" w:rsidRDefault="00560453" w:rsidP="00A243C9">
      <w:pPr>
        <w:jc w:val="center"/>
        <w:rPr>
          <w:rFonts w:ascii="Arial" w:hAnsi="Arial" w:cs="Arial"/>
          <w:sz w:val="22"/>
        </w:rPr>
      </w:pPr>
      <w:r w:rsidRPr="00A243C9">
        <w:rPr>
          <w:rFonts w:ascii="Arial" w:hAnsi="Arial" w:cs="Arial"/>
          <w:b/>
          <w:color w:val="000000"/>
          <w:sz w:val="28"/>
          <w:szCs w:val="32"/>
        </w:rPr>
        <w:t>Zastupitelstvo města Bílina</w:t>
      </w:r>
    </w:p>
    <w:p w:rsidR="00AF4548" w:rsidRPr="00A243C9" w:rsidRDefault="00AF4548" w:rsidP="00A243C9">
      <w:pPr>
        <w:pStyle w:val="Zkladntext21"/>
        <w:jc w:val="center"/>
        <w:rPr>
          <w:rFonts w:ascii="Arial" w:hAnsi="Arial" w:cs="Arial"/>
          <w:b/>
          <w:bCs w:val="0"/>
          <w:color w:val="000000"/>
          <w:szCs w:val="28"/>
        </w:rPr>
      </w:pPr>
    </w:p>
    <w:p w:rsidR="00AF4548" w:rsidRPr="00A243C9" w:rsidRDefault="00560453" w:rsidP="00A243C9">
      <w:pPr>
        <w:pStyle w:val="Zkladntext21"/>
        <w:jc w:val="center"/>
        <w:rPr>
          <w:rFonts w:ascii="Arial" w:hAnsi="Arial" w:cs="Arial"/>
          <w:sz w:val="22"/>
        </w:rPr>
      </w:pPr>
      <w:r w:rsidRPr="00A243C9">
        <w:rPr>
          <w:rFonts w:ascii="Arial" w:hAnsi="Arial" w:cs="Arial"/>
          <w:b/>
          <w:bCs w:val="0"/>
          <w:color w:val="000000"/>
          <w:szCs w:val="28"/>
        </w:rPr>
        <w:t>Obecně závazná vyhláška města Bílina</w:t>
      </w:r>
      <w:r w:rsidRPr="00A243C9">
        <w:rPr>
          <w:rFonts w:ascii="Arial" w:hAnsi="Arial" w:cs="Arial"/>
          <w:b/>
          <w:bCs w:val="0"/>
          <w:color w:val="000000"/>
          <w:szCs w:val="28"/>
        </w:rPr>
        <w:br/>
      </w:r>
      <w:r w:rsidR="00AF4548" w:rsidRPr="00A243C9">
        <w:rPr>
          <w:rFonts w:ascii="Arial" w:hAnsi="Arial" w:cs="Arial"/>
          <w:b/>
          <w:bCs w:val="0"/>
          <w:color w:val="000000"/>
          <w:szCs w:val="28"/>
        </w:rPr>
        <w:t xml:space="preserve">o omezení provozní doby hostinských provozoven </w:t>
      </w:r>
    </w:p>
    <w:p w:rsidR="00AF4548" w:rsidRPr="00A243C9" w:rsidRDefault="00AF4548" w:rsidP="00A243C9">
      <w:pPr>
        <w:jc w:val="center"/>
        <w:rPr>
          <w:rFonts w:ascii="Arial" w:hAnsi="Arial" w:cs="Arial"/>
          <w:b/>
          <w:bCs/>
          <w:color w:val="000000"/>
          <w:szCs w:val="28"/>
        </w:rPr>
      </w:pPr>
    </w:p>
    <w:p w:rsidR="00AF4548" w:rsidRPr="00A243C9" w:rsidRDefault="00AF4548" w:rsidP="00A243C9">
      <w:pPr>
        <w:jc w:val="both"/>
        <w:rPr>
          <w:rFonts w:ascii="Arial" w:hAnsi="Arial" w:cs="Arial"/>
          <w:sz w:val="22"/>
        </w:rPr>
      </w:pPr>
      <w:r w:rsidRPr="00A243C9">
        <w:rPr>
          <w:rStyle w:val="Zvraznn"/>
          <w:rFonts w:ascii="Arial" w:hAnsi="Arial" w:cs="Arial"/>
          <w:iCs w:val="0"/>
          <w:color w:val="000000"/>
          <w:sz w:val="22"/>
        </w:rPr>
        <w:t xml:space="preserve">Zastupitelstvo města Bíliny na svém zasedání </w:t>
      </w:r>
      <w:r w:rsidR="001A0814">
        <w:rPr>
          <w:rStyle w:val="Zvraznn"/>
          <w:rFonts w:ascii="Arial" w:hAnsi="Arial" w:cs="Arial"/>
          <w:iCs w:val="0"/>
          <w:color w:val="000000"/>
          <w:sz w:val="22"/>
        </w:rPr>
        <w:t>14. června 2023</w:t>
      </w:r>
      <w:r w:rsidRPr="00A243C9">
        <w:rPr>
          <w:rStyle w:val="Zvraznn"/>
          <w:rFonts w:ascii="Arial" w:hAnsi="Arial" w:cs="Arial"/>
          <w:iCs w:val="0"/>
          <w:color w:val="000000"/>
          <w:sz w:val="22"/>
        </w:rPr>
        <w:t xml:space="preserve"> </w:t>
      </w:r>
      <w:r w:rsidR="00A243C9" w:rsidRPr="00A243C9">
        <w:rPr>
          <w:rStyle w:val="Zvraznn"/>
          <w:rFonts w:ascii="Arial" w:hAnsi="Arial" w:cs="Arial"/>
          <w:iCs w:val="0"/>
          <w:color w:val="000000"/>
          <w:sz w:val="22"/>
        </w:rPr>
        <w:t>vydalo</w:t>
      </w:r>
      <w:r w:rsidRPr="00A243C9">
        <w:rPr>
          <w:rStyle w:val="Zvraznn"/>
          <w:rFonts w:ascii="Arial" w:hAnsi="Arial" w:cs="Arial"/>
          <w:iCs w:val="0"/>
          <w:color w:val="000000"/>
          <w:sz w:val="22"/>
        </w:rPr>
        <w:t xml:space="preserve"> usnesením č</w:t>
      </w:r>
      <w:r w:rsidR="00B52B84">
        <w:rPr>
          <w:rStyle w:val="Zvraznn"/>
          <w:rFonts w:ascii="Arial" w:hAnsi="Arial" w:cs="Arial"/>
          <w:iCs w:val="0"/>
          <w:color w:val="000000"/>
          <w:sz w:val="22"/>
        </w:rPr>
        <w:t xml:space="preserve">. 125, </w:t>
      </w:r>
      <w:r w:rsidRPr="00A243C9">
        <w:rPr>
          <w:rStyle w:val="Zvraznn"/>
          <w:rFonts w:ascii="Arial" w:hAnsi="Arial" w:cs="Arial"/>
          <w:iCs w:val="0"/>
          <w:color w:val="000000"/>
          <w:sz w:val="22"/>
        </w:rPr>
        <w:t xml:space="preserve">podle § 10 písm. </w:t>
      </w:r>
      <w:r w:rsidR="00560453" w:rsidRPr="00A243C9">
        <w:rPr>
          <w:rStyle w:val="Zvraznn"/>
          <w:rFonts w:ascii="Arial" w:hAnsi="Arial" w:cs="Arial"/>
          <w:iCs w:val="0"/>
          <w:color w:val="000000"/>
          <w:sz w:val="22"/>
        </w:rPr>
        <w:t>a</w:t>
      </w:r>
      <w:r w:rsidRPr="00A243C9">
        <w:rPr>
          <w:rStyle w:val="Zvraznn"/>
          <w:rFonts w:ascii="Arial" w:hAnsi="Arial" w:cs="Arial"/>
          <w:iCs w:val="0"/>
          <w:color w:val="000000"/>
          <w:sz w:val="22"/>
        </w:rPr>
        <w:t>) a § 84 odst. 2 písm. h) zákona č. 128/2000 Sb., o obcích (obecní zřízení), ve znění pozdějších předpisů, tuto obecně závaznou vyhlášku (dále jen „vyhláška“):</w:t>
      </w:r>
    </w:p>
    <w:p w:rsidR="00AF4548" w:rsidRPr="00A243C9" w:rsidRDefault="00AF4548" w:rsidP="00A243C9">
      <w:pPr>
        <w:rPr>
          <w:rFonts w:ascii="Arial" w:hAnsi="Arial" w:cs="Arial"/>
          <w:color w:val="000000"/>
          <w:sz w:val="22"/>
        </w:rPr>
      </w:pPr>
    </w:p>
    <w:p w:rsidR="00AF4548" w:rsidRPr="00A243C9" w:rsidRDefault="00AF4548" w:rsidP="00A243C9">
      <w:pPr>
        <w:rPr>
          <w:rFonts w:ascii="Arial" w:hAnsi="Arial" w:cs="Arial"/>
          <w:color w:val="000000"/>
          <w:sz w:val="22"/>
        </w:rPr>
      </w:pPr>
    </w:p>
    <w:p w:rsidR="00AF4548" w:rsidRPr="00A243C9" w:rsidRDefault="00AF4548" w:rsidP="00A243C9">
      <w:pPr>
        <w:pStyle w:val="Hlava"/>
        <w:spacing w:before="0"/>
        <w:rPr>
          <w:rFonts w:ascii="Arial" w:hAnsi="Arial" w:cs="Arial"/>
          <w:sz w:val="22"/>
        </w:rPr>
      </w:pPr>
      <w:r w:rsidRPr="00A243C9">
        <w:rPr>
          <w:rFonts w:ascii="Arial" w:hAnsi="Arial" w:cs="Arial"/>
          <w:b/>
          <w:color w:val="000000"/>
          <w:sz w:val="22"/>
        </w:rPr>
        <w:t>Čl. 1</w:t>
      </w:r>
    </w:p>
    <w:p w:rsidR="00AF4548" w:rsidRPr="00A243C9" w:rsidRDefault="00AF4548" w:rsidP="00A243C9">
      <w:pPr>
        <w:jc w:val="center"/>
        <w:rPr>
          <w:rFonts w:ascii="Arial" w:hAnsi="Arial" w:cs="Arial"/>
          <w:sz w:val="22"/>
        </w:rPr>
      </w:pPr>
      <w:r w:rsidRPr="00A243C9">
        <w:rPr>
          <w:rFonts w:ascii="Arial" w:hAnsi="Arial" w:cs="Arial"/>
          <w:b/>
          <w:color w:val="000000"/>
          <w:sz w:val="22"/>
        </w:rPr>
        <w:t>Úvodní ustanovení</w:t>
      </w:r>
    </w:p>
    <w:p w:rsidR="00AF4548" w:rsidRPr="00A243C9" w:rsidRDefault="00AF4548" w:rsidP="007F15C8">
      <w:pPr>
        <w:pStyle w:val="Zkladntext"/>
        <w:rPr>
          <w:rFonts w:ascii="Arial" w:hAnsi="Arial" w:cs="Arial"/>
          <w:sz w:val="24"/>
        </w:rPr>
      </w:pPr>
      <w:r w:rsidRPr="00A243C9">
        <w:rPr>
          <w:rFonts w:ascii="Arial" w:hAnsi="Arial" w:cs="Arial"/>
          <w:b/>
          <w:color w:val="000000"/>
          <w:sz w:val="22"/>
        </w:rPr>
        <w:t xml:space="preserve">           </w:t>
      </w:r>
    </w:p>
    <w:p w:rsidR="00AF4548" w:rsidRPr="003A63A4" w:rsidRDefault="00A55406" w:rsidP="003A63A4">
      <w:pPr>
        <w:pStyle w:val="Zkladntext"/>
        <w:numPr>
          <w:ilvl w:val="0"/>
          <w:numId w:val="7"/>
        </w:numPr>
        <w:jc w:val="both"/>
        <w:rPr>
          <w:rFonts w:ascii="Arial" w:hAnsi="Arial" w:cs="Arial"/>
          <w:sz w:val="24"/>
        </w:rPr>
      </w:pPr>
      <w:r w:rsidRPr="00A55406">
        <w:rPr>
          <w:rFonts w:ascii="Arial" w:hAnsi="Arial" w:cs="Arial"/>
          <w:sz w:val="22"/>
        </w:rPr>
        <w:t>Účelem této vyhlášky je zabezpečení veřejného pořádku v širších dimenzích, do nichž spadá právo občanů na ochranu soukromí, nerušené užívání jejich domovů, dobré soužití, jakož i uspokojení jejich oprávněných zájmů a potřeb</w:t>
      </w:r>
      <w:r w:rsidR="003A63A4">
        <w:rPr>
          <w:rFonts w:ascii="Arial" w:hAnsi="Arial" w:cs="Arial"/>
          <w:sz w:val="22"/>
        </w:rPr>
        <w:t xml:space="preserve">. Dále </w:t>
      </w:r>
      <w:r w:rsidR="00AF4548" w:rsidRPr="00A55406">
        <w:rPr>
          <w:rFonts w:ascii="Arial" w:hAnsi="Arial" w:cs="Arial"/>
          <w:color w:val="000000"/>
          <w:sz w:val="22"/>
        </w:rPr>
        <w:t>regulace nežádoucích důsledků provozování některých hostinských provozoven, ke kterým dochází zejména v</w:t>
      </w:r>
      <w:r w:rsidR="003A63A4">
        <w:rPr>
          <w:rFonts w:ascii="Arial" w:hAnsi="Arial" w:cs="Arial"/>
          <w:color w:val="000000"/>
          <w:sz w:val="22"/>
        </w:rPr>
        <w:t> </w:t>
      </w:r>
      <w:r w:rsidR="00AF4548" w:rsidRPr="00A55406">
        <w:rPr>
          <w:rFonts w:ascii="Arial" w:hAnsi="Arial" w:cs="Arial"/>
          <w:color w:val="000000"/>
          <w:sz w:val="22"/>
        </w:rPr>
        <w:t>nočních hodinách, tedy činností, které významným způsobem zasahují do práva občanů na fyzické i duševní zdraví, na pokojné bydlení, domácí pohodu a klidný spánek</w:t>
      </w:r>
      <w:r w:rsidR="003A63A4">
        <w:rPr>
          <w:rFonts w:ascii="Arial" w:hAnsi="Arial" w:cs="Arial"/>
          <w:color w:val="000000"/>
          <w:sz w:val="22"/>
        </w:rPr>
        <w:t xml:space="preserve"> a z</w:t>
      </w:r>
      <w:r w:rsidR="00AF4548" w:rsidRPr="003A63A4">
        <w:rPr>
          <w:rFonts w:ascii="Arial" w:hAnsi="Arial" w:cs="Arial"/>
          <w:color w:val="000000"/>
          <w:sz w:val="22"/>
        </w:rPr>
        <w:t>ároveň vytvoření opatření směřujících k zabezpečení místních záležitostí a veřejného pořádku jako stavu, který umožňuje zajistit pokojné soužití občanů města Bíliny.</w:t>
      </w:r>
    </w:p>
    <w:p w:rsidR="008A26C1" w:rsidRDefault="008A26C1" w:rsidP="008A26C1">
      <w:pPr>
        <w:pStyle w:val="Zkladntext"/>
        <w:jc w:val="both"/>
        <w:rPr>
          <w:rFonts w:ascii="Arial" w:hAnsi="Arial" w:cs="Arial"/>
          <w:sz w:val="24"/>
        </w:rPr>
      </w:pPr>
    </w:p>
    <w:p w:rsidR="00AF4548" w:rsidRPr="00A243C9" w:rsidRDefault="00AF4548" w:rsidP="008A26C1">
      <w:pPr>
        <w:pStyle w:val="Zkladntext"/>
        <w:numPr>
          <w:ilvl w:val="0"/>
          <w:numId w:val="7"/>
        </w:numPr>
        <w:jc w:val="both"/>
        <w:rPr>
          <w:rFonts w:ascii="Arial" w:hAnsi="Arial" w:cs="Arial"/>
          <w:sz w:val="24"/>
        </w:rPr>
      </w:pPr>
      <w:r w:rsidRPr="00A243C9">
        <w:rPr>
          <w:rFonts w:ascii="Arial" w:hAnsi="Arial" w:cs="Arial"/>
          <w:color w:val="000000"/>
          <w:sz w:val="22"/>
        </w:rPr>
        <w:t>Předmětem této vyhlášky je regulace provozní doby některých hostinských provozoven, neboť v důsledku jejich provozní činnosti dochází k porušování veřejného pořádku ve městě Bílina, dobrých mravů, ochrany bezpečnosti, zdraví a majetku.</w:t>
      </w:r>
    </w:p>
    <w:p w:rsidR="00AF4548" w:rsidRPr="00A243C9" w:rsidRDefault="00AF4548" w:rsidP="007F15C8">
      <w:pPr>
        <w:pStyle w:val="Zkladntext"/>
        <w:jc w:val="both"/>
        <w:rPr>
          <w:rFonts w:ascii="Arial" w:hAnsi="Arial" w:cs="Arial"/>
          <w:sz w:val="24"/>
        </w:rPr>
      </w:pPr>
    </w:p>
    <w:p w:rsidR="00AF4548" w:rsidRPr="00A243C9" w:rsidRDefault="00AF4548" w:rsidP="007F15C8">
      <w:pPr>
        <w:pStyle w:val="Zkladntextodsazen31"/>
        <w:ind w:firstLine="0"/>
        <w:jc w:val="center"/>
        <w:rPr>
          <w:rFonts w:ascii="Arial" w:hAnsi="Arial" w:cs="Arial"/>
          <w:sz w:val="22"/>
        </w:rPr>
      </w:pPr>
      <w:r w:rsidRPr="00A243C9">
        <w:rPr>
          <w:rFonts w:ascii="Arial" w:hAnsi="Arial" w:cs="Arial"/>
          <w:b/>
          <w:bCs/>
          <w:color w:val="000000"/>
          <w:sz w:val="22"/>
        </w:rPr>
        <w:t>Čl. 2</w:t>
      </w:r>
    </w:p>
    <w:p w:rsidR="00827264" w:rsidRDefault="00AF4548" w:rsidP="00827264">
      <w:pPr>
        <w:pStyle w:val="Zkladntextodsazen21"/>
        <w:tabs>
          <w:tab w:val="left" w:pos="284"/>
        </w:tabs>
        <w:ind w:left="0"/>
        <w:jc w:val="center"/>
        <w:rPr>
          <w:rFonts w:ascii="Arial" w:hAnsi="Arial" w:cs="Arial"/>
          <w:sz w:val="24"/>
        </w:rPr>
      </w:pPr>
      <w:r w:rsidRPr="00A243C9">
        <w:rPr>
          <w:rFonts w:ascii="Arial" w:hAnsi="Arial" w:cs="Arial"/>
          <w:color w:val="000000"/>
          <w:sz w:val="22"/>
        </w:rPr>
        <w:t>Vymezení pojmů</w:t>
      </w:r>
    </w:p>
    <w:p w:rsidR="007F15C8" w:rsidRDefault="007F15C8" w:rsidP="007F15C8">
      <w:pPr>
        <w:pStyle w:val="Zkladntextodsazen21"/>
        <w:ind w:left="0"/>
        <w:rPr>
          <w:rFonts w:ascii="Arial" w:hAnsi="Arial" w:cs="Arial"/>
          <w:b w:val="0"/>
          <w:color w:val="000000"/>
          <w:sz w:val="22"/>
        </w:rPr>
      </w:pPr>
    </w:p>
    <w:p w:rsidR="00AF4548" w:rsidRPr="00A243C9" w:rsidRDefault="00AF4548" w:rsidP="007F15C8">
      <w:pPr>
        <w:pStyle w:val="Zkladntextodsazen21"/>
        <w:ind w:left="0"/>
        <w:rPr>
          <w:rFonts w:ascii="Arial" w:hAnsi="Arial" w:cs="Arial"/>
          <w:sz w:val="24"/>
        </w:rPr>
      </w:pPr>
      <w:r w:rsidRPr="00A243C9">
        <w:rPr>
          <w:rFonts w:ascii="Arial" w:hAnsi="Arial" w:cs="Arial"/>
          <w:b w:val="0"/>
          <w:color w:val="000000"/>
          <w:sz w:val="22"/>
        </w:rPr>
        <w:t>Pro účely této vyhlášky se rozumí:</w:t>
      </w:r>
      <w:r w:rsidRPr="00A243C9">
        <w:rPr>
          <w:rFonts w:ascii="Arial" w:hAnsi="Arial" w:cs="Arial"/>
          <w:b w:val="0"/>
          <w:color w:val="000000"/>
          <w:sz w:val="22"/>
        </w:rPr>
        <w:br/>
      </w:r>
    </w:p>
    <w:p w:rsidR="008A26C1" w:rsidRPr="008A26C1" w:rsidRDefault="00AF4548" w:rsidP="007F15C8">
      <w:pPr>
        <w:pStyle w:val="Zkladntextodsazen21"/>
        <w:numPr>
          <w:ilvl w:val="0"/>
          <w:numId w:val="9"/>
        </w:numPr>
        <w:jc w:val="both"/>
        <w:rPr>
          <w:rFonts w:ascii="Arial" w:hAnsi="Arial" w:cs="Arial"/>
          <w:sz w:val="24"/>
        </w:rPr>
      </w:pPr>
      <w:r w:rsidRPr="00A243C9">
        <w:rPr>
          <w:rFonts w:ascii="Arial" w:hAnsi="Arial" w:cs="Arial"/>
          <w:b w:val="0"/>
          <w:color w:val="000000"/>
          <w:sz w:val="22"/>
        </w:rPr>
        <w:t>Veřejným pořádkem je souhrn pravidel, právních, etických a společenských norem nebo zásad chování na veřejnosti, na kterých celá společnost trvá a jejichž zachování je podle panujících obecných názorů podmínkou klidného a spořádaného soužití.</w:t>
      </w:r>
    </w:p>
    <w:p w:rsidR="00AF4548" w:rsidRPr="00A243C9" w:rsidRDefault="00AF4548" w:rsidP="008A26C1">
      <w:pPr>
        <w:pStyle w:val="Zkladntextodsazen21"/>
        <w:ind w:left="360"/>
        <w:jc w:val="both"/>
        <w:rPr>
          <w:rFonts w:ascii="Arial" w:hAnsi="Arial" w:cs="Arial"/>
          <w:sz w:val="24"/>
        </w:rPr>
      </w:pPr>
    </w:p>
    <w:p w:rsidR="00657E06" w:rsidRDefault="00AF4548" w:rsidP="007F15C8">
      <w:pPr>
        <w:pStyle w:val="Zkladntextodsazen21"/>
        <w:numPr>
          <w:ilvl w:val="0"/>
          <w:numId w:val="9"/>
        </w:numPr>
        <w:jc w:val="both"/>
        <w:rPr>
          <w:rFonts w:ascii="Arial" w:hAnsi="Arial" w:cs="Arial"/>
          <w:b w:val="0"/>
          <w:color w:val="000000"/>
          <w:sz w:val="22"/>
        </w:rPr>
      </w:pPr>
      <w:r w:rsidRPr="00A243C9">
        <w:rPr>
          <w:rFonts w:ascii="Arial" w:hAnsi="Arial" w:cs="Arial"/>
          <w:b w:val="0"/>
          <w:color w:val="000000"/>
          <w:sz w:val="22"/>
        </w:rPr>
        <w:t>Hostinskou provozovnou je</w:t>
      </w:r>
      <w:r w:rsidRPr="00A243C9">
        <w:rPr>
          <w:rFonts w:ascii="Arial" w:hAnsi="Arial" w:cs="Arial"/>
          <w:b w:val="0"/>
          <w:color w:val="FF0000"/>
          <w:sz w:val="22"/>
        </w:rPr>
        <w:t xml:space="preserve"> </w:t>
      </w:r>
      <w:r w:rsidRPr="00A243C9">
        <w:rPr>
          <w:rFonts w:ascii="Arial" w:hAnsi="Arial" w:cs="Arial"/>
          <w:b w:val="0"/>
          <w:color w:val="000000"/>
          <w:sz w:val="22"/>
        </w:rPr>
        <w:t xml:space="preserve">prostor, v </w:t>
      </w:r>
      <w:r w:rsidR="009001D5" w:rsidRPr="00A243C9">
        <w:rPr>
          <w:rFonts w:ascii="Arial" w:hAnsi="Arial" w:cs="Arial"/>
          <w:b w:val="0"/>
          <w:color w:val="000000"/>
          <w:sz w:val="22"/>
        </w:rPr>
        <w:t>němž</w:t>
      </w:r>
      <w:r w:rsidRPr="00A243C9">
        <w:rPr>
          <w:rFonts w:ascii="Arial" w:hAnsi="Arial" w:cs="Arial"/>
          <w:b w:val="0"/>
          <w:color w:val="000000"/>
          <w:sz w:val="22"/>
        </w:rPr>
        <w:t xml:space="preserve"> je </w:t>
      </w:r>
      <w:r w:rsidR="009001D5" w:rsidRPr="00A243C9">
        <w:rPr>
          <w:rFonts w:ascii="Arial" w:hAnsi="Arial" w:cs="Arial"/>
          <w:b w:val="0"/>
          <w:color w:val="000000"/>
          <w:sz w:val="22"/>
        </w:rPr>
        <w:t xml:space="preserve">alespoň v částečném rozsahu </w:t>
      </w:r>
      <w:r w:rsidRPr="00A243C9">
        <w:rPr>
          <w:rFonts w:ascii="Arial" w:hAnsi="Arial" w:cs="Arial"/>
          <w:b w:val="0"/>
          <w:color w:val="000000"/>
          <w:sz w:val="22"/>
        </w:rPr>
        <w:t>provozována živnost „hostinská činnost“, tj. činnost spočívající v přípravě a podávání pokrmů a nápojů k bezprostřední spotřebě v provozovně, v níž jsou podávány. Hostinskou provozovnou se rozumí zejména restaurace, pivnice, hostince, vinárny, bary, noční kluby, bufety a</w:t>
      </w:r>
      <w:r w:rsidR="00E37851">
        <w:rPr>
          <w:rFonts w:ascii="Arial" w:hAnsi="Arial" w:cs="Arial"/>
          <w:b w:val="0"/>
          <w:color w:val="000000"/>
          <w:sz w:val="22"/>
        </w:rPr>
        <w:t> </w:t>
      </w:r>
      <w:r w:rsidRPr="00A243C9">
        <w:rPr>
          <w:rFonts w:ascii="Arial" w:hAnsi="Arial" w:cs="Arial"/>
          <w:b w:val="0"/>
          <w:color w:val="000000"/>
          <w:sz w:val="22"/>
        </w:rPr>
        <w:t>provozovny rychlého občerstvení. Hostinskou provozovnou pro účely této vyhlášky není místo pro nabídku a prodej zboží a pro nabídku a poskytování služeb, nacházející se mimo provozovnu určenou k tomuto účelu rozhodnutím, opatřením nebo jiným úkonem vyžadovaným stavebním zákonem.</w:t>
      </w:r>
    </w:p>
    <w:p w:rsidR="00657E06" w:rsidRDefault="00657E06" w:rsidP="007F15C8">
      <w:pPr>
        <w:pStyle w:val="Zkladntextodsazen21"/>
        <w:ind w:left="360"/>
        <w:jc w:val="both"/>
        <w:rPr>
          <w:rFonts w:ascii="Arial" w:hAnsi="Arial" w:cs="Arial"/>
          <w:b w:val="0"/>
          <w:color w:val="000000"/>
          <w:sz w:val="22"/>
        </w:rPr>
      </w:pPr>
    </w:p>
    <w:p w:rsidR="00AF4548" w:rsidRPr="00657E06" w:rsidRDefault="00AF4548" w:rsidP="007F15C8">
      <w:pPr>
        <w:pStyle w:val="Zkladntextodsazen21"/>
        <w:numPr>
          <w:ilvl w:val="0"/>
          <w:numId w:val="9"/>
        </w:numPr>
        <w:jc w:val="both"/>
        <w:rPr>
          <w:rFonts w:ascii="Arial" w:hAnsi="Arial" w:cs="Arial"/>
          <w:b w:val="0"/>
          <w:color w:val="000000"/>
          <w:sz w:val="22"/>
        </w:rPr>
      </w:pPr>
      <w:r w:rsidRPr="00657E06">
        <w:rPr>
          <w:rFonts w:ascii="Arial" w:hAnsi="Arial" w:cs="Arial"/>
          <w:b w:val="0"/>
          <w:color w:val="000000"/>
          <w:sz w:val="22"/>
        </w:rPr>
        <w:t xml:space="preserve">Provozní dobou hostinské provozovny </w:t>
      </w:r>
      <w:r w:rsidR="003E1D32" w:rsidRPr="00657E06">
        <w:rPr>
          <w:rFonts w:ascii="Arial" w:hAnsi="Arial" w:cs="Arial"/>
          <w:b w:val="0"/>
          <w:color w:val="000000"/>
          <w:sz w:val="22"/>
        </w:rPr>
        <w:t xml:space="preserve">je </w:t>
      </w:r>
      <w:r w:rsidRPr="00657E06">
        <w:rPr>
          <w:rFonts w:ascii="Arial" w:hAnsi="Arial" w:cs="Arial"/>
          <w:b w:val="0"/>
          <w:color w:val="000000"/>
          <w:sz w:val="22"/>
        </w:rPr>
        <w:t>doba určená pro styk se spotřebiteli, tedy doba, po kterou je podáváno zboží nebo po kterou jsou poskytovány služby související s</w:t>
      </w:r>
      <w:r w:rsidR="00E37851" w:rsidRPr="00657E06">
        <w:rPr>
          <w:rFonts w:ascii="Arial" w:hAnsi="Arial" w:cs="Arial"/>
          <w:b w:val="0"/>
          <w:color w:val="000000"/>
          <w:sz w:val="22"/>
        </w:rPr>
        <w:t> </w:t>
      </w:r>
      <w:r w:rsidRPr="00657E06">
        <w:rPr>
          <w:rFonts w:ascii="Arial" w:hAnsi="Arial" w:cs="Arial"/>
          <w:b w:val="0"/>
          <w:color w:val="000000"/>
          <w:sz w:val="22"/>
        </w:rPr>
        <w:t>hostinskou činností (obsluha hostů na místech k tomu určených</w:t>
      </w:r>
      <w:r w:rsidR="0088700C">
        <w:rPr>
          <w:rFonts w:ascii="Arial" w:hAnsi="Arial" w:cs="Arial"/>
          <w:b w:val="0"/>
          <w:color w:val="000000"/>
          <w:sz w:val="22"/>
        </w:rPr>
        <w:t>)</w:t>
      </w:r>
      <w:r w:rsidR="009001D5" w:rsidRPr="00657E06">
        <w:rPr>
          <w:rFonts w:ascii="Arial" w:hAnsi="Arial" w:cs="Arial"/>
          <w:b w:val="0"/>
          <w:color w:val="000000"/>
          <w:sz w:val="22"/>
        </w:rPr>
        <w:t>.</w:t>
      </w:r>
    </w:p>
    <w:p w:rsidR="00AF4548" w:rsidRDefault="00AF4548" w:rsidP="00A243C9">
      <w:pPr>
        <w:pStyle w:val="Zkladntextodsazen21"/>
        <w:tabs>
          <w:tab w:val="left" w:pos="360"/>
        </w:tabs>
        <w:jc w:val="both"/>
        <w:rPr>
          <w:rFonts w:ascii="Arial" w:hAnsi="Arial" w:cs="Arial"/>
          <w:color w:val="000000"/>
          <w:sz w:val="22"/>
        </w:rPr>
      </w:pPr>
    </w:p>
    <w:p w:rsidR="00F33409" w:rsidRDefault="00F33409" w:rsidP="00A243C9">
      <w:pPr>
        <w:pStyle w:val="Zkladntextodsazen21"/>
        <w:tabs>
          <w:tab w:val="left" w:pos="360"/>
        </w:tabs>
        <w:jc w:val="both"/>
        <w:rPr>
          <w:rFonts w:ascii="Arial" w:hAnsi="Arial" w:cs="Arial"/>
          <w:color w:val="000000"/>
          <w:sz w:val="22"/>
        </w:rPr>
      </w:pPr>
    </w:p>
    <w:p w:rsidR="00F33409" w:rsidRDefault="00F33409" w:rsidP="00A243C9">
      <w:pPr>
        <w:pStyle w:val="Zkladntextodsazen21"/>
        <w:tabs>
          <w:tab w:val="left" w:pos="360"/>
        </w:tabs>
        <w:jc w:val="both"/>
        <w:rPr>
          <w:rFonts w:ascii="Arial" w:hAnsi="Arial" w:cs="Arial"/>
          <w:color w:val="000000"/>
          <w:sz w:val="22"/>
        </w:rPr>
      </w:pPr>
    </w:p>
    <w:p w:rsidR="00F33409" w:rsidRDefault="00F33409" w:rsidP="00A243C9">
      <w:pPr>
        <w:pStyle w:val="Zkladntextodsazen21"/>
        <w:tabs>
          <w:tab w:val="left" w:pos="360"/>
        </w:tabs>
        <w:jc w:val="both"/>
        <w:rPr>
          <w:rFonts w:ascii="Arial" w:hAnsi="Arial" w:cs="Arial"/>
          <w:color w:val="000000"/>
          <w:sz w:val="22"/>
        </w:rPr>
      </w:pPr>
    </w:p>
    <w:p w:rsidR="0088700C" w:rsidRPr="00A243C9" w:rsidRDefault="0088700C" w:rsidP="00A243C9">
      <w:pPr>
        <w:pStyle w:val="Zkladntextodsazen21"/>
        <w:tabs>
          <w:tab w:val="left" w:pos="360"/>
        </w:tabs>
        <w:jc w:val="both"/>
        <w:rPr>
          <w:rFonts w:ascii="Arial" w:hAnsi="Arial" w:cs="Arial"/>
          <w:color w:val="000000"/>
          <w:sz w:val="22"/>
        </w:rPr>
      </w:pPr>
    </w:p>
    <w:p w:rsidR="00AF4548" w:rsidRPr="00A243C9" w:rsidRDefault="00AF4548" w:rsidP="00A243C9">
      <w:pPr>
        <w:pStyle w:val="Nadpis2"/>
        <w:jc w:val="center"/>
        <w:rPr>
          <w:rFonts w:ascii="Arial" w:hAnsi="Arial" w:cs="Arial"/>
          <w:sz w:val="24"/>
        </w:rPr>
      </w:pPr>
      <w:r w:rsidRPr="00A243C9">
        <w:rPr>
          <w:rFonts w:ascii="Arial" w:hAnsi="Arial" w:cs="Arial"/>
          <w:b/>
          <w:bCs/>
          <w:color w:val="000000"/>
          <w:sz w:val="22"/>
        </w:rPr>
        <w:lastRenderedPageBreak/>
        <w:t>Čl. 3</w:t>
      </w:r>
    </w:p>
    <w:p w:rsidR="00AF4548" w:rsidRPr="00A243C9" w:rsidRDefault="00AF4548" w:rsidP="00A243C9">
      <w:pPr>
        <w:pStyle w:val="Zkladntextodsazen31"/>
        <w:ind w:firstLine="0"/>
        <w:jc w:val="center"/>
        <w:rPr>
          <w:rFonts w:ascii="Arial" w:hAnsi="Arial" w:cs="Arial"/>
          <w:sz w:val="22"/>
        </w:rPr>
      </w:pPr>
      <w:r w:rsidRPr="00A243C9">
        <w:rPr>
          <w:rFonts w:ascii="Arial" w:hAnsi="Arial" w:cs="Arial"/>
          <w:b/>
          <w:color w:val="000000"/>
          <w:sz w:val="22"/>
        </w:rPr>
        <w:t>Omezení provozní doby hostinských provozoven</w:t>
      </w:r>
    </w:p>
    <w:p w:rsidR="00AF4548" w:rsidRPr="00A243C9" w:rsidRDefault="00AF4548" w:rsidP="00A243C9">
      <w:pPr>
        <w:pStyle w:val="Zkladntextodsazen31"/>
        <w:ind w:firstLine="0"/>
        <w:jc w:val="both"/>
        <w:rPr>
          <w:rFonts w:ascii="Arial" w:hAnsi="Arial" w:cs="Arial"/>
          <w:b/>
          <w:color w:val="000000"/>
          <w:sz w:val="22"/>
        </w:rPr>
      </w:pPr>
    </w:p>
    <w:p w:rsidR="00AF4548" w:rsidRPr="00A243C9" w:rsidRDefault="00AF4548" w:rsidP="00A243C9">
      <w:pPr>
        <w:pStyle w:val="Zkladntextodsazen31"/>
        <w:numPr>
          <w:ilvl w:val="0"/>
          <w:numId w:val="3"/>
        </w:numPr>
        <w:jc w:val="both"/>
        <w:rPr>
          <w:rFonts w:ascii="Arial" w:hAnsi="Arial" w:cs="Arial"/>
          <w:sz w:val="22"/>
        </w:rPr>
      </w:pPr>
      <w:r w:rsidRPr="00A243C9">
        <w:rPr>
          <w:rFonts w:ascii="Arial" w:hAnsi="Arial" w:cs="Arial"/>
          <w:color w:val="000000"/>
          <w:sz w:val="22"/>
        </w:rPr>
        <w:t>Hostinské provozovny umístěné</w:t>
      </w:r>
      <w:r w:rsidR="00C36DF5" w:rsidRPr="00A243C9">
        <w:rPr>
          <w:rFonts w:ascii="Arial" w:hAnsi="Arial" w:cs="Arial"/>
          <w:color w:val="000000"/>
          <w:sz w:val="22"/>
        </w:rPr>
        <w:t xml:space="preserve"> v ulicích</w:t>
      </w:r>
      <w:r w:rsidRPr="00A243C9">
        <w:rPr>
          <w:rFonts w:ascii="Arial" w:hAnsi="Arial" w:cs="Arial"/>
          <w:color w:val="000000"/>
          <w:sz w:val="22"/>
        </w:rPr>
        <w:t xml:space="preserve"> stanovených v příloze č.</w:t>
      </w:r>
      <w:r w:rsidR="006341C0">
        <w:rPr>
          <w:rFonts w:ascii="Arial" w:hAnsi="Arial" w:cs="Arial"/>
          <w:color w:val="000000"/>
          <w:sz w:val="22"/>
        </w:rPr>
        <w:t xml:space="preserve"> </w:t>
      </w:r>
      <w:r w:rsidRPr="00A243C9">
        <w:rPr>
          <w:rFonts w:ascii="Arial" w:hAnsi="Arial" w:cs="Arial"/>
          <w:color w:val="000000"/>
          <w:sz w:val="22"/>
        </w:rPr>
        <w:t>1 této vyhlášky musí mít stanovenou provozní dobu pouze v rozmezí od 06:00 hodin do 22:00 hodin ve dnech neděle až čtvrtek. V pátek a v sobotu pak musí mít hostinské provozovny stanovenou provozní dobu pouze v rozmezí od 06:00 hodin do 23:00 hodin téhož dne.</w:t>
      </w:r>
    </w:p>
    <w:p w:rsidR="00AF4548" w:rsidRPr="00A243C9" w:rsidRDefault="00AF4548" w:rsidP="00A243C9">
      <w:pPr>
        <w:pStyle w:val="Zkladntextodsazen31"/>
        <w:ind w:left="357" w:firstLine="0"/>
        <w:jc w:val="both"/>
        <w:rPr>
          <w:rFonts w:ascii="Arial" w:hAnsi="Arial" w:cs="Arial"/>
          <w:sz w:val="22"/>
        </w:rPr>
      </w:pPr>
    </w:p>
    <w:p w:rsidR="00AF4548" w:rsidRPr="00A243C9" w:rsidRDefault="00AF4548" w:rsidP="00A243C9">
      <w:pPr>
        <w:pStyle w:val="Zkladntextodsazen31"/>
        <w:numPr>
          <w:ilvl w:val="0"/>
          <w:numId w:val="3"/>
        </w:numPr>
        <w:jc w:val="both"/>
        <w:rPr>
          <w:rFonts w:ascii="Arial" w:hAnsi="Arial" w:cs="Arial"/>
          <w:sz w:val="22"/>
        </w:rPr>
      </w:pPr>
      <w:r w:rsidRPr="00A243C9">
        <w:rPr>
          <w:rFonts w:ascii="Arial" w:hAnsi="Arial" w:cs="Arial"/>
          <w:color w:val="000000"/>
          <w:sz w:val="22"/>
        </w:rPr>
        <w:t>Omezení provozní doby se nevztahuje na noc z 31. prosince kalendářního roku na 1.</w:t>
      </w:r>
      <w:r w:rsidR="006341C0">
        <w:rPr>
          <w:rFonts w:ascii="Arial" w:hAnsi="Arial" w:cs="Arial"/>
          <w:color w:val="000000"/>
          <w:sz w:val="22"/>
        </w:rPr>
        <w:t> </w:t>
      </w:r>
      <w:r w:rsidRPr="00A243C9">
        <w:rPr>
          <w:rFonts w:ascii="Arial" w:hAnsi="Arial" w:cs="Arial"/>
          <w:color w:val="000000"/>
          <w:sz w:val="22"/>
        </w:rPr>
        <w:t>ledna následujícího roku.</w:t>
      </w:r>
    </w:p>
    <w:p w:rsidR="00AF4548" w:rsidRPr="00A243C9" w:rsidRDefault="00AF4548" w:rsidP="00A243C9">
      <w:pPr>
        <w:pStyle w:val="Zkladntextodsazen31"/>
        <w:jc w:val="both"/>
        <w:rPr>
          <w:rFonts w:ascii="Arial" w:hAnsi="Arial" w:cs="Arial"/>
          <w:color w:val="000000"/>
          <w:sz w:val="22"/>
        </w:rPr>
      </w:pPr>
    </w:p>
    <w:p w:rsidR="00AF4548" w:rsidRPr="00A243C9" w:rsidRDefault="00AF4548" w:rsidP="00A243C9">
      <w:pPr>
        <w:pStyle w:val="Zkladntextodsazen31"/>
        <w:jc w:val="both"/>
        <w:rPr>
          <w:rFonts w:ascii="Arial" w:hAnsi="Arial" w:cs="Arial"/>
          <w:color w:val="000000"/>
          <w:sz w:val="22"/>
        </w:rPr>
      </w:pPr>
    </w:p>
    <w:p w:rsidR="00AF4548" w:rsidRPr="00A243C9" w:rsidRDefault="00AF4548" w:rsidP="00A243C9">
      <w:pPr>
        <w:pStyle w:val="Zkladntextodsazen31"/>
        <w:ind w:firstLine="0"/>
        <w:jc w:val="center"/>
        <w:rPr>
          <w:rFonts w:ascii="Arial" w:hAnsi="Arial" w:cs="Arial"/>
          <w:sz w:val="22"/>
        </w:rPr>
      </w:pPr>
      <w:r w:rsidRPr="00A243C9">
        <w:rPr>
          <w:rFonts w:ascii="Arial" w:hAnsi="Arial" w:cs="Arial"/>
          <w:b/>
          <w:bCs/>
          <w:color w:val="000000"/>
          <w:sz w:val="22"/>
        </w:rPr>
        <w:t>Čl. 4</w:t>
      </w:r>
    </w:p>
    <w:p w:rsidR="00AF4548" w:rsidRPr="00A243C9" w:rsidRDefault="00AF4548" w:rsidP="00A243C9">
      <w:pPr>
        <w:pStyle w:val="Zkladntextodsazen21"/>
        <w:tabs>
          <w:tab w:val="left" w:pos="284"/>
        </w:tabs>
        <w:ind w:left="0"/>
        <w:jc w:val="center"/>
        <w:rPr>
          <w:rFonts w:ascii="Arial" w:hAnsi="Arial" w:cs="Arial"/>
          <w:sz w:val="24"/>
        </w:rPr>
      </w:pPr>
      <w:r w:rsidRPr="00A243C9">
        <w:rPr>
          <w:rFonts w:ascii="Arial" w:hAnsi="Arial" w:cs="Arial"/>
          <w:color w:val="000000"/>
          <w:sz w:val="22"/>
        </w:rPr>
        <w:t>Závěrečná ustanovení</w:t>
      </w:r>
    </w:p>
    <w:p w:rsidR="00AF4548" w:rsidRPr="00A243C9" w:rsidRDefault="00AF4548" w:rsidP="00306A01">
      <w:pPr>
        <w:pStyle w:val="Zkladntextodsazen21"/>
        <w:tabs>
          <w:tab w:val="left" w:pos="284"/>
        </w:tabs>
        <w:ind w:left="0"/>
        <w:jc w:val="both"/>
        <w:rPr>
          <w:rFonts w:ascii="Arial" w:hAnsi="Arial" w:cs="Arial"/>
          <w:b w:val="0"/>
          <w:color w:val="000000"/>
          <w:sz w:val="22"/>
        </w:rPr>
      </w:pPr>
    </w:p>
    <w:p w:rsidR="00AF4548" w:rsidRPr="00963FF8" w:rsidRDefault="00AF4548" w:rsidP="008A26C1">
      <w:pPr>
        <w:pStyle w:val="Zkladntextodsazen31"/>
        <w:numPr>
          <w:ilvl w:val="0"/>
          <w:numId w:val="12"/>
        </w:numPr>
        <w:jc w:val="both"/>
        <w:rPr>
          <w:rFonts w:ascii="Arial" w:hAnsi="Arial" w:cs="Arial"/>
        </w:rPr>
      </w:pPr>
      <w:r w:rsidRPr="00963FF8">
        <w:rPr>
          <w:rFonts w:ascii="Arial" w:hAnsi="Arial" w:cs="Arial"/>
          <w:color w:val="000000"/>
          <w:sz w:val="22"/>
        </w:rPr>
        <w:t>Nedílnou součástí této obecně závazné vyhlášky je její příloha</w:t>
      </w:r>
      <w:r w:rsidRPr="00963FF8">
        <w:rPr>
          <w:rFonts w:ascii="Arial" w:hAnsi="Arial" w:cs="Arial"/>
          <w:bCs/>
          <w:color w:val="000000"/>
          <w:sz w:val="22"/>
        </w:rPr>
        <w:t xml:space="preserve"> č. 1 </w:t>
      </w:r>
      <w:r w:rsidRPr="00963FF8">
        <w:rPr>
          <w:rFonts w:ascii="Arial" w:hAnsi="Arial" w:cs="Arial"/>
          <w:color w:val="000000"/>
          <w:sz w:val="22"/>
        </w:rPr>
        <w:t xml:space="preserve">– vymezení </w:t>
      </w:r>
      <w:r w:rsidR="00C36DF5" w:rsidRPr="00963FF8">
        <w:rPr>
          <w:rFonts w:ascii="Arial" w:hAnsi="Arial" w:cs="Arial"/>
          <w:color w:val="000000"/>
          <w:sz w:val="22"/>
        </w:rPr>
        <w:t>ulic</w:t>
      </w:r>
      <w:r w:rsidRPr="00963FF8">
        <w:rPr>
          <w:rFonts w:ascii="Arial" w:hAnsi="Arial" w:cs="Arial"/>
          <w:color w:val="000000"/>
          <w:sz w:val="22"/>
        </w:rPr>
        <w:t xml:space="preserve">, ve kterých je omezena provozní doba hostinských provozoven. </w:t>
      </w:r>
    </w:p>
    <w:p w:rsidR="00C36DF5" w:rsidRPr="00A243C9" w:rsidRDefault="00C36DF5" w:rsidP="008A26C1">
      <w:pPr>
        <w:pStyle w:val="Zkladntextodsazen21"/>
        <w:tabs>
          <w:tab w:val="left" w:pos="400"/>
        </w:tabs>
        <w:ind w:left="0"/>
        <w:jc w:val="both"/>
        <w:rPr>
          <w:rFonts w:ascii="Arial" w:hAnsi="Arial" w:cs="Arial"/>
          <w:sz w:val="24"/>
        </w:rPr>
      </w:pPr>
    </w:p>
    <w:p w:rsidR="00963FF8" w:rsidRPr="00370677" w:rsidRDefault="00AF4548" w:rsidP="00A84817">
      <w:pPr>
        <w:pStyle w:val="Zkladntextodsazen31"/>
        <w:numPr>
          <w:ilvl w:val="0"/>
          <w:numId w:val="12"/>
        </w:numPr>
        <w:jc w:val="both"/>
        <w:rPr>
          <w:rFonts w:ascii="Arial" w:hAnsi="Arial" w:cs="Arial"/>
        </w:rPr>
      </w:pPr>
      <w:r w:rsidRPr="00370677">
        <w:rPr>
          <w:rFonts w:ascii="Arial" w:hAnsi="Arial" w:cs="Arial"/>
          <w:color w:val="000000"/>
          <w:sz w:val="22"/>
        </w:rPr>
        <w:t>Dohled nad dodržováním této obecně závazné vyhlášky vykonává Městská policie Bílina a</w:t>
      </w:r>
      <w:r w:rsidR="008A26C1">
        <w:rPr>
          <w:rFonts w:ascii="Arial" w:hAnsi="Arial" w:cs="Arial"/>
          <w:color w:val="000000"/>
          <w:sz w:val="22"/>
        </w:rPr>
        <w:t> </w:t>
      </w:r>
      <w:r w:rsidRPr="00370677">
        <w:rPr>
          <w:rFonts w:ascii="Arial" w:hAnsi="Arial" w:cs="Arial"/>
          <w:color w:val="000000"/>
          <w:sz w:val="22"/>
        </w:rPr>
        <w:t>Policie České republiky.</w:t>
      </w:r>
    </w:p>
    <w:p w:rsidR="00A84817" w:rsidRDefault="00A84817" w:rsidP="00A84817">
      <w:pPr>
        <w:pStyle w:val="Zkladntextodsazen31"/>
        <w:ind w:firstLine="0"/>
        <w:jc w:val="both"/>
        <w:rPr>
          <w:rFonts w:ascii="Arial" w:hAnsi="Arial" w:cs="Arial"/>
        </w:rPr>
      </w:pPr>
    </w:p>
    <w:p w:rsidR="00370677" w:rsidRPr="00370677" w:rsidRDefault="00AF4548" w:rsidP="00A84817">
      <w:pPr>
        <w:pStyle w:val="Zkladntextodsazen31"/>
        <w:numPr>
          <w:ilvl w:val="0"/>
          <w:numId w:val="12"/>
        </w:numPr>
        <w:jc w:val="both"/>
        <w:rPr>
          <w:rFonts w:ascii="Arial" w:hAnsi="Arial" w:cs="Arial"/>
        </w:rPr>
      </w:pPr>
      <w:r w:rsidRPr="00370677">
        <w:rPr>
          <w:rFonts w:ascii="Arial" w:hAnsi="Arial" w:cs="Arial"/>
          <w:color w:val="000000"/>
          <w:sz w:val="22"/>
        </w:rPr>
        <w:t>Porušení povinností stanovených touto vyhláškou se postihuje podle zvláštních právních předpisů</w:t>
      </w:r>
      <w:r w:rsidRPr="00370677">
        <w:rPr>
          <w:rFonts w:ascii="Arial" w:hAnsi="Arial" w:cs="Arial"/>
          <w:color w:val="000000"/>
          <w:sz w:val="22"/>
          <w:vertAlign w:val="superscript"/>
        </w:rPr>
        <w:t>1</w:t>
      </w:r>
      <w:r w:rsidRPr="00370677">
        <w:rPr>
          <w:rFonts w:ascii="Arial" w:hAnsi="Arial" w:cs="Arial"/>
          <w:color w:val="000000"/>
          <w:sz w:val="22"/>
        </w:rPr>
        <w:t>.</w:t>
      </w:r>
    </w:p>
    <w:p w:rsidR="00370677" w:rsidRPr="00370677" w:rsidRDefault="00370677" w:rsidP="008A26C1">
      <w:pPr>
        <w:pStyle w:val="Odstavecseseznamem"/>
        <w:ind w:left="0"/>
        <w:rPr>
          <w:rFonts w:ascii="Arial" w:hAnsi="Arial" w:cs="Arial"/>
          <w:color w:val="000000"/>
          <w:sz w:val="22"/>
        </w:rPr>
      </w:pPr>
    </w:p>
    <w:p w:rsidR="00963FF8" w:rsidRPr="00370677" w:rsidRDefault="00AF4548" w:rsidP="00A84817">
      <w:pPr>
        <w:pStyle w:val="Zkladntextodsazen31"/>
        <w:numPr>
          <w:ilvl w:val="0"/>
          <w:numId w:val="12"/>
        </w:numPr>
        <w:jc w:val="both"/>
        <w:rPr>
          <w:rFonts w:ascii="Arial" w:hAnsi="Arial" w:cs="Arial"/>
        </w:rPr>
      </w:pPr>
      <w:r w:rsidRPr="00370677">
        <w:rPr>
          <w:rFonts w:ascii="Arial" w:hAnsi="Arial" w:cs="Arial"/>
          <w:color w:val="000000"/>
          <w:sz w:val="22"/>
        </w:rPr>
        <w:t>Touto vyhláškou není dotčena povinnost dodržovat povinnosti stanovené jinými obecně závaznými právními předpisy.</w:t>
      </w:r>
    </w:p>
    <w:p w:rsidR="00AF4548" w:rsidRPr="00370677" w:rsidRDefault="00AF4548" w:rsidP="008A26C1">
      <w:pPr>
        <w:pStyle w:val="Zkladntextodsazen31"/>
        <w:ind w:firstLine="0"/>
        <w:jc w:val="both"/>
        <w:rPr>
          <w:rFonts w:ascii="Arial" w:hAnsi="Arial" w:cs="Arial"/>
        </w:rPr>
      </w:pPr>
    </w:p>
    <w:p w:rsidR="00AF4548" w:rsidRPr="00370677" w:rsidRDefault="00AF4548" w:rsidP="00A84817">
      <w:pPr>
        <w:pStyle w:val="Zkladntextodsazen31"/>
        <w:numPr>
          <w:ilvl w:val="0"/>
          <w:numId w:val="12"/>
        </w:numPr>
        <w:jc w:val="both"/>
        <w:rPr>
          <w:rFonts w:ascii="Arial" w:hAnsi="Arial" w:cs="Arial"/>
        </w:rPr>
      </w:pPr>
      <w:r w:rsidRPr="00370677">
        <w:rPr>
          <w:rFonts w:ascii="Arial" w:hAnsi="Arial" w:cs="Arial"/>
          <w:color w:val="000000"/>
          <w:sz w:val="22"/>
        </w:rPr>
        <w:t xml:space="preserve">Tato vyhláška nabývá účinnosti </w:t>
      </w:r>
      <w:r w:rsidR="00676037" w:rsidRPr="00370677">
        <w:rPr>
          <w:rFonts w:ascii="Arial" w:hAnsi="Arial" w:cs="Arial"/>
          <w:color w:val="000000"/>
          <w:sz w:val="22"/>
        </w:rPr>
        <w:t xml:space="preserve">počátkem </w:t>
      </w:r>
      <w:r w:rsidR="00560453" w:rsidRPr="00370677">
        <w:rPr>
          <w:rFonts w:ascii="Arial" w:hAnsi="Arial" w:cs="Arial"/>
          <w:color w:val="000000"/>
          <w:sz w:val="22"/>
        </w:rPr>
        <w:t xml:space="preserve">patnáctého dne následujícího po dni </w:t>
      </w:r>
      <w:r w:rsidR="00676037" w:rsidRPr="00370677">
        <w:rPr>
          <w:rFonts w:ascii="Arial" w:hAnsi="Arial" w:cs="Arial"/>
          <w:color w:val="000000"/>
          <w:sz w:val="22"/>
        </w:rPr>
        <w:t>jejího vyhlášení</w:t>
      </w:r>
      <w:r w:rsidR="00560453" w:rsidRPr="00370677">
        <w:rPr>
          <w:rFonts w:ascii="Arial" w:hAnsi="Arial" w:cs="Arial"/>
          <w:color w:val="000000"/>
          <w:sz w:val="22"/>
        </w:rPr>
        <w:t xml:space="preserve">. </w:t>
      </w:r>
    </w:p>
    <w:p w:rsidR="00AF4548" w:rsidRPr="00370677" w:rsidRDefault="00AF4548" w:rsidP="008A26C1">
      <w:pPr>
        <w:pStyle w:val="Zkladntextodsazen21"/>
        <w:tabs>
          <w:tab w:val="left" w:pos="284"/>
        </w:tabs>
        <w:ind w:left="0"/>
        <w:jc w:val="both"/>
        <w:rPr>
          <w:rFonts w:ascii="Arial" w:hAnsi="Arial" w:cs="Arial"/>
          <w:b w:val="0"/>
          <w:color w:val="000000"/>
          <w:sz w:val="22"/>
        </w:rPr>
      </w:pPr>
    </w:p>
    <w:p w:rsidR="00AF4548" w:rsidRPr="00A243C9" w:rsidRDefault="00AF4548" w:rsidP="008A26C1">
      <w:pPr>
        <w:pStyle w:val="Zkladntext"/>
        <w:tabs>
          <w:tab w:val="left" w:pos="720"/>
        </w:tabs>
        <w:jc w:val="both"/>
        <w:rPr>
          <w:rFonts w:ascii="Arial" w:hAnsi="Arial" w:cs="Arial"/>
          <w:color w:val="000000"/>
          <w:sz w:val="22"/>
        </w:rPr>
      </w:pPr>
    </w:p>
    <w:p w:rsidR="00AF4548" w:rsidRPr="00A243C9" w:rsidRDefault="00AF4548" w:rsidP="008A26C1">
      <w:pPr>
        <w:pStyle w:val="Zkladntext"/>
        <w:tabs>
          <w:tab w:val="left" w:pos="720"/>
        </w:tabs>
        <w:jc w:val="both"/>
        <w:rPr>
          <w:rFonts w:ascii="Arial" w:hAnsi="Arial" w:cs="Arial"/>
          <w:color w:val="000000"/>
          <w:sz w:val="22"/>
        </w:rPr>
      </w:pPr>
    </w:p>
    <w:p w:rsidR="00AF4548" w:rsidRPr="00A243C9" w:rsidRDefault="00AF4548" w:rsidP="00A243C9">
      <w:pPr>
        <w:pStyle w:val="Zkladntext"/>
        <w:tabs>
          <w:tab w:val="left" w:pos="720"/>
        </w:tabs>
        <w:jc w:val="both"/>
        <w:rPr>
          <w:rFonts w:ascii="Arial" w:hAnsi="Arial" w:cs="Arial"/>
          <w:color w:val="000000"/>
          <w:sz w:val="22"/>
        </w:rPr>
      </w:pPr>
    </w:p>
    <w:p w:rsidR="00676037" w:rsidRPr="00A243C9" w:rsidRDefault="00676037" w:rsidP="00A243C9">
      <w:pPr>
        <w:pStyle w:val="Zkladntext"/>
        <w:tabs>
          <w:tab w:val="left" w:pos="720"/>
        </w:tabs>
        <w:jc w:val="both"/>
        <w:rPr>
          <w:rFonts w:ascii="Arial" w:hAnsi="Arial" w:cs="Arial"/>
          <w:color w:val="000000"/>
          <w:sz w:val="22"/>
        </w:rPr>
      </w:pPr>
    </w:p>
    <w:p w:rsidR="00676037" w:rsidRPr="00A243C9" w:rsidRDefault="00676037" w:rsidP="00A243C9">
      <w:pPr>
        <w:pStyle w:val="Zkladntext"/>
        <w:tabs>
          <w:tab w:val="left" w:pos="720"/>
        </w:tabs>
        <w:jc w:val="both"/>
        <w:rPr>
          <w:rFonts w:ascii="Arial" w:hAnsi="Arial" w:cs="Arial"/>
          <w:color w:val="000000"/>
          <w:sz w:val="22"/>
        </w:rPr>
      </w:pPr>
    </w:p>
    <w:p w:rsidR="00676037" w:rsidRPr="00A243C9" w:rsidRDefault="00676037" w:rsidP="00A243C9">
      <w:pPr>
        <w:pStyle w:val="Zkladntext"/>
        <w:tabs>
          <w:tab w:val="left" w:pos="720"/>
        </w:tabs>
        <w:jc w:val="both"/>
        <w:rPr>
          <w:rFonts w:ascii="Arial" w:hAnsi="Arial" w:cs="Arial"/>
          <w:color w:val="000000"/>
          <w:sz w:val="22"/>
        </w:rPr>
      </w:pPr>
    </w:p>
    <w:p w:rsidR="00AF4548" w:rsidRPr="00A243C9" w:rsidRDefault="00AF4548" w:rsidP="00A243C9">
      <w:pPr>
        <w:pStyle w:val="Zkladntext"/>
        <w:tabs>
          <w:tab w:val="left" w:pos="720"/>
        </w:tabs>
        <w:jc w:val="both"/>
        <w:rPr>
          <w:rFonts w:ascii="Arial" w:hAnsi="Arial" w:cs="Arial"/>
          <w:color w:val="000000"/>
          <w:sz w:val="22"/>
        </w:rPr>
      </w:pPr>
    </w:p>
    <w:p w:rsidR="00AF4548" w:rsidRPr="00A243C9" w:rsidRDefault="00AF4548" w:rsidP="00A243C9">
      <w:pPr>
        <w:pStyle w:val="Zkladntext"/>
        <w:tabs>
          <w:tab w:val="left" w:pos="720"/>
        </w:tabs>
        <w:jc w:val="center"/>
        <w:rPr>
          <w:rFonts w:ascii="Arial" w:hAnsi="Arial" w:cs="Arial"/>
          <w:color w:val="000000"/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70"/>
      </w:tblGrid>
      <w:tr w:rsidR="00AF4548" w:rsidRPr="00A243C9">
        <w:tc>
          <w:tcPr>
            <w:tcW w:w="3070" w:type="dxa"/>
            <w:shd w:val="clear" w:color="auto" w:fill="auto"/>
          </w:tcPr>
          <w:p w:rsidR="00AF4548" w:rsidRPr="00A243C9" w:rsidRDefault="00AF4548" w:rsidP="00A243C9">
            <w:pPr>
              <w:pStyle w:val="Zkladntext"/>
              <w:tabs>
                <w:tab w:val="left" w:pos="720"/>
              </w:tabs>
              <w:jc w:val="center"/>
              <w:rPr>
                <w:rFonts w:ascii="Arial" w:hAnsi="Arial" w:cs="Arial"/>
                <w:sz w:val="24"/>
              </w:rPr>
            </w:pPr>
            <w:r w:rsidRPr="00A243C9">
              <w:rPr>
                <w:rFonts w:ascii="Arial" w:hAnsi="Arial" w:cs="Arial"/>
                <w:color w:val="000000"/>
                <w:sz w:val="22"/>
              </w:rPr>
              <w:t>_______________________</w:t>
            </w:r>
          </w:p>
        </w:tc>
        <w:tc>
          <w:tcPr>
            <w:tcW w:w="3071" w:type="dxa"/>
            <w:shd w:val="clear" w:color="auto" w:fill="auto"/>
          </w:tcPr>
          <w:p w:rsidR="00AF4548" w:rsidRPr="00A243C9" w:rsidRDefault="00AF4548" w:rsidP="00A243C9">
            <w:pPr>
              <w:pStyle w:val="Zkladntext"/>
              <w:tabs>
                <w:tab w:val="left" w:pos="720"/>
              </w:tabs>
              <w:jc w:val="center"/>
              <w:rPr>
                <w:rFonts w:ascii="Arial" w:hAnsi="Arial" w:cs="Arial"/>
                <w:sz w:val="24"/>
              </w:rPr>
            </w:pPr>
            <w:r w:rsidRPr="00A243C9">
              <w:rPr>
                <w:rFonts w:ascii="Arial" w:hAnsi="Arial" w:cs="Arial"/>
                <w:color w:val="000000"/>
                <w:sz w:val="22"/>
              </w:rPr>
              <w:t>_______________________</w:t>
            </w:r>
          </w:p>
        </w:tc>
        <w:tc>
          <w:tcPr>
            <w:tcW w:w="3070" w:type="dxa"/>
            <w:shd w:val="clear" w:color="auto" w:fill="auto"/>
          </w:tcPr>
          <w:p w:rsidR="00AF4548" w:rsidRPr="00A243C9" w:rsidRDefault="00AF4548" w:rsidP="00A243C9">
            <w:pPr>
              <w:pStyle w:val="Zkladntext"/>
              <w:tabs>
                <w:tab w:val="left" w:pos="720"/>
              </w:tabs>
              <w:jc w:val="center"/>
              <w:rPr>
                <w:rFonts w:ascii="Arial" w:hAnsi="Arial" w:cs="Arial"/>
                <w:sz w:val="24"/>
              </w:rPr>
            </w:pPr>
            <w:r w:rsidRPr="00A243C9">
              <w:rPr>
                <w:rFonts w:ascii="Arial" w:hAnsi="Arial" w:cs="Arial"/>
                <w:color w:val="000000"/>
                <w:sz w:val="22"/>
              </w:rPr>
              <w:t>_______________________</w:t>
            </w:r>
          </w:p>
        </w:tc>
      </w:tr>
      <w:tr w:rsidR="00AF4548" w:rsidRPr="00A243C9">
        <w:tc>
          <w:tcPr>
            <w:tcW w:w="3070" w:type="dxa"/>
            <w:shd w:val="clear" w:color="auto" w:fill="auto"/>
          </w:tcPr>
          <w:p w:rsidR="00AF4548" w:rsidRPr="00A243C9" w:rsidRDefault="00AF4548" w:rsidP="00A243C9">
            <w:pPr>
              <w:pStyle w:val="Zkladntext"/>
              <w:tabs>
                <w:tab w:val="left" w:pos="720"/>
              </w:tabs>
              <w:jc w:val="center"/>
              <w:rPr>
                <w:rFonts w:ascii="Arial" w:hAnsi="Arial" w:cs="Arial"/>
                <w:sz w:val="24"/>
              </w:rPr>
            </w:pPr>
            <w:r w:rsidRPr="00A243C9">
              <w:rPr>
                <w:rFonts w:ascii="Arial" w:hAnsi="Arial" w:cs="Arial"/>
                <w:color w:val="000000"/>
                <w:sz w:val="22"/>
              </w:rPr>
              <w:t>Mgr. Zuzana Schwarz Bařtipánová</w:t>
            </w:r>
            <w:r w:rsidR="002C18D1">
              <w:rPr>
                <w:rFonts w:ascii="Arial" w:hAnsi="Arial" w:cs="Arial"/>
                <w:color w:val="000000"/>
                <w:sz w:val="22"/>
              </w:rPr>
              <w:t xml:space="preserve"> v. r.</w:t>
            </w:r>
          </w:p>
          <w:p w:rsidR="00AF4548" w:rsidRPr="00A243C9" w:rsidRDefault="00AF4548" w:rsidP="00A243C9">
            <w:pPr>
              <w:pStyle w:val="Zkladntext"/>
              <w:tabs>
                <w:tab w:val="left" w:pos="720"/>
              </w:tabs>
              <w:jc w:val="center"/>
              <w:rPr>
                <w:rFonts w:ascii="Arial" w:hAnsi="Arial" w:cs="Arial"/>
                <w:sz w:val="24"/>
              </w:rPr>
            </w:pPr>
            <w:r w:rsidRPr="00A243C9">
              <w:rPr>
                <w:rFonts w:ascii="Arial" w:hAnsi="Arial" w:cs="Arial"/>
                <w:color w:val="000000"/>
                <w:sz w:val="22"/>
              </w:rPr>
              <w:t>starostka</w:t>
            </w:r>
          </w:p>
        </w:tc>
        <w:tc>
          <w:tcPr>
            <w:tcW w:w="3071" w:type="dxa"/>
            <w:shd w:val="clear" w:color="auto" w:fill="auto"/>
          </w:tcPr>
          <w:p w:rsidR="00AF4548" w:rsidRPr="00A243C9" w:rsidRDefault="00AF4548" w:rsidP="00A243C9">
            <w:pPr>
              <w:pStyle w:val="Zkladntext"/>
              <w:tabs>
                <w:tab w:val="left" w:pos="720"/>
              </w:tabs>
              <w:jc w:val="center"/>
              <w:rPr>
                <w:rFonts w:ascii="Arial" w:hAnsi="Arial" w:cs="Arial"/>
                <w:sz w:val="24"/>
              </w:rPr>
            </w:pPr>
            <w:r w:rsidRPr="00A243C9">
              <w:rPr>
                <w:rFonts w:ascii="Arial" w:hAnsi="Arial" w:cs="Arial"/>
                <w:color w:val="000000"/>
                <w:sz w:val="22"/>
              </w:rPr>
              <w:t>Ing. Marcela Dvořáková</w:t>
            </w:r>
            <w:r w:rsidR="002C18D1">
              <w:rPr>
                <w:rFonts w:ascii="Arial" w:hAnsi="Arial" w:cs="Arial"/>
                <w:color w:val="000000"/>
                <w:sz w:val="22"/>
              </w:rPr>
              <w:t xml:space="preserve"> v. r.</w:t>
            </w:r>
            <w:r w:rsidRPr="00A243C9">
              <w:rPr>
                <w:rFonts w:ascii="Arial" w:hAnsi="Arial" w:cs="Arial"/>
                <w:color w:val="000000"/>
                <w:sz w:val="22"/>
              </w:rPr>
              <w:br/>
              <w:t>1.</w:t>
            </w:r>
            <w:r w:rsidR="00370677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Pr="00A243C9">
              <w:rPr>
                <w:rFonts w:ascii="Arial" w:hAnsi="Arial" w:cs="Arial"/>
                <w:color w:val="000000"/>
                <w:sz w:val="22"/>
              </w:rPr>
              <w:t>místostarostka</w:t>
            </w:r>
          </w:p>
        </w:tc>
        <w:tc>
          <w:tcPr>
            <w:tcW w:w="3070" w:type="dxa"/>
            <w:shd w:val="clear" w:color="auto" w:fill="auto"/>
          </w:tcPr>
          <w:p w:rsidR="00AF4548" w:rsidRPr="00A243C9" w:rsidRDefault="00AF4548" w:rsidP="00A243C9">
            <w:pPr>
              <w:pStyle w:val="Zkladntext"/>
              <w:tabs>
                <w:tab w:val="left" w:pos="720"/>
              </w:tabs>
              <w:jc w:val="center"/>
              <w:rPr>
                <w:rFonts w:ascii="Arial" w:hAnsi="Arial" w:cs="Arial"/>
                <w:sz w:val="24"/>
              </w:rPr>
            </w:pPr>
            <w:r w:rsidRPr="00A243C9">
              <w:rPr>
                <w:rFonts w:ascii="Arial" w:hAnsi="Arial" w:cs="Arial"/>
                <w:color w:val="000000"/>
                <w:sz w:val="22"/>
              </w:rPr>
              <w:t>Ing. Karel Matuška</w:t>
            </w:r>
            <w:r w:rsidR="002C18D1">
              <w:rPr>
                <w:rFonts w:ascii="Arial" w:hAnsi="Arial" w:cs="Arial"/>
                <w:color w:val="000000"/>
                <w:sz w:val="22"/>
              </w:rPr>
              <w:t xml:space="preserve"> v. r.</w:t>
            </w:r>
            <w:bookmarkStart w:id="0" w:name="_GoBack"/>
            <w:bookmarkEnd w:id="0"/>
            <w:r w:rsidRPr="00A243C9">
              <w:rPr>
                <w:rFonts w:ascii="Arial" w:hAnsi="Arial" w:cs="Arial"/>
                <w:color w:val="000000"/>
                <w:sz w:val="22"/>
              </w:rPr>
              <w:br/>
              <w:t>2.</w:t>
            </w:r>
            <w:r w:rsidR="00370677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Pr="00A243C9">
              <w:rPr>
                <w:rFonts w:ascii="Arial" w:hAnsi="Arial" w:cs="Arial"/>
                <w:color w:val="000000"/>
                <w:sz w:val="22"/>
              </w:rPr>
              <w:t>místostarosta</w:t>
            </w:r>
          </w:p>
        </w:tc>
      </w:tr>
    </w:tbl>
    <w:p w:rsidR="00AF4548" w:rsidRDefault="00AF4548" w:rsidP="00A243C9">
      <w:pPr>
        <w:pStyle w:val="Zkladntext"/>
        <w:tabs>
          <w:tab w:val="left" w:pos="720"/>
        </w:tabs>
        <w:jc w:val="center"/>
        <w:rPr>
          <w:rFonts w:ascii="Arial" w:hAnsi="Arial" w:cs="Arial"/>
          <w:color w:val="000000"/>
          <w:sz w:val="22"/>
        </w:rPr>
      </w:pPr>
    </w:p>
    <w:p w:rsidR="00F06A5A" w:rsidRPr="00A243C9" w:rsidRDefault="00F06A5A" w:rsidP="00A243C9">
      <w:pPr>
        <w:pStyle w:val="Zkladntext"/>
        <w:tabs>
          <w:tab w:val="left" w:pos="720"/>
        </w:tabs>
        <w:jc w:val="center"/>
        <w:rPr>
          <w:rFonts w:ascii="Arial" w:hAnsi="Arial" w:cs="Arial"/>
          <w:color w:val="000000"/>
          <w:sz w:val="22"/>
        </w:rPr>
      </w:pPr>
    </w:p>
    <w:p w:rsidR="00AF4548" w:rsidRDefault="00AF4548" w:rsidP="00A243C9">
      <w:pPr>
        <w:pStyle w:val="Zkladntext"/>
        <w:tabs>
          <w:tab w:val="left" w:pos="720"/>
        </w:tabs>
        <w:jc w:val="both"/>
        <w:rPr>
          <w:rFonts w:ascii="Arial" w:hAnsi="Arial" w:cs="Arial"/>
          <w:color w:val="000000"/>
          <w:sz w:val="22"/>
        </w:rPr>
      </w:pPr>
    </w:p>
    <w:p w:rsidR="00FE74F0" w:rsidRDefault="00FE74F0" w:rsidP="00A243C9">
      <w:pPr>
        <w:pStyle w:val="Zkladntext"/>
        <w:tabs>
          <w:tab w:val="left" w:pos="720"/>
        </w:tabs>
        <w:jc w:val="both"/>
        <w:rPr>
          <w:rFonts w:ascii="Arial" w:hAnsi="Arial" w:cs="Arial"/>
          <w:color w:val="000000"/>
          <w:sz w:val="22"/>
        </w:rPr>
      </w:pPr>
    </w:p>
    <w:p w:rsidR="001458E0" w:rsidRDefault="001458E0" w:rsidP="00A243C9">
      <w:pPr>
        <w:pStyle w:val="Zkladntext"/>
        <w:tabs>
          <w:tab w:val="left" w:pos="720"/>
        </w:tabs>
        <w:jc w:val="both"/>
        <w:rPr>
          <w:rFonts w:ascii="Arial" w:hAnsi="Arial" w:cs="Arial"/>
          <w:color w:val="000000"/>
          <w:sz w:val="22"/>
        </w:rPr>
      </w:pPr>
    </w:p>
    <w:p w:rsidR="001458E0" w:rsidRDefault="001458E0" w:rsidP="00A243C9">
      <w:pPr>
        <w:pStyle w:val="Zkladntext"/>
        <w:tabs>
          <w:tab w:val="left" w:pos="720"/>
        </w:tabs>
        <w:jc w:val="both"/>
        <w:rPr>
          <w:rFonts w:ascii="Arial" w:hAnsi="Arial" w:cs="Arial"/>
          <w:color w:val="000000"/>
          <w:sz w:val="22"/>
        </w:rPr>
      </w:pPr>
    </w:p>
    <w:p w:rsidR="001458E0" w:rsidRDefault="001458E0" w:rsidP="00A243C9">
      <w:pPr>
        <w:pStyle w:val="Zkladntext"/>
        <w:tabs>
          <w:tab w:val="left" w:pos="720"/>
        </w:tabs>
        <w:jc w:val="both"/>
        <w:rPr>
          <w:rFonts w:ascii="Arial" w:hAnsi="Arial" w:cs="Arial"/>
          <w:color w:val="000000"/>
          <w:sz w:val="22"/>
        </w:rPr>
      </w:pPr>
    </w:p>
    <w:p w:rsidR="001458E0" w:rsidRDefault="001458E0" w:rsidP="00A243C9">
      <w:pPr>
        <w:pStyle w:val="Zkladntext"/>
        <w:tabs>
          <w:tab w:val="left" w:pos="720"/>
        </w:tabs>
        <w:jc w:val="both"/>
        <w:rPr>
          <w:rFonts w:ascii="Arial" w:hAnsi="Arial" w:cs="Arial"/>
          <w:color w:val="000000"/>
          <w:sz w:val="22"/>
        </w:rPr>
      </w:pPr>
    </w:p>
    <w:p w:rsidR="00FE74F0" w:rsidRDefault="00FE74F0" w:rsidP="00A243C9">
      <w:pPr>
        <w:pStyle w:val="Zkladntext"/>
        <w:tabs>
          <w:tab w:val="left" w:pos="720"/>
        </w:tabs>
        <w:jc w:val="both"/>
        <w:rPr>
          <w:rFonts w:ascii="Arial" w:hAnsi="Arial" w:cs="Arial"/>
          <w:color w:val="000000"/>
          <w:sz w:val="22"/>
        </w:rPr>
      </w:pPr>
    </w:p>
    <w:p w:rsidR="00306A01" w:rsidRPr="00A243C9" w:rsidRDefault="00306A01" w:rsidP="00A243C9">
      <w:pPr>
        <w:pStyle w:val="Zkladntext"/>
        <w:tabs>
          <w:tab w:val="left" w:pos="720"/>
        </w:tabs>
        <w:jc w:val="both"/>
        <w:rPr>
          <w:rFonts w:ascii="Arial" w:hAnsi="Arial" w:cs="Arial"/>
          <w:color w:val="000000"/>
          <w:sz w:val="22"/>
        </w:rPr>
      </w:pPr>
    </w:p>
    <w:p w:rsidR="00676037" w:rsidRPr="00306A01" w:rsidRDefault="00AF4548" w:rsidP="00A243C9">
      <w:pPr>
        <w:pStyle w:val="Zkladntext"/>
        <w:tabs>
          <w:tab w:val="left" w:pos="720"/>
        </w:tabs>
        <w:jc w:val="both"/>
        <w:rPr>
          <w:rFonts w:ascii="Arial" w:hAnsi="Arial" w:cs="Arial"/>
          <w:b/>
          <w:bCs/>
          <w:color w:val="000000"/>
          <w:sz w:val="20"/>
        </w:rPr>
      </w:pPr>
      <w:r w:rsidRPr="00A243C9">
        <w:rPr>
          <w:rFonts w:ascii="Arial" w:hAnsi="Arial" w:cs="Arial"/>
          <w:color w:val="000000"/>
          <w:sz w:val="22"/>
        </w:rPr>
        <w:t>_______________________</w:t>
      </w:r>
      <w:r w:rsidRPr="00A243C9">
        <w:rPr>
          <w:rFonts w:ascii="Arial" w:hAnsi="Arial" w:cs="Arial"/>
          <w:color w:val="000000"/>
          <w:sz w:val="22"/>
        </w:rPr>
        <w:br/>
      </w:r>
      <w:r w:rsidRPr="00306A01">
        <w:rPr>
          <w:rFonts w:ascii="Arial" w:hAnsi="Arial" w:cs="Arial"/>
          <w:color w:val="000000"/>
          <w:sz w:val="20"/>
          <w:vertAlign w:val="superscript"/>
        </w:rPr>
        <w:t xml:space="preserve">1 </w:t>
      </w:r>
      <w:r w:rsidRPr="00306A01">
        <w:rPr>
          <w:rFonts w:ascii="Arial" w:hAnsi="Arial" w:cs="Arial"/>
          <w:color w:val="000000"/>
          <w:sz w:val="20"/>
        </w:rPr>
        <w:t>Zákon č.</w:t>
      </w:r>
      <w:r w:rsidR="009001D5" w:rsidRPr="00306A01">
        <w:rPr>
          <w:rFonts w:ascii="Arial" w:hAnsi="Arial" w:cs="Arial"/>
          <w:color w:val="000000"/>
          <w:sz w:val="20"/>
        </w:rPr>
        <w:t xml:space="preserve"> </w:t>
      </w:r>
      <w:r w:rsidRPr="00306A01">
        <w:rPr>
          <w:rFonts w:ascii="Arial" w:hAnsi="Arial" w:cs="Arial"/>
          <w:color w:val="000000"/>
          <w:sz w:val="20"/>
        </w:rPr>
        <w:t>250/2016 Sb., o odpovědnosti za přestupky a řízení o nich, ve znění pozdějších předpisů; zákon č.</w:t>
      </w:r>
      <w:r w:rsidR="009001D5" w:rsidRPr="00306A01">
        <w:rPr>
          <w:rFonts w:ascii="Arial" w:hAnsi="Arial" w:cs="Arial"/>
          <w:color w:val="000000"/>
          <w:sz w:val="20"/>
        </w:rPr>
        <w:t xml:space="preserve"> </w:t>
      </w:r>
      <w:r w:rsidRPr="00306A01">
        <w:rPr>
          <w:rFonts w:ascii="Arial" w:hAnsi="Arial" w:cs="Arial"/>
          <w:color w:val="000000"/>
          <w:sz w:val="20"/>
        </w:rPr>
        <w:t>251/2016 Sb., o některých přestupcích, ve znění pozdějších předpisů.</w:t>
      </w:r>
    </w:p>
    <w:p w:rsidR="004014C2" w:rsidRDefault="004014C2" w:rsidP="00A243C9">
      <w:pPr>
        <w:pStyle w:val="Zkladntext"/>
        <w:tabs>
          <w:tab w:val="left" w:pos="720"/>
        </w:tabs>
        <w:jc w:val="both"/>
        <w:rPr>
          <w:rFonts w:ascii="Arial" w:hAnsi="Arial" w:cs="Arial"/>
          <w:b/>
          <w:bCs/>
          <w:color w:val="000000"/>
          <w:sz w:val="22"/>
        </w:rPr>
      </w:pPr>
    </w:p>
    <w:p w:rsidR="00AF4548" w:rsidRDefault="00AF4548" w:rsidP="00A243C9">
      <w:pPr>
        <w:pStyle w:val="Zkladntext"/>
        <w:tabs>
          <w:tab w:val="left" w:pos="720"/>
        </w:tabs>
        <w:jc w:val="both"/>
        <w:rPr>
          <w:rFonts w:ascii="Arial" w:hAnsi="Arial" w:cs="Arial"/>
          <w:b/>
          <w:color w:val="000000"/>
          <w:sz w:val="22"/>
        </w:rPr>
      </w:pPr>
      <w:r w:rsidRPr="00A243C9">
        <w:rPr>
          <w:rFonts w:ascii="Arial" w:hAnsi="Arial" w:cs="Arial"/>
          <w:b/>
          <w:bCs/>
          <w:color w:val="000000"/>
          <w:sz w:val="22"/>
        </w:rPr>
        <w:lastRenderedPageBreak/>
        <w:t xml:space="preserve">Příloha č. 1 obecně závazné vyhlášky </w:t>
      </w:r>
      <w:r w:rsidRPr="00A243C9">
        <w:rPr>
          <w:rFonts w:ascii="Arial" w:hAnsi="Arial" w:cs="Arial"/>
          <w:b/>
          <w:color w:val="000000"/>
          <w:sz w:val="22"/>
        </w:rPr>
        <w:t>o omezení provozní doby hostinských provozoven</w:t>
      </w:r>
      <w:r w:rsidR="004014C2" w:rsidRPr="00A243C9">
        <w:rPr>
          <w:rFonts w:ascii="Arial" w:hAnsi="Arial" w:cs="Arial"/>
          <w:b/>
          <w:color w:val="000000"/>
          <w:sz w:val="22"/>
        </w:rPr>
        <w:t xml:space="preserve"> v ulici </w:t>
      </w:r>
      <w:proofErr w:type="spellStart"/>
      <w:r w:rsidR="004014C2" w:rsidRPr="00A243C9">
        <w:rPr>
          <w:rFonts w:ascii="Arial" w:hAnsi="Arial" w:cs="Arial"/>
          <w:b/>
          <w:color w:val="000000"/>
          <w:sz w:val="22"/>
        </w:rPr>
        <w:t>Síbova</w:t>
      </w:r>
      <w:proofErr w:type="spellEnd"/>
      <w:r w:rsidR="004014C2" w:rsidRPr="00A243C9">
        <w:rPr>
          <w:rFonts w:ascii="Arial" w:hAnsi="Arial" w:cs="Arial"/>
          <w:b/>
          <w:color w:val="000000"/>
          <w:sz w:val="22"/>
        </w:rPr>
        <w:t xml:space="preserve"> a</w:t>
      </w:r>
      <w:r w:rsidR="00373A4B">
        <w:rPr>
          <w:rFonts w:ascii="Arial" w:hAnsi="Arial" w:cs="Arial"/>
          <w:b/>
          <w:color w:val="000000"/>
          <w:sz w:val="22"/>
        </w:rPr>
        <w:t xml:space="preserve"> části ulice</w:t>
      </w:r>
      <w:r w:rsidR="004014C2" w:rsidRPr="00A243C9">
        <w:rPr>
          <w:rFonts w:ascii="Arial" w:hAnsi="Arial" w:cs="Arial"/>
          <w:b/>
          <w:color w:val="000000"/>
          <w:sz w:val="22"/>
        </w:rPr>
        <w:t xml:space="preserve"> Litoměřická</w:t>
      </w:r>
      <w:r w:rsidRPr="00A243C9">
        <w:rPr>
          <w:rFonts w:ascii="Arial" w:hAnsi="Arial" w:cs="Arial"/>
          <w:b/>
          <w:color w:val="000000"/>
          <w:sz w:val="22"/>
        </w:rPr>
        <w:t>.</w:t>
      </w:r>
    </w:p>
    <w:p w:rsidR="008A542F" w:rsidRDefault="008A542F" w:rsidP="00691A73">
      <w:pPr>
        <w:pStyle w:val="Zkladntext"/>
        <w:tabs>
          <w:tab w:val="left" w:pos="720"/>
        </w:tabs>
        <w:jc w:val="both"/>
        <w:rPr>
          <w:rFonts w:ascii="Arial" w:hAnsi="Arial" w:cs="Arial"/>
          <w:b/>
          <w:sz w:val="22"/>
        </w:rPr>
      </w:pPr>
    </w:p>
    <w:p w:rsidR="002E6D82" w:rsidRDefault="00306A01" w:rsidP="00306A01">
      <w:pPr>
        <w:pStyle w:val="Zkladntext"/>
        <w:tabs>
          <w:tab w:val="left" w:pos="720"/>
        </w:tabs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1. </w:t>
      </w:r>
      <w:r w:rsidR="002E6D82" w:rsidRPr="00691A73">
        <w:rPr>
          <w:rFonts w:ascii="Arial" w:hAnsi="Arial" w:cs="Arial"/>
          <w:b/>
          <w:sz w:val="22"/>
        </w:rPr>
        <w:t xml:space="preserve">Ulice </w:t>
      </w:r>
      <w:proofErr w:type="spellStart"/>
      <w:r w:rsidR="002E6D82" w:rsidRPr="00691A73">
        <w:rPr>
          <w:rFonts w:ascii="Arial" w:hAnsi="Arial" w:cs="Arial"/>
          <w:b/>
          <w:sz w:val="22"/>
        </w:rPr>
        <w:t>Síbova</w:t>
      </w:r>
      <w:proofErr w:type="spellEnd"/>
    </w:p>
    <w:p w:rsidR="00827264" w:rsidRDefault="00827264" w:rsidP="00306A01">
      <w:pPr>
        <w:pStyle w:val="Zkladntext"/>
        <w:tabs>
          <w:tab w:val="left" w:pos="720"/>
        </w:tabs>
        <w:jc w:val="both"/>
        <w:rPr>
          <w:rFonts w:ascii="Arial" w:hAnsi="Arial" w:cs="Arial"/>
          <w:b/>
          <w:sz w:val="22"/>
        </w:rPr>
      </w:pPr>
    </w:p>
    <w:p w:rsidR="00827264" w:rsidRPr="00691A73" w:rsidRDefault="00827264" w:rsidP="00306A01">
      <w:pPr>
        <w:pStyle w:val="Zkladntext"/>
        <w:tabs>
          <w:tab w:val="left" w:pos="720"/>
        </w:tabs>
        <w:jc w:val="both"/>
        <w:rPr>
          <w:rFonts w:ascii="Arial" w:hAnsi="Arial" w:cs="Arial"/>
          <w:b/>
          <w:sz w:val="22"/>
        </w:rPr>
      </w:pPr>
    </w:p>
    <w:p w:rsidR="00AF4548" w:rsidRPr="00691A73" w:rsidRDefault="00D97312" w:rsidP="00A243C9">
      <w:pPr>
        <w:pStyle w:val="Zkladntext"/>
        <w:tabs>
          <w:tab w:val="left" w:pos="720"/>
        </w:tabs>
        <w:jc w:val="both"/>
        <w:rPr>
          <w:rFonts w:ascii="Arial" w:hAnsi="Arial" w:cs="Arial"/>
          <w:b/>
          <w:sz w:val="24"/>
        </w:rPr>
      </w:pPr>
      <w:r w:rsidRPr="00691A73">
        <w:rPr>
          <w:b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942975</wp:posOffset>
            </wp:positionH>
            <wp:positionV relativeFrom="page">
              <wp:posOffset>1409700</wp:posOffset>
            </wp:positionV>
            <wp:extent cx="5972175" cy="7665085"/>
            <wp:effectExtent l="0" t="0" r="0" b="0"/>
            <wp:wrapNone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76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14C2" w:rsidRPr="00CD0AB7" w:rsidRDefault="00691A73" w:rsidP="00CD0AB7">
      <w:pPr>
        <w:tabs>
          <w:tab w:val="left" w:pos="720"/>
        </w:tabs>
        <w:jc w:val="both"/>
        <w:rPr>
          <w:rFonts w:ascii="Arial" w:hAnsi="Arial" w:cs="Arial"/>
          <w:b/>
        </w:rPr>
      </w:pPr>
      <w:r w:rsidRPr="00CD0AB7">
        <w:rPr>
          <w:rFonts w:ascii="Arial" w:hAnsi="Arial" w:cs="Arial"/>
        </w:rPr>
        <w:br w:type="page"/>
      </w:r>
      <w:r w:rsidR="00CD0AB7" w:rsidRPr="00CD0AB7">
        <w:rPr>
          <w:rFonts w:ascii="Arial" w:hAnsi="Arial" w:cs="Arial"/>
          <w:b/>
        </w:rPr>
        <w:lastRenderedPageBreak/>
        <w:t xml:space="preserve">2. </w:t>
      </w:r>
      <w:r w:rsidRPr="00CD0AB7">
        <w:rPr>
          <w:rFonts w:ascii="Arial" w:hAnsi="Arial" w:cs="Arial"/>
          <w:b/>
        </w:rPr>
        <w:t>Ulice Litoměřická</w:t>
      </w:r>
      <w:r w:rsidR="00172FE4">
        <w:rPr>
          <w:rFonts w:ascii="Arial" w:hAnsi="Arial" w:cs="Arial"/>
          <w:b/>
        </w:rPr>
        <w:t xml:space="preserve">, od křížení s ulicí </w:t>
      </w:r>
      <w:proofErr w:type="spellStart"/>
      <w:r w:rsidR="00172FE4">
        <w:rPr>
          <w:rFonts w:ascii="Arial" w:hAnsi="Arial" w:cs="Arial"/>
          <w:b/>
        </w:rPr>
        <w:t>Bezovka</w:t>
      </w:r>
      <w:proofErr w:type="spellEnd"/>
      <w:r w:rsidR="00172FE4">
        <w:rPr>
          <w:rFonts w:ascii="Arial" w:hAnsi="Arial" w:cs="Arial"/>
          <w:b/>
        </w:rPr>
        <w:t xml:space="preserve">, po první křížení s ulicí </w:t>
      </w:r>
      <w:r w:rsidR="008F1D4C">
        <w:rPr>
          <w:rFonts w:ascii="Arial" w:hAnsi="Arial" w:cs="Arial"/>
          <w:b/>
        </w:rPr>
        <w:t>Zadní</w:t>
      </w:r>
    </w:p>
    <w:p w:rsidR="000779FC" w:rsidRDefault="000779FC" w:rsidP="00691A73">
      <w:pPr>
        <w:pStyle w:val="Zkladntext"/>
        <w:tabs>
          <w:tab w:val="left" w:pos="720"/>
        </w:tabs>
        <w:jc w:val="both"/>
        <w:rPr>
          <w:rFonts w:ascii="Arial" w:hAnsi="Arial" w:cs="Arial"/>
          <w:b/>
          <w:sz w:val="24"/>
        </w:rPr>
      </w:pPr>
    </w:p>
    <w:p w:rsidR="000779FC" w:rsidRPr="00691A73" w:rsidRDefault="00D97312" w:rsidP="00691A73">
      <w:pPr>
        <w:pStyle w:val="Zkladntext"/>
        <w:tabs>
          <w:tab w:val="left" w:pos="720"/>
        </w:tabs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1095375</wp:posOffset>
            </wp:positionV>
            <wp:extent cx="5758815" cy="6349365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634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779FC" w:rsidRPr="00691A73" w:rsidSect="00A243C9">
      <w:footerReference w:type="default" r:id="rId10"/>
      <w:pgSz w:w="11906" w:h="16838"/>
      <w:pgMar w:top="1135" w:right="1418" w:bottom="1418" w:left="1418" w:header="708" w:footer="624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7600" w:rsidRDefault="00C17600">
      <w:r>
        <w:separator/>
      </w:r>
    </w:p>
    <w:p w:rsidR="00C17600" w:rsidRDefault="00C17600"/>
  </w:endnote>
  <w:endnote w:type="continuationSeparator" w:id="0">
    <w:p w:rsidR="00C17600" w:rsidRDefault="00C17600">
      <w:r>
        <w:continuationSeparator/>
      </w:r>
    </w:p>
    <w:p w:rsidR="00C17600" w:rsidRDefault="00C176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C4" w:rsidRDefault="009C71C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AF4548" w:rsidRDefault="00AF4548">
    <w:pPr>
      <w:pStyle w:val="Zpat"/>
      <w:ind w:right="360"/>
    </w:pPr>
  </w:p>
  <w:p w:rsidR="00AF4548" w:rsidRDefault="00AF45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7600" w:rsidRDefault="00C17600">
      <w:r>
        <w:separator/>
      </w:r>
    </w:p>
    <w:p w:rsidR="00C17600" w:rsidRDefault="00C17600"/>
  </w:footnote>
  <w:footnote w:type="continuationSeparator" w:id="0">
    <w:p w:rsidR="00C17600" w:rsidRDefault="00C17600">
      <w:r>
        <w:continuationSeparator/>
      </w:r>
    </w:p>
    <w:p w:rsidR="00C17600" w:rsidRDefault="00C176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8BF47756"/>
    <w:name w:val="WW8Num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bCs w:val="0"/>
        <w:i w:val="0"/>
        <w:color w:val="00000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  <w:color w:val="00000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bCs w:val="0"/>
        <w:color w:val="000000"/>
      </w:rPr>
    </w:lvl>
  </w:abstractNum>
  <w:abstractNum w:abstractNumId="3" w15:restartNumberingAfterBreak="0">
    <w:nsid w:val="00000004"/>
    <w:multiLevelType w:val="multilevel"/>
    <w:tmpl w:val="806E8D4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color w:val="000000"/>
        <w:sz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color w:val="000000"/>
        <w:sz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color w:val="000000"/>
        <w:sz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color w:val="000000"/>
        <w:sz w:val="24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color w:val="000000"/>
        <w:sz w:val="24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color w:val="000000"/>
        <w:sz w:val="24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color w:val="000000"/>
        <w:sz w:val="24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color w:val="000000"/>
        <w:sz w:val="24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color w:val="000000"/>
        <w:sz w:val="24"/>
      </w:rPr>
    </w:lvl>
  </w:abstractNum>
  <w:abstractNum w:abstractNumId="4" w15:restartNumberingAfterBreak="0">
    <w:nsid w:val="1E473F5C"/>
    <w:multiLevelType w:val="hybridMultilevel"/>
    <w:tmpl w:val="E722BA96"/>
    <w:name w:val="WW8Num222"/>
    <w:lvl w:ilvl="0" w:tplc="AEDCD35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714B1F"/>
    <w:multiLevelType w:val="multilevel"/>
    <w:tmpl w:val="B1546FD6"/>
    <w:lvl w:ilvl="0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bCs w:val="0"/>
        <w:color w:val="00000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  <w:color w:val="00000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A7673A"/>
    <w:multiLevelType w:val="multilevel"/>
    <w:tmpl w:val="4BCC24B6"/>
    <w:name w:val="WW8Num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color w:val="000000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3"/>
      </w:pPr>
      <w:rPr>
        <w:rFonts w:hint="default"/>
        <w:b w:val="0"/>
        <w:i w:val="0"/>
        <w:color w:val="000000"/>
        <w:sz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92306F5"/>
    <w:multiLevelType w:val="multilevel"/>
    <w:tmpl w:val="0CFC6F6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bCs w:val="0"/>
        <w:i w:val="0"/>
        <w:color w:val="00000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  <w:color w:val="00000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A663C9"/>
    <w:multiLevelType w:val="hybridMultilevel"/>
    <w:tmpl w:val="2E7C9572"/>
    <w:lvl w:ilvl="0" w:tplc="3AB458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185BE4"/>
    <w:multiLevelType w:val="hybridMultilevel"/>
    <w:tmpl w:val="E8E8CC06"/>
    <w:lvl w:ilvl="0" w:tplc="C764CDC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ED0"/>
    <w:rsid w:val="000065E8"/>
    <w:rsid w:val="00046865"/>
    <w:rsid w:val="000779FC"/>
    <w:rsid w:val="00096E05"/>
    <w:rsid w:val="001458E0"/>
    <w:rsid w:val="00172FE4"/>
    <w:rsid w:val="001A0814"/>
    <w:rsid w:val="002C18D1"/>
    <w:rsid w:val="002D2ACE"/>
    <w:rsid w:val="002E1055"/>
    <w:rsid w:val="002E6D82"/>
    <w:rsid w:val="00306A01"/>
    <w:rsid w:val="00330444"/>
    <w:rsid w:val="00370677"/>
    <w:rsid w:val="00373A4B"/>
    <w:rsid w:val="003A63A4"/>
    <w:rsid w:val="003C7DB8"/>
    <w:rsid w:val="003E1D32"/>
    <w:rsid w:val="004014C2"/>
    <w:rsid w:val="004B2040"/>
    <w:rsid w:val="00541FFB"/>
    <w:rsid w:val="00560453"/>
    <w:rsid w:val="005A1560"/>
    <w:rsid w:val="005C5789"/>
    <w:rsid w:val="006341C0"/>
    <w:rsid w:val="00657E06"/>
    <w:rsid w:val="00676037"/>
    <w:rsid w:val="00691A73"/>
    <w:rsid w:val="006A2E24"/>
    <w:rsid w:val="007D6FDF"/>
    <w:rsid w:val="007F15C8"/>
    <w:rsid w:val="00810ED0"/>
    <w:rsid w:val="00827264"/>
    <w:rsid w:val="0088700C"/>
    <w:rsid w:val="008A26C1"/>
    <w:rsid w:val="008A542F"/>
    <w:rsid w:val="008F1D4C"/>
    <w:rsid w:val="009001D5"/>
    <w:rsid w:val="00933305"/>
    <w:rsid w:val="00963FF8"/>
    <w:rsid w:val="009C71C4"/>
    <w:rsid w:val="00A243C9"/>
    <w:rsid w:val="00A55406"/>
    <w:rsid w:val="00A84817"/>
    <w:rsid w:val="00AF4548"/>
    <w:rsid w:val="00B03AEA"/>
    <w:rsid w:val="00B43530"/>
    <w:rsid w:val="00B52B84"/>
    <w:rsid w:val="00B87A1A"/>
    <w:rsid w:val="00C17600"/>
    <w:rsid w:val="00C36DF5"/>
    <w:rsid w:val="00C76D39"/>
    <w:rsid w:val="00CD0AB7"/>
    <w:rsid w:val="00CE3D45"/>
    <w:rsid w:val="00CE4678"/>
    <w:rsid w:val="00D97312"/>
    <w:rsid w:val="00DE7473"/>
    <w:rsid w:val="00DF41B6"/>
    <w:rsid w:val="00E37851"/>
    <w:rsid w:val="00F0007B"/>
    <w:rsid w:val="00F06A5A"/>
    <w:rsid w:val="00F33409"/>
    <w:rsid w:val="00FE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4:docId w14:val="17C2C4F6"/>
  <w15:chartTrackingRefBased/>
  <w15:docId w15:val="{E8BEEDFF-3BD7-47EB-8A82-D3A1D397F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  <w:bCs w:val="0"/>
      <w:color w:val="000000"/>
      <w:sz w:val="24"/>
    </w:rPr>
  </w:style>
  <w:style w:type="character" w:customStyle="1" w:styleId="WW8Num2z1">
    <w:name w:val="WW8Num2z1"/>
    <w:rPr>
      <w:rFonts w:hint="default"/>
      <w:b w:val="0"/>
      <w:i w:val="0"/>
      <w:color w:val="000000"/>
      <w:sz w:val="24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b w:val="0"/>
      <w:bCs w:val="0"/>
      <w:color w:val="000000"/>
    </w:rPr>
  </w:style>
  <w:style w:type="character" w:customStyle="1" w:styleId="WW8Num4z0">
    <w:name w:val="WW8Num4z0"/>
    <w:rPr>
      <w:rFonts w:ascii="Times New Roman" w:hAnsi="Times New Roman" w:cs="Times New Roman"/>
      <w:b w:val="0"/>
      <w:bCs w:val="0"/>
      <w:color w:val="000000"/>
      <w:sz w:val="24"/>
    </w:rPr>
  </w:style>
  <w:style w:type="character" w:customStyle="1" w:styleId="Standardnpsmoodstavce3">
    <w:name w:val="Standardní písmo odstavce3"/>
  </w:style>
  <w:style w:type="character" w:customStyle="1" w:styleId="Standardnpsmoodstavce2">
    <w:name w:val="Standardní písmo odstavce2"/>
  </w:style>
  <w:style w:type="character" w:customStyle="1" w:styleId="WW8Num3z1">
    <w:name w:val="WW8Num3z1"/>
    <w:rPr>
      <w:rFonts w:hint="default"/>
      <w:b w:val="0"/>
      <w:i w:val="0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  <w:rPr>
      <w:rFonts w:hint="default"/>
      <w:b w:val="0"/>
      <w:i w:val="0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customStyle="1" w:styleId="Zvraznn">
    <w:name w:val="Zvýraznění"/>
    <w:qFormat/>
    <w:rPr>
      <w:i/>
      <w:iCs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Symbolyproslovn">
    <w:name w:val="Symboly pro číslování"/>
    <w:rPr>
      <w:rFonts w:ascii="Times New Roman" w:hAnsi="Times New Roman" w:cs="Times New Roman"/>
      <w:b w:val="0"/>
      <w:bCs w:val="0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rPr>
      <w:sz w:val="28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Zkladntextodsazen21">
    <w:name w:val="Základní text odsazený 21"/>
    <w:basedOn w:val="Normln"/>
    <w:pPr>
      <w:ind w:left="705"/>
    </w:pPr>
    <w:rPr>
      <w:b/>
      <w:bCs/>
      <w:sz w:val="28"/>
    </w:rPr>
  </w:style>
  <w:style w:type="paragraph" w:customStyle="1" w:styleId="Zkladntextodsazen31">
    <w:name w:val="Základní text odsazený 31"/>
    <w:basedOn w:val="Normln"/>
    <w:pPr>
      <w:ind w:firstLine="708"/>
    </w:p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link w:val="ZpatChar"/>
    <w:uiPriority w:val="99"/>
  </w:style>
  <w:style w:type="paragraph" w:customStyle="1" w:styleId="Zkladntext21">
    <w:name w:val="Základní text 21"/>
    <w:basedOn w:val="Normln"/>
    <w:pPr>
      <w:jc w:val="both"/>
    </w:pPr>
    <w:rPr>
      <w:bCs/>
    </w:rPr>
  </w:style>
  <w:style w:type="paragraph" w:customStyle="1" w:styleId="Hlava">
    <w:name w:val="Hlava"/>
    <w:basedOn w:val="Normln"/>
    <w:pPr>
      <w:autoSpaceDE w:val="0"/>
      <w:spacing w:before="240"/>
      <w:jc w:val="center"/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rmce">
    <w:name w:val="Obsah rámce"/>
    <w:basedOn w:val="Normln"/>
  </w:style>
  <w:style w:type="paragraph" w:styleId="Zhlav">
    <w:name w:val="header"/>
    <w:basedOn w:val="Zhlavazpat"/>
    <w:pPr>
      <w:tabs>
        <w:tab w:val="clear" w:pos="4819"/>
        <w:tab w:val="clear" w:pos="9638"/>
        <w:tab w:val="center" w:pos="4535"/>
        <w:tab w:val="right" w:pos="9070"/>
      </w:tabs>
    </w:pPr>
  </w:style>
  <w:style w:type="paragraph" w:styleId="Odstavecseseznamem">
    <w:name w:val="List Paragraph"/>
    <w:basedOn w:val="Normln"/>
    <w:uiPriority w:val="34"/>
    <w:qFormat/>
    <w:rsid w:val="004014C2"/>
    <w:pPr>
      <w:ind w:left="708"/>
    </w:pPr>
  </w:style>
  <w:style w:type="character" w:styleId="Odkaznakoment">
    <w:name w:val="annotation reference"/>
    <w:uiPriority w:val="99"/>
    <w:semiHidden/>
    <w:unhideWhenUsed/>
    <w:rsid w:val="00C36D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36DF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C36DF5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6DF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36DF5"/>
    <w:rPr>
      <w:b/>
      <w:bCs/>
      <w:lang w:eastAsia="zh-CN"/>
    </w:rPr>
  </w:style>
  <w:style w:type="character" w:customStyle="1" w:styleId="ZpatChar">
    <w:name w:val="Zápatí Char"/>
    <w:link w:val="Zpat"/>
    <w:uiPriority w:val="99"/>
    <w:rsid w:val="009C71C4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9B9A3-53A0-40E3-9BC9-28910964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615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BÍLINA</vt:lpstr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BÍLINA</dc:title>
  <dc:subject/>
  <dc:creator>Krejčí</dc:creator>
  <cp:keywords/>
  <cp:lastModifiedBy>Linhartová Kateřina</cp:lastModifiedBy>
  <cp:revision>3</cp:revision>
  <cp:lastPrinted>2023-06-05T14:24:00Z</cp:lastPrinted>
  <dcterms:created xsi:type="dcterms:W3CDTF">2023-06-20T05:45:00Z</dcterms:created>
  <dcterms:modified xsi:type="dcterms:W3CDTF">2023-06-20T05:57:00Z</dcterms:modified>
</cp:coreProperties>
</file>