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40" w:rsidRPr="00AB5340" w:rsidRDefault="00AB5340" w:rsidP="00AB5340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 w:rsidRPr="00AB534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2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340" w:rsidRPr="00AB5340" w:rsidRDefault="00AB5340" w:rsidP="00AB5340">
      <w:pPr>
        <w:rPr>
          <w:rFonts w:ascii="Calibri" w:hAnsi="Calibri"/>
          <w:b/>
          <w:sz w:val="36"/>
          <w:szCs w:val="36"/>
        </w:rPr>
      </w:pPr>
      <w:r w:rsidRPr="00AB5340">
        <w:rPr>
          <w:rFonts w:ascii="Calibri" w:hAnsi="Calibri"/>
          <w:b/>
          <w:sz w:val="36"/>
          <w:szCs w:val="36"/>
        </w:rPr>
        <w:t>Město Vratimov</w:t>
      </w:r>
    </w:p>
    <w:p w:rsidR="00AB5340" w:rsidRPr="00AB5340" w:rsidRDefault="00AB5340" w:rsidP="00AB5340">
      <w:pPr>
        <w:rPr>
          <w:rFonts w:ascii="Calibri" w:hAnsi="Calibri"/>
          <w:b/>
        </w:rPr>
      </w:pPr>
      <w:r w:rsidRPr="00AB5340">
        <w:rPr>
          <w:rFonts w:ascii="Calibri" w:hAnsi="Calibri"/>
          <w:b/>
        </w:rPr>
        <w:t>Zastupitelstvo města Vratimov</w:t>
      </w:r>
    </w:p>
    <w:p w:rsidR="00D12922" w:rsidRDefault="00D12922" w:rsidP="00D12922">
      <w:pPr>
        <w:rPr>
          <w:rFonts w:ascii="Calibri" w:hAnsi="Calibri"/>
        </w:rPr>
      </w:pPr>
    </w:p>
    <w:p w:rsidR="00CB622B" w:rsidRDefault="00CB622B" w:rsidP="00D12922">
      <w:pPr>
        <w:rPr>
          <w:rFonts w:ascii="Calibri" w:hAnsi="Calibri"/>
        </w:rPr>
      </w:pPr>
    </w:p>
    <w:p w:rsidR="00AB5340" w:rsidRPr="00CB622B" w:rsidRDefault="00AB5340" w:rsidP="00D12922">
      <w:pPr>
        <w:rPr>
          <w:rFonts w:ascii="Calibri" w:hAnsi="Calibri"/>
        </w:rPr>
      </w:pPr>
    </w:p>
    <w:p w:rsidR="00D12922" w:rsidRDefault="00D12922" w:rsidP="00D12922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</w:t>
      </w:r>
      <w:r w:rsidR="00E2786A">
        <w:rPr>
          <w:rFonts w:ascii="Calibri" w:hAnsi="Calibri"/>
          <w:b/>
          <w:sz w:val="32"/>
          <w:szCs w:val="32"/>
        </w:rPr>
        <w:t>becně závazná vyhláška města Vratimov</w:t>
      </w:r>
      <w:r w:rsidR="001217F7">
        <w:rPr>
          <w:rFonts w:ascii="Calibri" w:hAnsi="Calibri"/>
          <w:b/>
          <w:sz w:val="32"/>
          <w:szCs w:val="32"/>
        </w:rPr>
        <w:t>,</w:t>
      </w:r>
    </w:p>
    <w:p w:rsidR="00AB5340" w:rsidRDefault="00AB5340" w:rsidP="00D12922">
      <w:pPr>
        <w:jc w:val="center"/>
        <w:rPr>
          <w:rFonts w:ascii="Calibri" w:hAnsi="Calibri"/>
          <w:b/>
          <w:sz w:val="32"/>
          <w:szCs w:val="32"/>
        </w:rPr>
      </w:pPr>
    </w:p>
    <w:p w:rsidR="00D12922" w:rsidRDefault="001D76EF" w:rsidP="00D1292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</w:t>
      </w:r>
      <w:r w:rsidR="003E710E">
        <w:rPr>
          <w:rFonts w:ascii="Calibri" w:hAnsi="Calibri"/>
          <w:b/>
          <w:sz w:val="28"/>
          <w:szCs w:val="28"/>
        </w:rPr>
        <w:t>terou se stanovují pravidla pro pohyb psů</w:t>
      </w:r>
      <w:r w:rsidR="006052DA">
        <w:rPr>
          <w:rFonts w:ascii="Calibri" w:hAnsi="Calibri"/>
          <w:b/>
          <w:sz w:val="28"/>
          <w:szCs w:val="28"/>
        </w:rPr>
        <w:t xml:space="preserve"> na veřejném prostranství ve městě</w:t>
      </w:r>
      <w:r w:rsidR="003E710E">
        <w:rPr>
          <w:rFonts w:ascii="Calibri" w:hAnsi="Calibri"/>
          <w:b/>
          <w:sz w:val="28"/>
          <w:szCs w:val="28"/>
        </w:rPr>
        <w:t xml:space="preserve"> Vratimov</w:t>
      </w:r>
    </w:p>
    <w:p w:rsidR="003E710E" w:rsidRDefault="003E710E" w:rsidP="00AB5340">
      <w:pPr>
        <w:rPr>
          <w:rFonts w:ascii="Calibri" w:hAnsi="Calibri"/>
        </w:rPr>
      </w:pPr>
    </w:p>
    <w:p w:rsidR="00AA611B" w:rsidRDefault="00AA611B" w:rsidP="00AB5340">
      <w:pPr>
        <w:rPr>
          <w:rFonts w:ascii="Calibri" w:hAnsi="Calibri"/>
        </w:rPr>
      </w:pPr>
    </w:p>
    <w:p w:rsidR="003E710E" w:rsidRPr="00404733" w:rsidRDefault="003E710E" w:rsidP="00AA611B">
      <w:pPr>
        <w:jc w:val="both"/>
        <w:rPr>
          <w:rFonts w:ascii="Calibri" w:hAnsi="Calibri"/>
        </w:rPr>
      </w:pPr>
      <w:r w:rsidRPr="00404733">
        <w:rPr>
          <w:rFonts w:ascii="Calibri" w:hAnsi="Calibri"/>
        </w:rPr>
        <w:t>Zastupitel</w:t>
      </w:r>
      <w:r w:rsidR="009B2D92">
        <w:rPr>
          <w:rFonts w:ascii="Calibri" w:hAnsi="Calibri"/>
        </w:rPr>
        <w:t>stvo města Vratimov se na svém 7</w:t>
      </w:r>
      <w:r>
        <w:rPr>
          <w:rFonts w:ascii="Calibri" w:hAnsi="Calibri"/>
        </w:rPr>
        <w:t>.</w:t>
      </w:r>
      <w:r w:rsidRPr="00404733">
        <w:rPr>
          <w:rFonts w:ascii="Calibri" w:hAnsi="Calibri"/>
        </w:rPr>
        <w:t xml:space="preserve"> </w:t>
      </w:r>
      <w:r w:rsidR="00AA611B">
        <w:rPr>
          <w:rFonts w:ascii="Calibri" w:hAnsi="Calibri"/>
        </w:rPr>
        <w:t xml:space="preserve">zasedání konaném 6. prosince </w:t>
      </w:r>
      <w:r>
        <w:rPr>
          <w:rFonts w:ascii="Calibri" w:hAnsi="Calibri"/>
        </w:rPr>
        <w:t>2023</w:t>
      </w:r>
      <w:r w:rsidRPr="00404733">
        <w:rPr>
          <w:rFonts w:ascii="Calibri" w:hAnsi="Calibri"/>
        </w:rPr>
        <w:t xml:space="preserve"> u</w:t>
      </w:r>
      <w:r w:rsidR="00AA611B">
        <w:rPr>
          <w:rFonts w:ascii="Calibri" w:hAnsi="Calibri"/>
        </w:rPr>
        <w:t>snesením č. 7/7</w:t>
      </w:r>
      <w:r>
        <w:rPr>
          <w:rFonts w:ascii="Calibri" w:hAnsi="Calibri"/>
        </w:rPr>
        <w:t xml:space="preserve"> </w:t>
      </w:r>
      <w:r w:rsidRPr="00404733">
        <w:rPr>
          <w:rFonts w:ascii="Calibri" w:hAnsi="Calibri"/>
        </w:rPr>
        <w:t xml:space="preserve">usneslo vydat </w:t>
      </w:r>
      <w:r>
        <w:rPr>
          <w:rFonts w:ascii="Calibri" w:hAnsi="Calibri"/>
        </w:rPr>
        <w:t xml:space="preserve">na základě </w:t>
      </w:r>
      <w:r>
        <w:rPr>
          <w:rFonts w:ascii="Calibri" w:hAnsi="Calibri"/>
          <w:i/>
        </w:rPr>
        <w:t xml:space="preserve">§ </w:t>
      </w:r>
      <w:r w:rsidRPr="00BE6D08">
        <w:rPr>
          <w:rFonts w:ascii="Calibri" w:hAnsi="Calibri"/>
        </w:rPr>
        <w:t>24 odst. 2 zákona č. 246/1992 Sb., na ochranu zvířat proti týrání, ve znění pozdějších předpisů</w:t>
      </w:r>
      <w:r w:rsidR="00AA611B">
        <w:rPr>
          <w:rFonts w:ascii="Calibri" w:hAnsi="Calibri"/>
        </w:rPr>
        <w:t>,</w:t>
      </w:r>
      <w:r w:rsidRPr="00BE6D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Pr="00404733">
        <w:rPr>
          <w:rFonts w:ascii="Calibri" w:hAnsi="Calibri"/>
        </w:rPr>
        <w:t>v souladu s ustanov</w:t>
      </w:r>
      <w:r w:rsidR="001D76EF">
        <w:rPr>
          <w:rFonts w:ascii="Calibri" w:hAnsi="Calibri"/>
        </w:rPr>
        <w:t>ením § 10 písm.</w:t>
      </w:r>
      <w:r>
        <w:rPr>
          <w:rFonts w:ascii="Calibri" w:hAnsi="Calibri"/>
        </w:rPr>
        <w:t xml:space="preserve"> c) a d)</w:t>
      </w:r>
      <w:r w:rsidR="00BC0FEF">
        <w:rPr>
          <w:rFonts w:ascii="Calibri" w:hAnsi="Calibri"/>
        </w:rPr>
        <w:t>, § 35</w:t>
      </w:r>
      <w:r w:rsidRPr="00404733">
        <w:rPr>
          <w:rFonts w:ascii="Calibri" w:hAnsi="Calibri"/>
        </w:rPr>
        <w:t xml:space="preserve"> a § 84 odst. 2 písm. h) zákona č. 128/2000 Sb., o obcích (obecní zřízení)</w:t>
      </w:r>
      <w:r w:rsidR="00BC0FEF">
        <w:rPr>
          <w:rFonts w:ascii="Calibri" w:hAnsi="Calibri"/>
        </w:rPr>
        <w:t xml:space="preserve">, ve znění pozdějších předpisů, </w:t>
      </w:r>
      <w:r w:rsidRPr="00404733">
        <w:rPr>
          <w:rFonts w:ascii="Calibri" w:hAnsi="Calibri"/>
        </w:rPr>
        <w:t>tuto obecně závaznou vyhlášku:</w:t>
      </w:r>
    </w:p>
    <w:p w:rsidR="003E710E" w:rsidRPr="00404733" w:rsidRDefault="003E710E" w:rsidP="00AA611B">
      <w:pPr>
        <w:jc w:val="both"/>
        <w:rPr>
          <w:rFonts w:ascii="Calibri" w:hAnsi="Calibri"/>
        </w:rPr>
      </w:pPr>
    </w:p>
    <w:p w:rsidR="00D12922" w:rsidRDefault="00D12922" w:rsidP="00AA611B">
      <w:pPr>
        <w:rPr>
          <w:rFonts w:ascii="Calibri" w:hAnsi="Calibri"/>
        </w:rPr>
      </w:pPr>
    </w:p>
    <w:p w:rsidR="00D12922" w:rsidRDefault="00D12922" w:rsidP="00AA611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Článek 1  </w:t>
      </w:r>
    </w:p>
    <w:p w:rsidR="00D12922" w:rsidRDefault="003E710E" w:rsidP="00AA611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Pravidla pr</w:t>
      </w:r>
      <w:r w:rsidR="001D76EF">
        <w:rPr>
          <w:rFonts w:ascii="Calibri" w:hAnsi="Calibri"/>
          <w:b/>
        </w:rPr>
        <w:t>o pohyb psů na veřejném prostra</w:t>
      </w:r>
      <w:r>
        <w:rPr>
          <w:rFonts w:ascii="Calibri" w:hAnsi="Calibri"/>
          <w:b/>
        </w:rPr>
        <w:t>nství</w:t>
      </w:r>
    </w:p>
    <w:p w:rsidR="001D76EF" w:rsidRDefault="001D76EF" w:rsidP="00AA611B">
      <w:pPr>
        <w:ind w:left="420"/>
        <w:rPr>
          <w:rFonts w:ascii="Calibri" w:hAnsi="Calibri"/>
        </w:rPr>
      </w:pPr>
    </w:p>
    <w:p w:rsidR="001D76EF" w:rsidRDefault="001D76EF" w:rsidP="00AA611B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>Stanovují se následující pravidla pro poh</w:t>
      </w:r>
      <w:r w:rsidR="00AA611B">
        <w:rPr>
          <w:rFonts w:ascii="Calibri" w:hAnsi="Calibri"/>
        </w:rPr>
        <w:t>yb psů na veřejném prostranství</w:t>
      </w:r>
      <w:r w:rsidR="00AA611B">
        <w:rPr>
          <w:rStyle w:val="Znakapoznpodarou"/>
          <w:rFonts w:ascii="Calibri" w:hAnsi="Calibri"/>
        </w:rPr>
        <w:footnoteReference w:id="1"/>
      </w:r>
      <w:r w:rsidR="00AA611B">
        <w:rPr>
          <w:rFonts w:ascii="Calibri" w:hAnsi="Calibri"/>
        </w:rPr>
        <w:t>:</w:t>
      </w:r>
    </w:p>
    <w:p w:rsidR="001D76EF" w:rsidRDefault="001D76EF" w:rsidP="00AA611B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 veřejných prostranstvích v zastavěném území </w:t>
      </w:r>
      <w:r w:rsidR="00094F41">
        <w:rPr>
          <w:rFonts w:ascii="Calibri" w:hAnsi="Calibri"/>
        </w:rPr>
        <w:t>města</w:t>
      </w:r>
      <w:r>
        <w:rPr>
          <w:rFonts w:ascii="Calibri" w:hAnsi="Calibri"/>
        </w:rPr>
        <w:t xml:space="preserve"> je m</w:t>
      </w:r>
      <w:r w:rsidR="006052DA">
        <w:rPr>
          <w:rFonts w:ascii="Calibri" w:hAnsi="Calibri"/>
        </w:rPr>
        <w:t>ožný pohyb psů pouze na vodítku,</w:t>
      </w:r>
      <w:r>
        <w:rPr>
          <w:rFonts w:ascii="Calibri" w:hAnsi="Calibri"/>
        </w:rPr>
        <w:t xml:space="preserve"> </w:t>
      </w:r>
    </w:p>
    <w:p w:rsidR="001D76EF" w:rsidRPr="00AC5D05" w:rsidRDefault="001D76EF" w:rsidP="00AA611B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  <w:iCs/>
        </w:rPr>
        <w:t>na veřejných prostranstvích v zastavěném úz</w:t>
      </w:r>
      <w:r w:rsidR="006052DA">
        <w:rPr>
          <w:rFonts w:ascii="Calibri" w:hAnsi="Calibri"/>
          <w:iCs/>
        </w:rPr>
        <w:t xml:space="preserve">emí </w:t>
      </w:r>
      <w:r w:rsidR="00094F41">
        <w:rPr>
          <w:rFonts w:ascii="Calibri" w:hAnsi="Calibri"/>
          <w:iCs/>
        </w:rPr>
        <w:t>města</w:t>
      </w:r>
      <w:r w:rsidR="006052DA">
        <w:rPr>
          <w:rFonts w:ascii="Calibri" w:hAnsi="Calibri"/>
          <w:iCs/>
        </w:rPr>
        <w:t xml:space="preserve"> se zakazuje výcvik psů,</w:t>
      </w:r>
    </w:p>
    <w:p w:rsidR="00AC5D05" w:rsidRDefault="006052DA" w:rsidP="00AA611B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  <w:iCs/>
        </w:rPr>
        <w:t>p</w:t>
      </w:r>
      <w:r w:rsidR="00AC5D05">
        <w:rPr>
          <w:rFonts w:ascii="Calibri" w:hAnsi="Calibri"/>
          <w:iCs/>
        </w:rPr>
        <w:t>sí exkrementy zanechané na veřejném prostranství musí být neprodleně odklizeny.</w:t>
      </w:r>
    </w:p>
    <w:p w:rsidR="001D76EF" w:rsidRDefault="001D76EF" w:rsidP="00AA611B">
      <w:pPr>
        <w:ind w:left="397"/>
        <w:jc w:val="both"/>
        <w:rPr>
          <w:rFonts w:ascii="Calibri" w:hAnsi="Calibri"/>
        </w:rPr>
      </w:pPr>
    </w:p>
    <w:p w:rsidR="001D76EF" w:rsidRDefault="001D76EF" w:rsidP="00AA611B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Splnění povinností stanovených v odst. 1 zajišťuje fyzická osoba, která má psa </w:t>
      </w:r>
      <w:r>
        <w:rPr>
          <w:rFonts w:ascii="Calibri" w:hAnsi="Calibri"/>
        </w:rPr>
        <w:br/>
        <w:t>na veřejném prostranství pod kontrolou či dohledem</w:t>
      </w:r>
      <w:r w:rsidR="00AA611B">
        <w:rPr>
          <w:rStyle w:val="Znakapoznpodarou"/>
          <w:rFonts w:ascii="Calibri" w:hAnsi="Calibri"/>
        </w:rPr>
        <w:footnoteReference w:id="2"/>
      </w:r>
      <w:r w:rsidR="00AA611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3E710E" w:rsidRDefault="003E710E" w:rsidP="00AA611B">
      <w:pPr>
        <w:tabs>
          <w:tab w:val="left" w:pos="540"/>
        </w:tabs>
        <w:rPr>
          <w:rFonts w:ascii="Calibri" w:hAnsi="Calibri"/>
        </w:rPr>
      </w:pPr>
    </w:p>
    <w:p w:rsidR="00AA611B" w:rsidRDefault="00AA611B" w:rsidP="00AA611B">
      <w:pPr>
        <w:tabs>
          <w:tab w:val="left" w:pos="540"/>
        </w:tabs>
        <w:rPr>
          <w:rFonts w:ascii="Calibri" w:hAnsi="Calibri"/>
        </w:rPr>
      </w:pPr>
    </w:p>
    <w:p w:rsidR="00D12922" w:rsidRDefault="00D12922" w:rsidP="00AA611B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2</w:t>
      </w:r>
    </w:p>
    <w:p w:rsidR="00D12922" w:rsidRDefault="00D12922" w:rsidP="00AA611B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AA611B" w:rsidRDefault="00AA611B" w:rsidP="00AA611B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D12922" w:rsidRDefault="00D12922" w:rsidP="00AA61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</w:t>
      </w:r>
      <w:r w:rsidR="00AC5D05">
        <w:rPr>
          <w:rFonts w:ascii="Calibri" w:hAnsi="Calibri" w:cs="Calibri"/>
        </w:rPr>
        <w:t xml:space="preserve"> se obecně závazná vyhláška č. 2</w:t>
      </w:r>
      <w:r>
        <w:rPr>
          <w:rFonts w:ascii="Calibri" w:hAnsi="Calibri" w:cs="Calibri"/>
        </w:rPr>
        <w:t>/2016</w:t>
      </w:r>
      <w:r w:rsidR="00E2786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AC5D05">
        <w:rPr>
          <w:rFonts w:ascii="Calibri" w:hAnsi="Calibri" w:cs="Calibri"/>
        </w:rPr>
        <w:t>kterou se stanovují pravidla pro pohyb psů a hospodářských zvířat na veřejném prostranství ve městě Vratimov</w:t>
      </w:r>
      <w:r w:rsidR="00E2786A">
        <w:rPr>
          <w:rFonts w:ascii="Calibri" w:hAnsi="Calibri" w:cs="Calibri"/>
        </w:rPr>
        <w:t>,</w:t>
      </w:r>
      <w:r w:rsidR="006052DA">
        <w:rPr>
          <w:rFonts w:ascii="Calibri" w:hAnsi="Calibri" w:cs="Calibri"/>
        </w:rPr>
        <w:t xml:space="preserve"> ze dne 13</w:t>
      </w:r>
      <w:r>
        <w:rPr>
          <w:rFonts w:ascii="Calibri" w:hAnsi="Calibri" w:cs="Calibri"/>
        </w:rPr>
        <w:t>.</w:t>
      </w:r>
      <w:r w:rsidR="00E2786A">
        <w:rPr>
          <w:rFonts w:ascii="Calibri" w:hAnsi="Calibri" w:cs="Calibri"/>
        </w:rPr>
        <w:t xml:space="preserve"> </w:t>
      </w:r>
      <w:r w:rsidR="00AA611B">
        <w:rPr>
          <w:rFonts w:ascii="Calibri" w:hAnsi="Calibri" w:cs="Calibri"/>
        </w:rPr>
        <w:t>dubna</w:t>
      </w:r>
      <w:r w:rsidR="00E278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2016.</w:t>
      </w:r>
    </w:p>
    <w:p w:rsidR="00AA611B" w:rsidRDefault="00AA611B" w:rsidP="00AA611B">
      <w:pPr>
        <w:jc w:val="both"/>
        <w:rPr>
          <w:rFonts w:ascii="Calibri" w:hAnsi="Calibri" w:cs="Calibri"/>
        </w:rPr>
      </w:pPr>
    </w:p>
    <w:p w:rsidR="00AA611B" w:rsidRDefault="00AA611B" w:rsidP="00AA611B">
      <w:pPr>
        <w:jc w:val="both"/>
        <w:rPr>
          <w:rFonts w:ascii="Calibri" w:hAnsi="Calibri" w:cs="Calibri"/>
        </w:rPr>
      </w:pPr>
    </w:p>
    <w:p w:rsidR="00AA611B" w:rsidRDefault="00AA611B" w:rsidP="00AA611B">
      <w:pPr>
        <w:jc w:val="both"/>
        <w:rPr>
          <w:rFonts w:ascii="Calibri" w:hAnsi="Calibri" w:cs="Calibri"/>
        </w:rPr>
      </w:pPr>
    </w:p>
    <w:p w:rsidR="00AA611B" w:rsidRDefault="00AA611B" w:rsidP="00AA611B">
      <w:pPr>
        <w:jc w:val="both"/>
        <w:rPr>
          <w:rFonts w:ascii="Calibri" w:hAnsi="Calibri" w:cs="Calibri"/>
        </w:rPr>
      </w:pPr>
    </w:p>
    <w:p w:rsidR="00AA611B" w:rsidRDefault="00AA611B" w:rsidP="00AA611B">
      <w:pPr>
        <w:jc w:val="both"/>
        <w:rPr>
          <w:rFonts w:ascii="Calibri" w:hAnsi="Calibri" w:cs="Calibri"/>
        </w:rPr>
      </w:pPr>
    </w:p>
    <w:p w:rsidR="00D12922" w:rsidRDefault="00D12922" w:rsidP="00AA611B">
      <w:pPr>
        <w:jc w:val="both"/>
        <w:rPr>
          <w:rFonts w:ascii="Calibri" w:hAnsi="Calibri" w:cs="Calibri"/>
        </w:rPr>
      </w:pPr>
    </w:p>
    <w:p w:rsidR="00D12922" w:rsidRDefault="00D12922" w:rsidP="00AA611B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Článek 3</w:t>
      </w:r>
    </w:p>
    <w:p w:rsidR="00D12922" w:rsidRDefault="00D12922" w:rsidP="00AA611B">
      <w:pPr>
        <w:tabs>
          <w:tab w:val="left" w:pos="540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AA611B" w:rsidRDefault="00AA611B" w:rsidP="00AA611B">
      <w:pPr>
        <w:tabs>
          <w:tab w:val="left" w:pos="540"/>
        </w:tabs>
        <w:jc w:val="center"/>
        <w:rPr>
          <w:rFonts w:ascii="Calibri" w:hAnsi="Calibri" w:cs="Calibri"/>
          <w:b/>
        </w:rPr>
      </w:pPr>
    </w:p>
    <w:p w:rsidR="00D12922" w:rsidRDefault="00D12922" w:rsidP="00AA611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obecně závazná vyhláška nabývá účinnosti </w:t>
      </w:r>
      <w:r w:rsidR="00E2786A">
        <w:rPr>
          <w:rFonts w:ascii="Calibri" w:hAnsi="Calibri" w:cs="Calibri"/>
        </w:rPr>
        <w:t>počátkem patnáctého dne následujícího</w:t>
      </w:r>
      <w:r>
        <w:rPr>
          <w:rFonts w:ascii="Calibri" w:hAnsi="Calibri" w:cs="Calibri"/>
        </w:rPr>
        <w:t xml:space="preserve"> po dni </w:t>
      </w:r>
      <w:r w:rsidR="00E2786A">
        <w:rPr>
          <w:rFonts w:ascii="Calibri" w:hAnsi="Calibri" w:cs="Calibri"/>
        </w:rPr>
        <w:t xml:space="preserve">jejího </w:t>
      </w:r>
      <w:r>
        <w:rPr>
          <w:rFonts w:ascii="Calibri" w:hAnsi="Calibri" w:cs="Calibri"/>
        </w:rPr>
        <w:t>vyhlášení.</w:t>
      </w:r>
    </w:p>
    <w:p w:rsidR="00D12922" w:rsidRDefault="00D12922" w:rsidP="00AA611B">
      <w:pPr>
        <w:tabs>
          <w:tab w:val="left" w:pos="540"/>
        </w:tabs>
        <w:jc w:val="center"/>
        <w:rPr>
          <w:rFonts w:ascii="Calibri" w:hAnsi="Calibri" w:cs="Calibri"/>
        </w:rPr>
      </w:pPr>
    </w:p>
    <w:p w:rsidR="00D12922" w:rsidRDefault="00D12922" w:rsidP="00AA611B">
      <w:pPr>
        <w:tabs>
          <w:tab w:val="left" w:pos="540"/>
        </w:tabs>
        <w:jc w:val="center"/>
        <w:rPr>
          <w:rFonts w:ascii="Calibri" w:hAnsi="Calibri" w:cs="Calibri"/>
        </w:rPr>
      </w:pPr>
    </w:p>
    <w:p w:rsidR="00AA611B" w:rsidRDefault="00AA611B" w:rsidP="00AA611B">
      <w:pPr>
        <w:jc w:val="both"/>
        <w:rPr>
          <w:rFonts w:ascii="Calibri" w:hAnsi="Calibri" w:cs="Arial"/>
          <w:szCs w:val="20"/>
        </w:rPr>
      </w:pPr>
    </w:p>
    <w:p w:rsidR="00AA611B" w:rsidRDefault="00AA611B" w:rsidP="00AA611B">
      <w:pPr>
        <w:jc w:val="both"/>
        <w:rPr>
          <w:rFonts w:ascii="Calibri" w:hAnsi="Calibri" w:cs="Arial"/>
          <w:szCs w:val="20"/>
        </w:rPr>
      </w:pPr>
    </w:p>
    <w:p w:rsidR="00AA611B" w:rsidRPr="00AA611B" w:rsidRDefault="00AA611B" w:rsidP="00AA611B">
      <w:pPr>
        <w:jc w:val="both"/>
        <w:rPr>
          <w:rFonts w:ascii="Calibri" w:hAnsi="Calibri" w:cs="Arial"/>
          <w:szCs w:val="20"/>
        </w:rPr>
      </w:pPr>
    </w:p>
    <w:p w:rsidR="00AA611B" w:rsidRPr="00AA611B" w:rsidRDefault="00AA611B" w:rsidP="00AA611B">
      <w:pPr>
        <w:rPr>
          <w:rFonts w:ascii="Calibri" w:hAnsi="Calibri" w:cs="Arial"/>
          <w:sz w:val="20"/>
          <w:szCs w:val="20"/>
        </w:rPr>
      </w:pPr>
      <w:r w:rsidRPr="00AA611B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AA611B">
        <w:rPr>
          <w:rFonts w:ascii="Calibri" w:hAnsi="Calibri" w:cs="Arial"/>
          <w:bCs/>
          <w:szCs w:val="20"/>
        </w:rPr>
        <w:tab/>
      </w:r>
      <w:r w:rsidRPr="00AA611B">
        <w:rPr>
          <w:rFonts w:ascii="Calibri" w:hAnsi="Calibri" w:cs="Arial"/>
          <w:bCs/>
          <w:szCs w:val="20"/>
        </w:rPr>
        <w:tab/>
      </w:r>
      <w:r w:rsidRPr="00AA611B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AA611B" w:rsidRPr="00AA611B" w:rsidRDefault="00AA611B" w:rsidP="00AA611B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   </w:t>
      </w:r>
      <w:r w:rsidRPr="00AA611B">
        <w:rPr>
          <w:rFonts w:ascii="Calibri" w:hAnsi="Calibri" w:cs="Arial"/>
          <w:szCs w:val="20"/>
        </w:rPr>
        <w:t xml:space="preserve"> Bc. Martin Čech v. r.</w:t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  <w:t xml:space="preserve">            </w:t>
      </w:r>
      <w:r w:rsidRPr="00AA611B">
        <w:rPr>
          <w:rFonts w:ascii="Calibri" w:hAnsi="Calibri" w:cs="Arial"/>
          <w:szCs w:val="20"/>
        </w:rPr>
        <w:tab/>
        <w:t xml:space="preserve">            Bc. David Böhm v. r. </w:t>
      </w:r>
    </w:p>
    <w:p w:rsidR="00AA611B" w:rsidRPr="00AA611B" w:rsidRDefault="00AA611B" w:rsidP="00AA611B">
      <w:pPr>
        <w:rPr>
          <w:rFonts w:ascii="Calibri" w:hAnsi="Calibri" w:cs="Arial"/>
          <w:szCs w:val="20"/>
        </w:rPr>
      </w:pPr>
      <w:r w:rsidRPr="00AA611B">
        <w:rPr>
          <w:rFonts w:ascii="Calibri" w:hAnsi="Calibri" w:cs="Arial"/>
          <w:szCs w:val="20"/>
        </w:rPr>
        <w:t xml:space="preserve">                   starosta</w:t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</w:r>
      <w:r w:rsidRPr="00AA611B">
        <w:rPr>
          <w:rFonts w:ascii="Calibri" w:hAnsi="Calibri" w:cs="Arial"/>
          <w:szCs w:val="20"/>
        </w:rPr>
        <w:tab/>
        <w:t xml:space="preserve">              místostarosta</w:t>
      </w:r>
      <w:r w:rsidRPr="00AA611B">
        <w:rPr>
          <w:rFonts w:ascii="Calibri" w:hAnsi="Calibri" w:cs="Arial"/>
          <w:szCs w:val="20"/>
        </w:rPr>
        <w:tab/>
        <w:t xml:space="preserve">    </w:t>
      </w:r>
    </w:p>
    <w:p w:rsidR="0045243C" w:rsidRDefault="0045243C" w:rsidP="00AA611B">
      <w:pPr>
        <w:tabs>
          <w:tab w:val="left" w:pos="540"/>
        </w:tabs>
        <w:jc w:val="center"/>
        <w:rPr>
          <w:rFonts w:ascii="Calibri" w:hAnsi="Calibri" w:cs="Calibri"/>
          <w:color w:val="000000"/>
        </w:rPr>
      </w:pPr>
    </w:p>
    <w:sectPr w:rsidR="0045243C" w:rsidSect="00AA611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68D" w:rsidRDefault="00B8268D" w:rsidP="003E710E">
      <w:r>
        <w:separator/>
      </w:r>
    </w:p>
  </w:endnote>
  <w:endnote w:type="continuationSeparator" w:id="0">
    <w:p w:rsidR="00B8268D" w:rsidRDefault="00B8268D" w:rsidP="003E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4304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AA611B" w:rsidRPr="00AA611B" w:rsidRDefault="00AA611B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AA611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A611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AA611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52BB9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AA611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AA611B" w:rsidRDefault="00AA61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68D" w:rsidRDefault="00B8268D" w:rsidP="003E710E">
      <w:r>
        <w:separator/>
      </w:r>
    </w:p>
  </w:footnote>
  <w:footnote w:type="continuationSeparator" w:id="0">
    <w:p w:rsidR="00B8268D" w:rsidRDefault="00B8268D" w:rsidP="003E710E">
      <w:r>
        <w:continuationSeparator/>
      </w:r>
    </w:p>
  </w:footnote>
  <w:footnote w:id="1">
    <w:p w:rsidR="00AA611B" w:rsidRPr="00AA611B" w:rsidRDefault="00AA611B" w:rsidP="00AA611B">
      <w:pPr>
        <w:pStyle w:val="Textpoznpodarou"/>
        <w:tabs>
          <w:tab w:val="left" w:pos="142"/>
        </w:tabs>
        <w:rPr>
          <w:rFonts w:asciiTheme="minorHAnsi" w:hAnsiTheme="minorHAnsi" w:cstheme="minorHAnsi"/>
        </w:rPr>
      </w:pPr>
      <w:r w:rsidRPr="00AA611B">
        <w:rPr>
          <w:rStyle w:val="Znakapoznpodarou"/>
          <w:rFonts w:asciiTheme="minorHAnsi" w:hAnsiTheme="minorHAnsi" w:cstheme="minorHAnsi"/>
        </w:rPr>
        <w:footnoteRef/>
      </w:r>
      <w:r w:rsidRPr="00AA611B">
        <w:rPr>
          <w:rFonts w:asciiTheme="minorHAnsi" w:hAnsiTheme="minorHAnsi" w:cstheme="minorHAnsi"/>
        </w:rPr>
        <w:t xml:space="preserve"> § 34 zákona č. 128/2000 Sb., o obcích (obecní zřízení), ve znění pozdějších předpisů</w:t>
      </w:r>
    </w:p>
  </w:footnote>
  <w:footnote w:id="2">
    <w:p w:rsidR="00AA611B" w:rsidRPr="00AA611B" w:rsidRDefault="00AA611B" w:rsidP="00AA611B">
      <w:pPr>
        <w:pStyle w:val="Textpoznpodarou"/>
        <w:tabs>
          <w:tab w:val="left" w:pos="142"/>
        </w:tabs>
        <w:rPr>
          <w:rFonts w:asciiTheme="minorHAnsi" w:hAnsiTheme="minorHAnsi" w:cstheme="minorHAnsi"/>
        </w:rPr>
      </w:pPr>
      <w:r w:rsidRPr="00AA611B">
        <w:rPr>
          <w:rStyle w:val="Znakapoznpodarou"/>
          <w:rFonts w:asciiTheme="minorHAnsi" w:hAnsiTheme="minorHAnsi" w:cstheme="minorHAnsi"/>
        </w:rPr>
        <w:footnoteRef/>
      </w:r>
      <w:r w:rsidRPr="00AA611B">
        <w:rPr>
          <w:rFonts w:asciiTheme="minorHAnsi" w:hAnsiTheme="minorHAnsi" w:cstheme="minorHAnsi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56EC7"/>
    <w:multiLevelType w:val="hybridMultilevel"/>
    <w:tmpl w:val="C0BC767A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22"/>
    <w:rsid w:val="000759AC"/>
    <w:rsid w:val="00094F41"/>
    <w:rsid w:val="001217F7"/>
    <w:rsid w:val="001D5278"/>
    <w:rsid w:val="001D76EF"/>
    <w:rsid w:val="0035063B"/>
    <w:rsid w:val="003A466C"/>
    <w:rsid w:val="003E710E"/>
    <w:rsid w:val="0045243C"/>
    <w:rsid w:val="00524D79"/>
    <w:rsid w:val="005A47CE"/>
    <w:rsid w:val="006052DA"/>
    <w:rsid w:val="006F4D30"/>
    <w:rsid w:val="008F68A6"/>
    <w:rsid w:val="00952BB9"/>
    <w:rsid w:val="009B2D92"/>
    <w:rsid w:val="00AA611B"/>
    <w:rsid w:val="00AB5340"/>
    <w:rsid w:val="00AC5D05"/>
    <w:rsid w:val="00B8268D"/>
    <w:rsid w:val="00BC0FEF"/>
    <w:rsid w:val="00CB622B"/>
    <w:rsid w:val="00D12922"/>
    <w:rsid w:val="00E0309B"/>
    <w:rsid w:val="00E2786A"/>
    <w:rsid w:val="00E33DBE"/>
    <w:rsid w:val="00F5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7F434-CDFF-4E15-A11A-B218878D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78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86A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E710E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E71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E71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6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6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6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6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8F45-8054-4C4D-B4A4-BB62ABC2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Hranická</dc:creator>
  <cp:keywords/>
  <dc:description/>
  <cp:lastModifiedBy>Renáta Mičulková</cp:lastModifiedBy>
  <cp:revision>2</cp:revision>
  <cp:lastPrinted>2023-10-24T09:34:00Z</cp:lastPrinted>
  <dcterms:created xsi:type="dcterms:W3CDTF">2023-12-08T09:58:00Z</dcterms:created>
  <dcterms:modified xsi:type="dcterms:W3CDTF">2023-12-08T09:58:00Z</dcterms:modified>
</cp:coreProperties>
</file>