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0EC5" w:rsidRDefault="00B60EC5" w:rsidP="00B60EC5">
      <w:pPr>
        <w:pStyle w:val="Default"/>
        <w:jc w:val="center"/>
        <w:rPr>
          <w:rFonts w:ascii="Arial" w:hAnsi="Arial" w:cs="Arial"/>
          <w:b/>
          <w:bCs/>
          <w:sz w:val="36"/>
          <w:szCs w:val="36"/>
        </w:rPr>
      </w:pPr>
      <w:r w:rsidRPr="0033495E">
        <w:rPr>
          <w:rFonts w:ascii="Arial" w:hAnsi="Arial" w:cs="Arial"/>
          <w:b/>
          <w:bCs/>
          <w:sz w:val="36"/>
          <w:szCs w:val="36"/>
        </w:rPr>
        <w:t>MĚSTO LIBÁŇ</w:t>
      </w:r>
    </w:p>
    <w:p w:rsidR="005E5F94" w:rsidRPr="005E5F94" w:rsidRDefault="005E5F94" w:rsidP="00B60EC5">
      <w:pPr>
        <w:pStyle w:val="Default"/>
        <w:jc w:val="center"/>
        <w:rPr>
          <w:rFonts w:ascii="Arial" w:hAnsi="Arial" w:cs="Arial"/>
          <w:sz w:val="28"/>
          <w:szCs w:val="28"/>
        </w:rPr>
      </w:pPr>
      <w:r w:rsidRPr="005E5F94">
        <w:rPr>
          <w:rFonts w:ascii="Arial" w:hAnsi="Arial" w:cs="Arial"/>
          <w:b/>
          <w:bCs/>
          <w:sz w:val="28"/>
          <w:szCs w:val="28"/>
        </w:rPr>
        <w:t>Zastupitelstvo města Libáň</w:t>
      </w:r>
    </w:p>
    <w:p w:rsidR="00B60EC5" w:rsidRPr="001E6160" w:rsidRDefault="00B60EC5" w:rsidP="00B60EC5">
      <w:pPr>
        <w:pStyle w:val="Zkladntext"/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129755</wp:posOffset>
            </wp:positionV>
            <wp:extent cx="457200" cy="523875"/>
            <wp:effectExtent l="0" t="0" r="0" b="9525"/>
            <wp:wrapSquare wrapText="bothSides"/>
            <wp:docPr id="1" name="Obrázek 1" descr="znak obce Libá&amp;ncaron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 obce Libá&amp;ncaron;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0EC5" w:rsidRDefault="00B60EC5" w:rsidP="00B60EC5">
      <w:pPr>
        <w:pStyle w:val="Zkladntext"/>
        <w:spacing w:after="0"/>
        <w:jc w:val="center"/>
        <w:rPr>
          <w:rFonts w:ascii="Arial" w:hAnsi="Arial" w:cs="Arial"/>
          <w:b/>
          <w:bCs/>
          <w:szCs w:val="24"/>
        </w:rPr>
      </w:pPr>
    </w:p>
    <w:p w:rsidR="00B60EC5" w:rsidRPr="001E6160" w:rsidRDefault="00B60EC5" w:rsidP="00B60EC5">
      <w:pPr>
        <w:pStyle w:val="Zkladntext"/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_GoBack"/>
      <w:bookmarkEnd w:id="0"/>
    </w:p>
    <w:p w:rsidR="00B60EC5" w:rsidRDefault="00B60EC5" w:rsidP="00B60EC5">
      <w:pPr>
        <w:pStyle w:val="NormlnIMP"/>
        <w:spacing w:line="360" w:lineRule="auto"/>
        <w:jc w:val="center"/>
        <w:outlineLvl w:val="0"/>
        <w:rPr>
          <w:rFonts w:ascii="Arial" w:hAnsi="Arial" w:cs="Arial"/>
          <w:b/>
          <w:color w:val="000000"/>
          <w:sz w:val="28"/>
          <w:szCs w:val="28"/>
        </w:rPr>
      </w:pPr>
    </w:p>
    <w:p w:rsidR="00521DAC" w:rsidRPr="00173496" w:rsidRDefault="00521DAC" w:rsidP="00521DAC">
      <w:pPr>
        <w:jc w:val="both"/>
        <w:rPr>
          <w:rFonts w:ascii="Arial" w:hAnsi="Arial" w:cs="Arial"/>
          <w:sz w:val="22"/>
          <w:szCs w:val="22"/>
        </w:rPr>
      </w:pPr>
    </w:p>
    <w:p w:rsidR="00DB3773" w:rsidRPr="00323046" w:rsidRDefault="00C27CF5" w:rsidP="00521DAC">
      <w:pPr>
        <w:jc w:val="center"/>
        <w:rPr>
          <w:rFonts w:ascii="Arial" w:hAnsi="Arial" w:cs="Arial"/>
          <w:b/>
        </w:rPr>
      </w:pPr>
      <w:r w:rsidRPr="00323046">
        <w:rPr>
          <w:rFonts w:ascii="Arial" w:hAnsi="Arial" w:cs="Arial"/>
          <w:b/>
        </w:rPr>
        <w:t>Obecně závazná vyhláška,</w:t>
      </w:r>
    </w:p>
    <w:p w:rsidR="00321C89" w:rsidRPr="00321C89" w:rsidRDefault="00321C89" w:rsidP="00321C89">
      <w:pPr>
        <w:autoSpaceDE w:val="0"/>
        <w:autoSpaceDN w:val="0"/>
        <w:jc w:val="center"/>
        <w:rPr>
          <w:rFonts w:ascii="Arial" w:hAnsi="Arial" w:cs="Arial"/>
          <w:b/>
          <w:bCs/>
        </w:rPr>
      </w:pPr>
      <w:r w:rsidRPr="00321C89">
        <w:rPr>
          <w:rFonts w:ascii="Arial" w:hAnsi="Arial" w:cs="Arial"/>
          <w:b/>
          <w:bCs/>
        </w:rPr>
        <w:t xml:space="preserve">kterou se </w:t>
      </w:r>
      <w:r w:rsidR="00F3221F">
        <w:rPr>
          <w:rFonts w:ascii="Arial" w:hAnsi="Arial" w:cs="Arial"/>
          <w:b/>
          <w:bCs/>
        </w:rPr>
        <w:t>ruší obecně závazná vyhláška č. 3/2007</w:t>
      </w:r>
    </w:p>
    <w:p w:rsidR="00790B50" w:rsidRDefault="00790B50" w:rsidP="00521DAC">
      <w:pPr>
        <w:jc w:val="center"/>
        <w:rPr>
          <w:rFonts w:ascii="Arial" w:hAnsi="Arial" w:cs="Arial"/>
          <w:b/>
          <w:sz w:val="22"/>
          <w:szCs w:val="22"/>
        </w:rPr>
      </w:pPr>
    </w:p>
    <w:p w:rsidR="00F33586" w:rsidRPr="00173496" w:rsidRDefault="00F33586" w:rsidP="00521DAC">
      <w:pPr>
        <w:jc w:val="center"/>
        <w:rPr>
          <w:rFonts w:ascii="Arial" w:hAnsi="Arial" w:cs="Arial"/>
          <w:b/>
          <w:sz w:val="22"/>
          <w:szCs w:val="22"/>
        </w:rPr>
      </w:pPr>
    </w:p>
    <w:p w:rsidR="00F3221F" w:rsidRPr="00D23B73" w:rsidRDefault="00790B50" w:rsidP="00F3221F">
      <w:pPr>
        <w:tabs>
          <w:tab w:val="left" w:pos="2977"/>
        </w:tabs>
        <w:suppressAutoHyphens/>
        <w:jc w:val="both"/>
        <w:rPr>
          <w:rFonts w:ascii="Arial" w:hAnsi="Arial" w:cs="Arial"/>
          <w:kern w:val="1"/>
          <w:sz w:val="22"/>
          <w:szCs w:val="22"/>
          <w:lang w:eastAsia="ar-SA"/>
        </w:rPr>
      </w:pPr>
      <w:r w:rsidRPr="00323046">
        <w:rPr>
          <w:rFonts w:ascii="Arial" w:hAnsi="Arial" w:cs="Arial"/>
          <w:color w:val="000000"/>
          <w:sz w:val="22"/>
          <w:szCs w:val="22"/>
        </w:rPr>
        <w:t xml:space="preserve">Zastupitelstvo města Libáň se na svém zasedání dne </w:t>
      </w:r>
      <w:r w:rsidR="007D56FF">
        <w:rPr>
          <w:rFonts w:ascii="Arial" w:hAnsi="Arial" w:cs="Arial"/>
          <w:color w:val="000000"/>
          <w:sz w:val="22"/>
          <w:szCs w:val="22"/>
        </w:rPr>
        <w:t>31. 5.</w:t>
      </w:r>
      <w:r w:rsidR="00323046" w:rsidRPr="00323046">
        <w:rPr>
          <w:rFonts w:ascii="Arial" w:hAnsi="Arial" w:cs="Arial"/>
          <w:color w:val="000000"/>
          <w:sz w:val="22"/>
          <w:szCs w:val="22"/>
        </w:rPr>
        <w:t xml:space="preserve"> 2023</w:t>
      </w:r>
      <w:r w:rsidR="005861CE" w:rsidRPr="00323046">
        <w:rPr>
          <w:rFonts w:ascii="Arial" w:hAnsi="Arial" w:cs="Arial"/>
          <w:color w:val="000000"/>
          <w:sz w:val="22"/>
          <w:szCs w:val="22"/>
        </w:rPr>
        <w:t xml:space="preserve"> usnesením č. </w:t>
      </w:r>
      <w:r w:rsidR="007D56FF" w:rsidRPr="007D56FF">
        <w:rPr>
          <w:rFonts w:ascii="Arial" w:hAnsi="Arial" w:cs="Arial"/>
          <w:sz w:val="22"/>
          <w:szCs w:val="22"/>
        </w:rPr>
        <w:t>Z8/10/05/23</w:t>
      </w:r>
      <w:r w:rsidR="007D56FF" w:rsidRPr="007D56FF">
        <w:rPr>
          <w:b/>
        </w:rPr>
        <w:t xml:space="preserve"> </w:t>
      </w:r>
      <w:r w:rsidRPr="00323046">
        <w:rPr>
          <w:rFonts w:ascii="Arial" w:hAnsi="Arial" w:cs="Arial"/>
          <w:color w:val="000000"/>
          <w:sz w:val="22"/>
          <w:szCs w:val="22"/>
        </w:rPr>
        <w:t xml:space="preserve">usneslo </w:t>
      </w:r>
      <w:r w:rsidR="00F3221F">
        <w:rPr>
          <w:rFonts w:ascii="Arial" w:hAnsi="Arial" w:cs="Arial"/>
          <w:color w:val="000000"/>
          <w:sz w:val="22"/>
          <w:szCs w:val="22"/>
        </w:rPr>
        <w:t xml:space="preserve">vydat </w:t>
      </w:r>
      <w:r w:rsidR="00F3221F" w:rsidRPr="00D23B73">
        <w:rPr>
          <w:rFonts w:ascii="Arial" w:hAnsi="Arial" w:cs="Arial"/>
          <w:kern w:val="1"/>
          <w:sz w:val="22"/>
          <w:szCs w:val="22"/>
          <w:lang w:eastAsia="ar-SA"/>
        </w:rPr>
        <w:t>na základě § 84 odst. 2 písm. h) zákona č. 128/2000 Sb., o obcích (obecní zřízení), ve znění pozdějších předpisů tuto obecně závaznou vyhlášku:</w:t>
      </w:r>
    </w:p>
    <w:p w:rsidR="00DB3773" w:rsidRDefault="00321C89" w:rsidP="00F3221F">
      <w:pPr>
        <w:pStyle w:val="Zkladntext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DB3773" w:rsidRPr="00323046">
        <w:rPr>
          <w:rFonts w:ascii="Arial" w:hAnsi="Arial" w:cs="Arial"/>
          <w:color w:val="000000"/>
          <w:sz w:val="22"/>
          <w:szCs w:val="22"/>
        </w:rPr>
        <w:t> </w:t>
      </w:r>
    </w:p>
    <w:p w:rsidR="00F3221F" w:rsidRDefault="00F3221F" w:rsidP="00F3221F">
      <w:pPr>
        <w:pStyle w:val="Zkladntext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</w:p>
    <w:p w:rsidR="00F3221F" w:rsidRPr="00323046" w:rsidRDefault="00F3221F" w:rsidP="00F3221F">
      <w:pPr>
        <w:pStyle w:val="Zkladntext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</w:p>
    <w:p w:rsidR="00F3221F" w:rsidRPr="00D23B73" w:rsidRDefault="00F3221F" w:rsidP="00F3221F">
      <w:pPr>
        <w:suppressAutoHyphens/>
        <w:jc w:val="center"/>
        <w:rPr>
          <w:rFonts w:ascii="Arial" w:hAnsi="Arial" w:cs="Arial"/>
          <w:b/>
          <w:spacing w:val="20"/>
          <w:sz w:val="22"/>
          <w:szCs w:val="22"/>
          <w:lang w:eastAsia="ar-SA"/>
        </w:rPr>
      </w:pPr>
      <w:r w:rsidRPr="00D23B73">
        <w:rPr>
          <w:rFonts w:ascii="Arial" w:hAnsi="Arial" w:cs="Arial"/>
          <w:b/>
          <w:spacing w:val="20"/>
          <w:sz w:val="22"/>
          <w:szCs w:val="22"/>
          <w:lang w:eastAsia="ar-SA"/>
        </w:rPr>
        <w:t>Článek 1</w:t>
      </w:r>
    </w:p>
    <w:p w:rsidR="00F3221F" w:rsidRPr="00D23B73" w:rsidRDefault="00F3221F" w:rsidP="00F3221F">
      <w:pPr>
        <w:suppressAutoHyphens/>
        <w:jc w:val="center"/>
        <w:rPr>
          <w:rFonts w:ascii="Arial" w:hAnsi="Arial" w:cs="Arial"/>
          <w:b/>
          <w:spacing w:val="20"/>
          <w:sz w:val="22"/>
          <w:szCs w:val="22"/>
          <w:lang w:eastAsia="ar-SA"/>
        </w:rPr>
      </w:pPr>
      <w:r w:rsidRPr="00D23B73">
        <w:rPr>
          <w:rFonts w:ascii="Arial" w:hAnsi="Arial" w:cs="Arial"/>
          <w:b/>
          <w:spacing w:val="20"/>
          <w:sz w:val="22"/>
          <w:szCs w:val="22"/>
          <w:lang w:eastAsia="ar-SA"/>
        </w:rPr>
        <w:t>Zrušení obecně závazné vyhlášky</w:t>
      </w:r>
    </w:p>
    <w:p w:rsidR="00F3221F" w:rsidRPr="00D23B73" w:rsidRDefault="00F3221F" w:rsidP="00F3221F">
      <w:pPr>
        <w:suppressAutoHyphens/>
        <w:jc w:val="both"/>
        <w:rPr>
          <w:rFonts w:ascii="Arial" w:hAnsi="Arial" w:cs="Arial"/>
          <w:b/>
          <w:sz w:val="22"/>
          <w:szCs w:val="22"/>
          <w:lang w:eastAsia="ar-SA"/>
        </w:rPr>
      </w:pPr>
    </w:p>
    <w:p w:rsidR="00325018" w:rsidRPr="00323046" w:rsidRDefault="00F3221F" w:rsidP="0032501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Ruší se obecně </w:t>
      </w:r>
      <w:r w:rsidR="005861CE" w:rsidRPr="00323046">
        <w:rPr>
          <w:rFonts w:ascii="Arial" w:hAnsi="Arial" w:cs="Arial"/>
          <w:sz w:val="22"/>
          <w:szCs w:val="22"/>
        </w:rPr>
        <w:t xml:space="preserve">závazná vyhláška č. </w:t>
      </w:r>
      <w:r w:rsidR="008C63CA">
        <w:rPr>
          <w:rFonts w:ascii="Arial" w:hAnsi="Arial" w:cs="Arial"/>
          <w:sz w:val="22"/>
          <w:szCs w:val="22"/>
        </w:rPr>
        <w:t>3/200</w:t>
      </w:r>
      <w:r w:rsidR="00323046" w:rsidRPr="00323046">
        <w:rPr>
          <w:rFonts w:ascii="Arial" w:hAnsi="Arial" w:cs="Arial"/>
          <w:sz w:val="22"/>
          <w:szCs w:val="22"/>
        </w:rPr>
        <w:t>7</w:t>
      </w:r>
      <w:r w:rsidR="00325018" w:rsidRPr="00323046">
        <w:rPr>
          <w:rFonts w:ascii="Arial" w:hAnsi="Arial" w:cs="Arial"/>
          <w:sz w:val="22"/>
          <w:szCs w:val="22"/>
        </w:rPr>
        <w:t xml:space="preserve">, kterou se </w:t>
      </w:r>
      <w:r w:rsidR="008C63CA">
        <w:rPr>
          <w:rFonts w:ascii="Arial" w:hAnsi="Arial" w:cs="Arial"/>
          <w:sz w:val="22"/>
          <w:szCs w:val="22"/>
        </w:rPr>
        <w:t>zakazují některé druhy paliv pro malé spalovací zdroje znečišťování v Libáni a spádových obcích</w:t>
      </w:r>
      <w:r w:rsidR="006E0E8E" w:rsidRPr="00323046">
        <w:rPr>
          <w:rFonts w:ascii="Arial" w:hAnsi="Arial" w:cs="Arial"/>
          <w:sz w:val="22"/>
          <w:szCs w:val="22"/>
        </w:rPr>
        <w:t xml:space="preserve">, ze dne </w:t>
      </w:r>
      <w:r w:rsidR="008C63CA">
        <w:rPr>
          <w:rFonts w:ascii="Arial" w:hAnsi="Arial" w:cs="Arial"/>
          <w:sz w:val="22"/>
          <w:szCs w:val="22"/>
        </w:rPr>
        <w:t>23</w:t>
      </w:r>
      <w:r w:rsidR="00325018" w:rsidRPr="00323046">
        <w:rPr>
          <w:rFonts w:ascii="Arial" w:hAnsi="Arial" w:cs="Arial"/>
          <w:sz w:val="22"/>
          <w:szCs w:val="22"/>
        </w:rPr>
        <w:t>.</w:t>
      </w:r>
      <w:r w:rsidR="00B60EC5" w:rsidRPr="00323046">
        <w:rPr>
          <w:rFonts w:ascii="Arial" w:hAnsi="Arial" w:cs="Arial"/>
          <w:sz w:val="22"/>
          <w:szCs w:val="22"/>
        </w:rPr>
        <w:t xml:space="preserve"> </w:t>
      </w:r>
      <w:r w:rsidR="008C63CA">
        <w:rPr>
          <w:rFonts w:ascii="Arial" w:hAnsi="Arial" w:cs="Arial"/>
          <w:sz w:val="22"/>
          <w:szCs w:val="22"/>
        </w:rPr>
        <w:t>5</w:t>
      </w:r>
      <w:r w:rsidR="00325018" w:rsidRPr="00323046">
        <w:rPr>
          <w:rFonts w:ascii="Arial" w:hAnsi="Arial" w:cs="Arial"/>
          <w:sz w:val="22"/>
          <w:szCs w:val="22"/>
        </w:rPr>
        <w:t>.</w:t>
      </w:r>
      <w:r w:rsidR="00B60EC5" w:rsidRPr="00323046">
        <w:rPr>
          <w:rFonts w:ascii="Arial" w:hAnsi="Arial" w:cs="Arial"/>
          <w:sz w:val="22"/>
          <w:szCs w:val="22"/>
        </w:rPr>
        <w:t xml:space="preserve"> </w:t>
      </w:r>
      <w:r w:rsidR="008C63CA">
        <w:rPr>
          <w:rFonts w:ascii="Arial" w:hAnsi="Arial" w:cs="Arial"/>
          <w:sz w:val="22"/>
          <w:szCs w:val="22"/>
        </w:rPr>
        <w:t>200</w:t>
      </w:r>
      <w:r w:rsidR="00323046" w:rsidRPr="00323046">
        <w:rPr>
          <w:rFonts w:ascii="Arial" w:hAnsi="Arial" w:cs="Arial"/>
          <w:sz w:val="22"/>
          <w:szCs w:val="22"/>
        </w:rPr>
        <w:t>7</w:t>
      </w:r>
      <w:r w:rsidR="00325018" w:rsidRPr="00323046">
        <w:rPr>
          <w:rFonts w:ascii="Arial" w:hAnsi="Arial" w:cs="Arial"/>
          <w:sz w:val="22"/>
          <w:szCs w:val="22"/>
        </w:rPr>
        <w:t>.</w:t>
      </w:r>
    </w:p>
    <w:p w:rsidR="00325018" w:rsidRPr="00323046" w:rsidRDefault="00325018" w:rsidP="00521DAC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</w:p>
    <w:p w:rsidR="00325018" w:rsidRPr="00323046" w:rsidRDefault="00325018" w:rsidP="0026239C">
      <w:pPr>
        <w:pStyle w:val="Nadpis4"/>
        <w:spacing w:before="0"/>
        <w:jc w:val="center"/>
        <w:rPr>
          <w:rFonts w:ascii="Arial" w:hAnsi="Arial" w:cs="Arial"/>
          <w:sz w:val="22"/>
          <w:szCs w:val="22"/>
        </w:rPr>
      </w:pPr>
    </w:p>
    <w:p w:rsidR="00325018" w:rsidRPr="00323046" w:rsidRDefault="00325018" w:rsidP="00521DAC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323046">
        <w:rPr>
          <w:rFonts w:ascii="Arial" w:hAnsi="Arial" w:cs="Arial"/>
          <w:sz w:val="22"/>
          <w:szCs w:val="22"/>
        </w:rPr>
        <w:t xml:space="preserve">Čl. </w:t>
      </w:r>
      <w:r w:rsidR="00F3221F">
        <w:rPr>
          <w:rFonts w:ascii="Arial" w:hAnsi="Arial" w:cs="Arial"/>
          <w:sz w:val="22"/>
          <w:szCs w:val="22"/>
        </w:rPr>
        <w:t>2</w:t>
      </w:r>
    </w:p>
    <w:p w:rsidR="00521DAC" w:rsidRPr="00323046" w:rsidRDefault="0026239C" w:rsidP="00521DAC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323046">
        <w:rPr>
          <w:rFonts w:ascii="Arial" w:hAnsi="Arial" w:cs="Arial"/>
          <w:sz w:val="22"/>
          <w:szCs w:val="22"/>
        </w:rPr>
        <w:t>Účinnost</w:t>
      </w:r>
    </w:p>
    <w:p w:rsidR="00521DAC" w:rsidRPr="00323046" w:rsidRDefault="00521DAC" w:rsidP="0026239C">
      <w:pPr>
        <w:pStyle w:val="Zkladntext"/>
        <w:tabs>
          <w:tab w:val="left" w:pos="540"/>
        </w:tabs>
        <w:spacing w:after="0"/>
        <w:rPr>
          <w:rFonts w:ascii="Arial" w:hAnsi="Arial" w:cs="Arial"/>
          <w:sz w:val="22"/>
          <w:szCs w:val="22"/>
        </w:rPr>
      </w:pPr>
    </w:p>
    <w:p w:rsidR="00556FD3" w:rsidRPr="00C93988" w:rsidRDefault="00323046" w:rsidP="00556FD3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 w:rsidRPr="00323046">
        <w:rPr>
          <w:rFonts w:ascii="Arial" w:eastAsiaTheme="minorHAnsi" w:hAnsi="Arial" w:cs="Arial"/>
          <w:sz w:val="22"/>
          <w:szCs w:val="22"/>
          <w:lang w:eastAsia="en-US"/>
        </w:rPr>
        <w:t xml:space="preserve">Tato </w:t>
      </w:r>
      <w:r w:rsidR="00321C89">
        <w:rPr>
          <w:rFonts w:ascii="Arial" w:hAnsi="Arial" w:cs="Arial"/>
          <w:sz w:val="22"/>
          <w:szCs w:val="22"/>
        </w:rPr>
        <w:t>obecně závazná</w:t>
      </w:r>
      <w:r w:rsidR="00321C89" w:rsidRPr="00D90316">
        <w:rPr>
          <w:rFonts w:ascii="Arial" w:hAnsi="Arial" w:cs="Arial"/>
          <w:sz w:val="22"/>
          <w:szCs w:val="22"/>
        </w:rPr>
        <w:t xml:space="preserve"> </w:t>
      </w:r>
      <w:r w:rsidRPr="00323046">
        <w:rPr>
          <w:rFonts w:ascii="Arial" w:eastAsiaTheme="minorHAnsi" w:hAnsi="Arial" w:cs="Arial"/>
          <w:sz w:val="22"/>
          <w:szCs w:val="22"/>
          <w:lang w:eastAsia="en-US"/>
        </w:rPr>
        <w:t xml:space="preserve">vyhláška </w:t>
      </w:r>
      <w:r w:rsidR="00556FD3" w:rsidRPr="00C93988">
        <w:rPr>
          <w:rFonts w:ascii="Arial" w:hAnsi="Arial" w:cs="Arial"/>
          <w:sz w:val="22"/>
          <w:szCs w:val="22"/>
        </w:rPr>
        <w:t>nabývá účinnosti počátkem patnáctého dne následujícího po dni jejího vyhlášení.</w:t>
      </w:r>
    </w:p>
    <w:p w:rsidR="0074021B" w:rsidRDefault="0074021B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p w:rsidR="0074021B" w:rsidRDefault="0074021B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p w:rsidR="00F33586" w:rsidRDefault="00F33586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p w:rsidR="00F33586" w:rsidRDefault="00F33586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p w:rsidR="00521DAC" w:rsidRPr="00323046" w:rsidRDefault="00521DAC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  <w:r w:rsidRPr="00323046">
        <w:rPr>
          <w:rFonts w:ascii="Arial" w:hAnsi="Arial" w:cs="Arial"/>
          <w:i/>
          <w:color w:val="000000"/>
          <w:sz w:val="22"/>
          <w:szCs w:val="22"/>
        </w:rPr>
        <w:tab/>
      </w:r>
    </w:p>
    <w:p w:rsidR="0026239C" w:rsidRPr="00323046" w:rsidRDefault="0074021B" w:rsidP="0026239C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26239C" w:rsidRPr="00323046">
        <w:rPr>
          <w:rFonts w:ascii="Arial" w:hAnsi="Arial" w:cs="Arial"/>
          <w:color w:val="000000"/>
          <w:sz w:val="22"/>
          <w:szCs w:val="22"/>
        </w:rPr>
        <w:t xml:space="preserve"> </w:t>
      </w:r>
      <w:r w:rsidR="00521DAC" w:rsidRPr="00323046">
        <w:rPr>
          <w:rFonts w:ascii="Arial" w:hAnsi="Arial" w:cs="Arial"/>
          <w:color w:val="000000"/>
          <w:sz w:val="22"/>
          <w:szCs w:val="22"/>
        </w:rPr>
        <w:t>……………</w:t>
      </w:r>
      <w:r w:rsidR="0026239C" w:rsidRPr="00323046">
        <w:rPr>
          <w:rFonts w:ascii="Arial" w:hAnsi="Arial" w:cs="Arial"/>
          <w:color w:val="000000"/>
          <w:sz w:val="22"/>
          <w:szCs w:val="22"/>
        </w:rPr>
        <w:t>…………</w:t>
      </w:r>
      <w:r w:rsidR="00B77BD5">
        <w:rPr>
          <w:rFonts w:ascii="Arial" w:hAnsi="Arial" w:cs="Arial"/>
          <w:color w:val="000000"/>
          <w:sz w:val="22"/>
          <w:szCs w:val="22"/>
        </w:rPr>
        <w:t>……</w:t>
      </w:r>
      <w:r w:rsidR="0026239C" w:rsidRPr="00323046">
        <w:rPr>
          <w:rFonts w:ascii="Arial" w:hAnsi="Arial" w:cs="Arial"/>
          <w:color w:val="000000"/>
          <w:sz w:val="22"/>
          <w:szCs w:val="22"/>
        </w:rPr>
        <w:t xml:space="preserve">                                   </w:t>
      </w:r>
      <w:r w:rsidR="00B77BD5">
        <w:rPr>
          <w:rFonts w:ascii="Arial" w:hAnsi="Arial" w:cs="Arial"/>
          <w:color w:val="000000"/>
          <w:sz w:val="22"/>
          <w:szCs w:val="22"/>
        </w:rPr>
        <w:t xml:space="preserve">                          </w:t>
      </w:r>
      <w:r w:rsidR="0026239C" w:rsidRPr="00323046">
        <w:rPr>
          <w:rFonts w:ascii="Arial" w:hAnsi="Arial" w:cs="Arial"/>
          <w:color w:val="000000"/>
          <w:sz w:val="22"/>
          <w:szCs w:val="22"/>
        </w:rPr>
        <w:t>……….………………</w:t>
      </w:r>
      <w:r w:rsidR="00B77BD5">
        <w:rPr>
          <w:rFonts w:ascii="Arial" w:hAnsi="Arial" w:cs="Arial"/>
          <w:color w:val="000000"/>
          <w:sz w:val="22"/>
          <w:szCs w:val="22"/>
        </w:rPr>
        <w:t>…….</w:t>
      </w:r>
    </w:p>
    <w:p w:rsidR="00521DAC" w:rsidRPr="00323046" w:rsidRDefault="0026239C" w:rsidP="0026239C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23046">
        <w:rPr>
          <w:rFonts w:ascii="Arial" w:hAnsi="Arial" w:cs="Arial"/>
          <w:color w:val="000000"/>
          <w:sz w:val="22"/>
          <w:szCs w:val="22"/>
        </w:rPr>
        <w:t xml:space="preserve">    </w:t>
      </w:r>
      <w:r w:rsidR="00323046" w:rsidRPr="00323046">
        <w:rPr>
          <w:rFonts w:ascii="Arial" w:hAnsi="Arial" w:cs="Arial"/>
          <w:color w:val="000000"/>
          <w:sz w:val="22"/>
          <w:szCs w:val="22"/>
        </w:rPr>
        <w:t xml:space="preserve"> </w:t>
      </w:r>
      <w:r w:rsidRPr="00323046">
        <w:rPr>
          <w:rFonts w:ascii="Arial" w:hAnsi="Arial" w:cs="Arial"/>
          <w:color w:val="000000"/>
          <w:sz w:val="22"/>
          <w:szCs w:val="22"/>
        </w:rPr>
        <w:t xml:space="preserve"> </w:t>
      </w:r>
      <w:r w:rsidR="00B77BD5">
        <w:rPr>
          <w:rFonts w:ascii="Arial" w:hAnsi="Arial" w:cs="Arial"/>
          <w:color w:val="000000"/>
          <w:sz w:val="22"/>
          <w:szCs w:val="22"/>
        </w:rPr>
        <w:t xml:space="preserve"> </w:t>
      </w:r>
      <w:r w:rsidR="00323046" w:rsidRPr="00323046">
        <w:rPr>
          <w:rFonts w:ascii="Arial" w:hAnsi="Arial" w:cs="Arial"/>
          <w:color w:val="000000"/>
          <w:sz w:val="22"/>
          <w:szCs w:val="22"/>
        </w:rPr>
        <w:t>Martin Kohout</w:t>
      </w:r>
      <w:r w:rsidRPr="00323046">
        <w:rPr>
          <w:rFonts w:ascii="Arial" w:hAnsi="Arial" w:cs="Arial"/>
          <w:color w:val="000000"/>
          <w:sz w:val="22"/>
          <w:szCs w:val="22"/>
        </w:rPr>
        <w:t xml:space="preserve"> </w:t>
      </w:r>
      <w:r w:rsidR="00323046" w:rsidRPr="00323046">
        <w:rPr>
          <w:rFonts w:ascii="Arial" w:hAnsi="Arial" w:cs="Arial"/>
          <w:color w:val="000000"/>
          <w:sz w:val="22"/>
          <w:szCs w:val="22"/>
        </w:rPr>
        <w:t>v. r.</w:t>
      </w:r>
      <w:r w:rsidRPr="00323046">
        <w:rPr>
          <w:rFonts w:ascii="Arial" w:hAnsi="Arial" w:cs="Arial"/>
          <w:color w:val="000000"/>
          <w:sz w:val="22"/>
          <w:szCs w:val="22"/>
        </w:rPr>
        <w:t xml:space="preserve">                                            </w:t>
      </w:r>
      <w:r w:rsidR="00B77BD5">
        <w:rPr>
          <w:rFonts w:ascii="Arial" w:hAnsi="Arial" w:cs="Arial"/>
          <w:color w:val="000000"/>
          <w:sz w:val="22"/>
          <w:szCs w:val="22"/>
        </w:rPr>
        <w:t xml:space="preserve">                              </w:t>
      </w:r>
      <w:r w:rsidRPr="00323046">
        <w:rPr>
          <w:rFonts w:ascii="Arial" w:hAnsi="Arial" w:cs="Arial"/>
          <w:color w:val="000000"/>
          <w:sz w:val="22"/>
          <w:szCs w:val="22"/>
        </w:rPr>
        <w:t xml:space="preserve"> </w:t>
      </w:r>
      <w:r w:rsidR="00323046" w:rsidRPr="00323046">
        <w:rPr>
          <w:rFonts w:ascii="Arial" w:hAnsi="Arial" w:cs="Arial"/>
          <w:color w:val="000000"/>
          <w:sz w:val="22"/>
          <w:szCs w:val="22"/>
        </w:rPr>
        <w:t xml:space="preserve">Petr Soukup v. r. </w:t>
      </w:r>
      <w:r w:rsidRPr="00323046"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                           </w:t>
      </w:r>
    </w:p>
    <w:p w:rsidR="00521DAC" w:rsidRPr="0074021B" w:rsidRDefault="0026239C" w:rsidP="0074021B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23046">
        <w:rPr>
          <w:rFonts w:ascii="Arial" w:hAnsi="Arial" w:cs="Arial"/>
          <w:color w:val="000000"/>
          <w:sz w:val="22"/>
          <w:szCs w:val="22"/>
        </w:rPr>
        <w:t xml:space="preserve">      </w:t>
      </w:r>
      <w:r w:rsidR="004A45FF" w:rsidRPr="00323046">
        <w:rPr>
          <w:rFonts w:ascii="Arial" w:hAnsi="Arial" w:cs="Arial"/>
          <w:color w:val="000000"/>
          <w:sz w:val="22"/>
          <w:szCs w:val="22"/>
        </w:rPr>
        <w:t xml:space="preserve"> </w:t>
      </w:r>
      <w:r w:rsidRPr="00323046">
        <w:rPr>
          <w:rFonts w:ascii="Arial" w:hAnsi="Arial" w:cs="Arial"/>
          <w:color w:val="000000"/>
          <w:sz w:val="22"/>
          <w:szCs w:val="22"/>
        </w:rPr>
        <w:t xml:space="preserve"> </w:t>
      </w:r>
      <w:r w:rsidR="00790B50" w:rsidRPr="00323046">
        <w:rPr>
          <w:rFonts w:ascii="Arial" w:hAnsi="Arial" w:cs="Arial"/>
          <w:color w:val="000000"/>
          <w:sz w:val="22"/>
          <w:szCs w:val="22"/>
        </w:rPr>
        <w:t xml:space="preserve"> </w:t>
      </w:r>
      <w:r w:rsidR="00B77BD5">
        <w:rPr>
          <w:rFonts w:ascii="Arial" w:hAnsi="Arial" w:cs="Arial"/>
          <w:color w:val="000000"/>
          <w:sz w:val="22"/>
          <w:szCs w:val="22"/>
        </w:rPr>
        <w:t xml:space="preserve"> </w:t>
      </w:r>
      <w:r w:rsidRPr="00323046">
        <w:rPr>
          <w:rFonts w:ascii="Arial" w:hAnsi="Arial" w:cs="Arial"/>
          <w:color w:val="000000"/>
          <w:sz w:val="22"/>
          <w:szCs w:val="22"/>
        </w:rPr>
        <w:t xml:space="preserve">místostarosta                                                           </w:t>
      </w:r>
      <w:r w:rsidR="00B77BD5">
        <w:rPr>
          <w:rFonts w:ascii="Arial" w:hAnsi="Arial" w:cs="Arial"/>
          <w:color w:val="000000"/>
          <w:sz w:val="22"/>
          <w:szCs w:val="22"/>
        </w:rPr>
        <w:t xml:space="preserve">                            </w:t>
      </w:r>
      <w:r w:rsidR="00521DAC" w:rsidRPr="00323046">
        <w:rPr>
          <w:rFonts w:ascii="Arial" w:hAnsi="Arial" w:cs="Arial"/>
          <w:color w:val="000000"/>
          <w:sz w:val="22"/>
          <w:szCs w:val="22"/>
        </w:rPr>
        <w:t>starosta</w:t>
      </w:r>
    </w:p>
    <w:sectPr w:rsidR="00521DAC" w:rsidRPr="0074021B" w:rsidSect="00476311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57DB" w:rsidRDefault="006357DB" w:rsidP="00321C89">
      <w:r>
        <w:separator/>
      </w:r>
    </w:p>
  </w:endnote>
  <w:endnote w:type="continuationSeparator" w:id="0">
    <w:p w:rsidR="006357DB" w:rsidRDefault="006357DB" w:rsidP="00321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57DB" w:rsidRDefault="006357DB" w:rsidP="00321C89">
      <w:r>
        <w:separator/>
      </w:r>
    </w:p>
  </w:footnote>
  <w:footnote w:type="continuationSeparator" w:id="0">
    <w:p w:rsidR="006357DB" w:rsidRDefault="006357DB" w:rsidP="00321C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DAC"/>
    <w:rsid w:val="00046613"/>
    <w:rsid w:val="000A4F25"/>
    <w:rsid w:val="000E3837"/>
    <w:rsid w:val="0026239C"/>
    <w:rsid w:val="002E482E"/>
    <w:rsid w:val="002F0667"/>
    <w:rsid w:val="00321C89"/>
    <w:rsid w:val="00323046"/>
    <w:rsid w:val="00325018"/>
    <w:rsid w:val="0037794C"/>
    <w:rsid w:val="00394558"/>
    <w:rsid w:val="00476311"/>
    <w:rsid w:val="00494332"/>
    <w:rsid w:val="004A45FF"/>
    <w:rsid w:val="005205A5"/>
    <w:rsid w:val="00521DAC"/>
    <w:rsid w:val="00556FD3"/>
    <w:rsid w:val="005666CE"/>
    <w:rsid w:val="005861CE"/>
    <w:rsid w:val="005E5F94"/>
    <w:rsid w:val="006357DB"/>
    <w:rsid w:val="0065621E"/>
    <w:rsid w:val="006E0E8E"/>
    <w:rsid w:val="006F7313"/>
    <w:rsid w:val="0074021B"/>
    <w:rsid w:val="00742D7B"/>
    <w:rsid w:val="00753E39"/>
    <w:rsid w:val="00790B50"/>
    <w:rsid w:val="007925E8"/>
    <w:rsid w:val="007D56FF"/>
    <w:rsid w:val="007E203F"/>
    <w:rsid w:val="007F7F3F"/>
    <w:rsid w:val="008A12AB"/>
    <w:rsid w:val="008A4881"/>
    <w:rsid w:val="008C63CA"/>
    <w:rsid w:val="00A278F2"/>
    <w:rsid w:val="00B5118C"/>
    <w:rsid w:val="00B60EC5"/>
    <w:rsid w:val="00B77BD5"/>
    <w:rsid w:val="00B8520D"/>
    <w:rsid w:val="00B85EE2"/>
    <w:rsid w:val="00C27CF5"/>
    <w:rsid w:val="00D61EA7"/>
    <w:rsid w:val="00DB3773"/>
    <w:rsid w:val="00E20CA5"/>
    <w:rsid w:val="00E45C71"/>
    <w:rsid w:val="00EC2314"/>
    <w:rsid w:val="00EC4B4E"/>
    <w:rsid w:val="00ED4018"/>
    <w:rsid w:val="00F3221F"/>
    <w:rsid w:val="00F33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29355B-BCCA-4D08-B67E-7DE7B8184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21D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21DA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521DAC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521DA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21DAC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521DAC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521DAC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521DAC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521DA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521DAC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521DAC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E203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E203F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NormlnIMP">
    <w:name w:val="Normální_IMP"/>
    <w:basedOn w:val="Normln"/>
    <w:rsid w:val="00B60EC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B60EC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321C89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21C89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321C8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49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https://upload.wikimedia.org/wikipedia/commons/thumb/e/e0/Liban_znak.jpg/90px-Liban_znak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164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OULIBAN OULIBAN</dc:creator>
  <cp:keywords/>
  <dc:description/>
  <cp:lastModifiedBy>Jana Valnohová</cp:lastModifiedBy>
  <cp:revision>3</cp:revision>
  <cp:lastPrinted>2017-04-11T08:35:00Z</cp:lastPrinted>
  <dcterms:created xsi:type="dcterms:W3CDTF">2023-05-18T11:49:00Z</dcterms:created>
  <dcterms:modified xsi:type="dcterms:W3CDTF">2023-06-06T08:35:00Z</dcterms:modified>
</cp:coreProperties>
</file>