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45A" w14:textId="2A1B1F8B" w:rsidR="001E3874" w:rsidRPr="0008768D" w:rsidRDefault="00BA4E03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Městys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Dolní Cerekev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Dolní Cerekev</w:t>
      </w:r>
    </w:p>
    <w:p w14:paraId="20B26224" w14:textId="297B42E5" w:rsidR="001E3874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Dolní Cerekev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7108F527" w14:textId="565A1E9B" w:rsidR="0001616B" w:rsidRPr="00EA262D" w:rsidRDefault="001E3874" w:rsidP="0001616B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Dolní Cerekev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A4E03" w:rsidRP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č. 1/2025, kterou se</w:t>
      </w:r>
      <w:r w:rsid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BA4E03" w:rsidRPr="00BA4E0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stanovují pravidla pro pohyb psů na veřejném prostranství v městysi Dolní Cerekev a vymezují prostory pro volné pobíhání psů</w: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EAC95A7" w14:textId="31AA4760" w:rsidR="00BA4E03" w:rsidRDefault="0008768D" w:rsidP="00BA4E03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BA4E03">
        <w:rPr>
          <w:rFonts w:ascii="Arial" w:hAnsi="Arial" w:cs="Arial"/>
        </w:rPr>
        <w:t>městyse</w:t>
      </w:r>
      <w:r w:rsidRPr="00747D58">
        <w:rPr>
          <w:rFonts w:ascii="Arial" w:hAnsi="Arial" w:cs="Arial"/>
        </w:rPr>
        <w:t xml:space="preserve"> </w:t>
      </w:r>
      <w:r w:rsidR="00BA4E03">
        <w:rPr>
          <w:rFonts w:ascii="Arial" w:hAnsi="Arial" w:cs="Arial"/>
        </w:rPr>
        <w:t>Dolní Cerekev</w:t>
      </w:r>
      <w:r w:rsidRPr="00747D58">
        <w:rPr>
          <w:rFonts w:ascii="Arial" w:hAnsi="Arial" w:cs="Arial"/>
        </w:rPr>
        <w:t xml:space="preserve"> se na svém zasedání dne</w:t>
      </w:r>
      <w:r w:rsidR="00090B77" w:rsidRPr="00747D58">
        <w:rPr>
          <w:rFonts w:ascii="Arial" w:hAnsi="Arial" w:cs="Arial"/>
        </w:rPr>
        <w:t xml:space="preserve"> </w:t>
      </w:r>
      <w:r w:rsidR="00C61E9B">
        <w:rPr>
          <w:rFonts w:ascii="Arial" w:hAnsi="Arial" w:cs="Arial"/>
        </w:rPr>
        <w:t>13. 8.</w:t>
      </w:r>
      <w:r w:rsidR="00C61E9B">
        <w:rPr>
          <w:rFonts w:ascii="Arial" w:hAnsi="Arial" w:cs="Arial"/>
          <w:color w:val="FF0000"/>
        </w:rPr>
        <w:t> 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="00BA4E03">
        <w:rPr>
          <w:rFonts w:ascii="Arial" w:hAnsi="Arial" w:cs="Arial"/>
          <w:color w:val="000000" w:themeColor="text1"/>
        </w:rPr>
        <w:t xml:space="preserve"> </w:t>
      </w:r>
      <w:r w:rsidR="00070CAB">
        <w:rPr>
          <w:rFonts w:ascii="Arial" w:hAnsi="Arial" w:cs="Arial"/>
          <w:color w:val="000000" w:themeColor="text1"/>
        </w:rPr>
        <w:t>u</w:t>
      </w:r>
      <w:r w:rsidR="00BA4E03" w:rsidRPr="0062486B">
        <w:rPr>
          <w:rFonts w:ascii="Arial" w:hAnsi="Arial" w:cs="Arial"/>
        </w:rPr>
        <w:t>sneslo vydat na</w:t>
      </w:r>
      <w:r w:rsidR="00BA4E03">
        <w:rPr>
          <w:rFonts w:ascii="Arial" w:hAnsi="Arial" w:cs="Arial"/>
        </w:rPr>
        <w:t> </w:t>
      </w:r>
      <w:r w:rsidR="00BA4E03" w:rsidRPr="0062486B">
        <w:rPr>
          <w:rFonts w:ascii="Arial" w:hAnsi="Arial" w:cs="Arial"/>
        </w:rPr>
        <w:t>základě § </w:t>
      </w:r>
      <w:r w:rsidR="00BA4E03">
        <w:rPr>
          <w:rFonts w:ascii="Arial" w:hAnsi="Arial" w:cs="Arial"/>
        </w:rPr>
        <w:t>24</w:t>
      </w:r>
      <w:r w:rsidR="00BA4E03" w:rsidRPr="0062486B">
        <w:rPr>
          <w:rFonts w:ascii="Arial" w:hAnsi="Arial" w:cs="Arial"/>
        </w:rPr>
        <w:t xml:space="preserve"> </w:t>
      </w:r>
      <w:r w:rsidR="00BA4E03">
        <w:rPr>
          <w:rFonts w:ascii="Arial" w:hAnsi="Arial" w:cs="Arial"/>
        </w:rPr>
        <w:t xml:space="preserve">odst. 2 </w:t>
      </w:r>
      <w:r w:rsidR="00BA4E03" w:rsidRPr="0062486B">
        <w:rPr>
          <w:rFonts w:ascii="Arial" w:hAnsi="Arial" w:cs="Arial"/>
        </w:rPr>
        <w:t>zákona č. </w:t>
      </w:r>
      <w:r w:rsidR="00BA4E03">
        <w:rPr>
          <w:rFonts w:ascii="Arial" w:hAnsi="Arial" w:cs="Arial"/>
        </w:rPr>
        <w:t>246</w:t>
      </w:r>
      <w:r w:rsidR="00BA4E03" w:rsidRPr="0062486B">
        <w:rPr>
          <w:rFonts w:ascii="Arial" w:hAnsi="Arial" w:cs="Arial"/>
        </w:rPr>
        <w:t>/</w:t>
      </w:r>
      <w:r w:rsidR="00BA4E03">
        <w:rPr>
          <w:rFonts w:ascii="Arial" w:hAnsi="Arial" w:cs="Arial"/>
        </w:rPr>
        <w:t>1992</w:t>
      </w:r>
      <w:r w:rsidR="00BA4E03" w:rsidRPr="0062486B">
        <w:rPr>
          <w:rFonts w:ascii="Arial" w:hAnsi="Arial" w:cs="Arial"/>
        </w:rPr>
        <w:t xml:space="preserve"> Sb., </w:t>
      </w:r>
      <w:r w:rsidR="00BA4E03">
        <w:rPr>
          <w:rFonts w:ascii="Arial" w:hAnsi="Arial" w:cs="Arial"/>
        </w:rPr>
        <w:t>na</w:t>
      </w:r>
      <w:r w:rsidR="00BA4E03" w:rsidRPr="0062486B">
        <w:rPr>
          <w:rFonts w:ascii="Arial" w:hAnsi="Arial" w:cs="Arial"/>
        </w:rPr>
        <w:t xml:space="preserve"> </w:t>
      </w:r>
      <w:r w:rsidR="00BA4E03">
        <w:rPr>
          <w:rFonts w:ascii="Arial" w:hAnsi="Arial" w:cs="Arial"/>
        </w:rPr>
        <w:t>ochranu zvířat proti týrání,</w:t>
      </w:r>
      <w:r w:rsidR="00BA4E03" w:rsidRPr="0062486B">
        <w:rPr>
          <w:rFonts w:ascii="Arial" w:hAnsi="Arial" w:cs="Arial"/>
        </w:rPr>
        <w:t xml:space="preserve"> ve znění pozdějších předpisů</w:t>
      </w:r>
      <w:r w:rsidR="00BA4E03">
        <w:rPr>
          <w:rFonts w:ascii="Arial" w:hAnsi="Arial" w:cs="Arial"/>
        </w:rPr>
        <w:t xml:space="preserve">, </w:t>
      </w:r>
      <w:r w:rsidR="00BA4E03" w:rsidRPr="0062486B">
        <w:rPr>
          <w:rFonts w:ascii="Arial" w:hAnsi="Arial" w:cs="Arial"/>
        </w:rPr>
        <w:t>a</w:t>
      </w:r>
      <w:r w:rsidR="00BA4E03">
        <w:rPr>
          <w:rFonts w:ascii="Arial" w:hAnsi="Arial" w:cs="Arial"/>
        </w:rPr>
        <w:t> </w:t>
      </w:r>
      <w:r w:rsidR="00BA4E03" w:rsidRPr="0062486B">
        <w:rPr>
          <w:rFonts w:ascii="Arial" w:hAnsi="Arial" w:cs="Arial"/>
        </w:rPr>
        <w:t xml:space="preserve">§ 10 </w:t>
      </w:r>
      <w:r w:rsidR="00BA4E03" w:rsidRPr="00BA4E03">
        <w:rPr>
          <w:rFonts w:ascii="Arial" w:hAnsi="Arial" w:cs="Arial"/>
          <w:color w:val="000000" w:themeColor="text1"/>
        </w:rPr>
        <w:t xml:space="preserve">písm. a), c) a d) </w:t>
      </w:r>
      <w:r w:rsidR="00BA4E03" w:rsidRPr="0062486B">
        <w:rPr>
          <w:rFonts w:ascii="Arial" w:hAnsi="Arial" w:cs="Arial"/>
        </w:rPr>
        <w:t>a</w:t>
      </w:r>
      <w:r w:rsidR="00BA4E03">
        <w:rPr>
          <w:rFonts w:ascii="Arial" w:hAnsi="Arial" w:cs="Arial"/>
        </w:rPr>
        <w:t> </w:t>
      </w:r>
      <w:r w:rsidR="00BA4E03" w:rsidRPr="0062486B">
        <w:rPr>
          <w:rFonts w:ascii="Arial" w:hAnsi="Arial" w:cs="Arial"/>
        </w:rPr>
        <w:t>§ 84 odst. 2 písm. h) zákona č. 128/2000 Sb., o</w:t>
      </w:r>
      <w:r w:rsidR="00BA4E03">
        <w:rPr>
          <w:rFonts w:ascii="Arial" w:hAnsi="Arial" w:cs="Arial"/>
        </w:rPr>
        <w:t> </w:t>
      </w:r>
      <w:r w:rsidR="00BA4E03" w:rsidRPr="0062486B">
        <w:rPr>
          <w:rFonts w:ascii="Arial" w:hAnsi="Arial" w:cs="Arial"/>
        </w:rPr>
        <w:t>obcích (obecní zřízení), ve znění pozdějších předpisů</w:t>
      </w:r>
      <w:r w:rsidR="00BA4E03">
        <w:rPr>
          <w:rFonts w:ascii="Arial" w:hAnsi="Arial" w:cs="Arial"/>
        </w:rPr>
        <w:t>,</w:t>
      </w:r>
      <w:r w:rsidR="00BA4E03" w:rsidRPr="0062486B">
        <w:rPr>
          <w:rFonts w:ascii="Arial" w:hAnsi="Arial" w:cs="Arial"/>
        </w:rPr>
        <w:t xml:space="preserve"> tuto obecně závaznou vyhlášku</w:t>
      </w:r>
      <w:r w:rsidR="00BA4E03">
        <w:rPr>
          <w:rFonts w:ascii="Arial" w:hAnsi="Arial" w:cs="Arial"/>
        </w:rPr>
        <w:t xml:space="preserve"> (dále jen „vyhláška“)</w:t>
      </w:r>
      <w:r w:rsidR="00BA4E03" w:rsidRPr="0062486B">
        <w:rPr>
          <w:rFonts w:ascii="Arial" w:hAnsi="Arial" w:cs="Arial"/>
        </w:rPr>
        <w:t>:</w:t>
      </w:r>
    </w:p>
    <w:p w14:paraId="61A3B75E" w14:textId="60BE7314" w:rsidR="00ED6419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0551AF9E" w14:textId="77777777" w:rsidR="00ED6419" w:rsidRPr="00DF7CA2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71383DEE" w14:textId="2F2AF27C" w:rsidR="00ED51E9" w:rsidRPr="00DF7CA2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6912BD38" w:rsidR="00ED51E9" w:rsidRPr="003B705B" w:rsidRDefault="00ED51E9" w:rsidP="003B7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CA2">
        <w:rPr>
          <w:rFonts w:ascii="Arial" w:hAnsi="Arial" w:cs="Arial"/>
        </w:rPr>
        <w:t xml:space="preserve">Obecně závazná vyhláška </w:t>
      </w:r>
      <w:r w:rsidR="00BA4E03">
        <w:rPr>
          <w:rFonts w:ascii="Arial" w:hAnsi="Arial" w:cs="Arial"/>
        </w:rPr>
        <w:t>městyse</w:t>
      </w:r>
      <w:r w:rsidRPr="00DF7CA2">
        <w:rPr>
          <w:rFonts w:ascii="Arial" w:hAnsi="Arial" w:cs="Arial"/>
        </w:rPr>
        <w:t xml:space="preserve"> </w:t>
      </w:r>
      <w:r w:rsidR="00BA4E03">
        <w:rPr>
          <w:rFonts w:ascii="Arial" w:hAnsi="Arial" w:cs="Arial"/>
        </w:rPr>
        <w:t>Dolní Cerekev</w:t>
      </w:r>
      <w:r w:rsidRPr="00DF7CA2">
        <w:rPr>
          <w:rFonts w:ascii="Arial" w:hAnsi="Arial" w:cs="Arial"/>
        </w:rPr>
        <w:t xml:space="preserve"> </w:t>
      </w:r>
      <w:r w:rsidR="00BA4E03" w:rsidRPr="00BA4E03">
        <w:rPr>
          <w:rFonts w:ascii="Arial" w:eastAsia="PingFang SC" w:hAnsi="Arial" w:cs="Arial"/>
          <w:kern w:val="3"/>
          <w:lang w:eastAsia="zh-CN" w:bidi="hi-IN"/>
          <w14:ligatures w14:val="none"/>
        </w:rPr>
        <w:t>č. 1/2025, kterou se stanovují pravidla pro</w:t>
      </w:r>
      <w:r w:rsidR="00BA4E03">
        <w:rPr>
          <w:rFonts w:ascii="Arial" w:eastAsia="PingFang SC" w:hAnsi="Arial" w:cs="Arial"/>
          <w:kern w:val="3"/>
          <w:lang w:eastAsia="zh-CN" w:bidi="hi-IN"/>
          <w14:ligatures w14:val="none"/>
        </w:rPr>
        <w:t> </w:t>
      </w:r>
      <w:r w:rsidR="00BA4E03" w:rsidRPr="00BA4E03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pohyb psů na veřejném prostranství v městysi Dolní Cerekev a vymezují prostory pro volné </w:t>
      </w:r>
      <w:r w:rsidR="00BA4E03" w:rsidRPr="003B705B">
        <w:rPr>
          <w:rFonts w:ascii="Arial" w:eastAsia="PingFang SC" w:hAnsi="Arial" w:cs="Arial"/>
          <w:kern w:val="3"/>
          <w:sz w:val="24"/>
          <w:szCs w:val="24"/>
          <w:lang w:eastAsia="zh-CN" w:bidi="hi-IN"/>
          <w14:ligatures w14:val="none"/>
        </w:rPr>
        <w:t>pobíhání psů</w:t>
      </w:r>
      <w:r w:rsidR="00BB49C5" w:rsidRPr="003B705B">
        <w:rPr>
          <w:rFonts w:ascii="Arial" w:hAnsi="Arial" w:cs="Arial"/>
          <w:color w:val="000000"/>
          <w:sz w:val="24"/>
          <w:szCs w:val="24"/>
        </w:rPr>
        <w:t>,</w:t>
      </w:r>
      <w:r w:rsidR="000B2D3B" w:rsidRPr="003B70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705B">
        <w:rPr>
          <w:rFonts w:ascii="Arial" w:hAnsi="Arial" w:cs="Arial"/>
          <w:color w:val="000000"/>
          <w:sz w:val="24"/>
          <w:szCs w:val="24"/>
        </w:rPr>
        <w:t xml:space="preserve">se </w:t>
      </w:r>
      <w:r w:rsidR="00A44E98" w:rsidRPr="003B705B">
        <w:rPr>
          <w:rFonts w:ascii="Arial" w:hAnsi="Arial" w:cs="Arial"/>
          <w:color w:val="000000"/>
          <w:sz w:val="24"/>
          <w:szCs w:val="24"/>
        </w:rPr>
        <w:t xml:space="preserve">mění </w:t>
      </w:r>
      <w:r w:rsidRPr="003B705B">
        <w:rPr>
          <w:rFonts w:ascii="Arial" w:hAnsi="Arial" w:cs="Arial"/>
          <w:sz w:val="24"/>
          <w:szCs w:val="24"/>
        </w:rPr>
        <w:t>takto:</w:t>
      </w:r>
    </w:p>
    <w:p w14:paraId="7C97A40F" w14:textId="62BC4796" w:rsidR="00ED51E9" w:rsidRPr="003B705B" w:rsidRDefault="00ED51E9" w:rsidP="003B70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C8970D" w14:textId="5CF225F2" w:rsidR="003B705B" w:rsidRPr="003B705B" w:rsidRDefault="003B705B" w:rsidP="003B705B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3B705B">
        <w:rPr>
          <w:rFonts w:ascii="Arial" w:hAnsi="Arial" w:cs="Arial"/>
          <w:b w:val="0"/>
          <w:bCs w:val="0"/>
          <w:szCs w:val="24"/>
        </w:rPr>
        <w:t>V Čl. 2 se ruší odst. 1 a nově se nahrazuje textem ve znění:</w:t>
      </w:r>
    </w:p>
    <w:p w14:paraId="12A282F3" w14:textId="1C9C5EE0" w:rsidR="003B705B" w:rsidRPr="003B705B" w:rsidRDefault="003B705B" w:rsidP="003B705B">
      <w:pPr>
        <w:pStyle w:val="Odstavec"/>
        <w:spacing w:after="0" w:line="240" w:lineRule="auto"/>
        <w:rPr>
          <w:sz w:val="24"/>
          <w:szCs w:val="24"/>
        </w:rPr>
      </w:pPr>
      <w:r w:rsidRPr="003B705B">
        <w:rPr>
          <w:sz w:val="24"/>
          <w:szCs w:val="24"/>
        </w:rPr>
        <w:t>„</w:t>
      </w:r>
      <w:r w:rsidRPr="003B705B">
        <w:rPr>
          <w:i/>
          <w:iCs/>
          <w:sz w:val="24"/>
          <w:szCs w:val="24"/>
        </w:rPr>
        <w:t xml:space="preserve">Pro volné pobíhání psů, které je možné pouze pod neustálým dohledem doprovázející osoby, se vymezuje </w:t>
      </w:r>
      <w:r w:rsidR="00070CAB">
        <w:rPr>
          <w:i/>
          <w:iCs/>
          <w:sz w:val="24"/>
          <w:szCs w:val="24"/>
        </w:rPr>
        <w:t>území mimo intravilán městyse dle mapové přílohy č. 1</w:t>
      </w:r>
      <w:r w:rsidRPr="003B705B">
        <w:rPr>
          <w:sz w:val="24"/>
          <w:szCs w:val="24"/>
        </w:rPr>
        <w:t>.“</w:t>
      </w:r>
    </w:p>
    <w:p w14:paraId="48562E4E" w14:textId="77777777" w:rsidR="003B705B" w:rsidRPr="00DF7CA2" w:rsidRDefault="003B705B" w:rsidP="00BB49C5">
      <w:pPr>
        <w:pStyle w:val="Odstavec"/>
        <w:spacing w:after="0" w:line="240" w:lineRule="auto"/>
        <w:rPr>
          <w:bCs/>
        </w:rPr>
      </w:pPr>
    </w:p>
    <w:p w14:paraId="49FA77AD" w14:textId="77777777" w:rsidR="00BB49C5" w:rsidRPr="00DF7CA2" w:rsidRDefault="00BB49C5" w:rsidP="0077114E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Účinnost</w:t>
      </w:r>
    </w:p>
    <w:p w14:paraId="3A3EA740" w14:textId="77777777" w:rsid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>Tato vyhláška nabývá účinnosti počátkem patnáctého dne následujícího po dni jejího vyhlášení.</w:t>
      </w:r>
    </w:p>
    <w:p w14:paraId="6345BE9B" w14:textId="77777777" w:rsidR="00C61E9B" w:rsidRPr="00DF7CA2" w:rsidRDefault="00C61E9B" w:rsidP="00D441A6">
      <w:pPr>
        <w:spacing w:after="0" w:line="240" w:lineRule="auto"/>
        <w:jc w:val="both"/>
        <w:rPr>
          <w:rFonts w:ascii="Arial" w:hAnsi="Arial" w:cs="Arial"/>
        </w:rPr>
      </w:pPr>
    </w:p>
    <w:p w14:paraId="10A3199F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</w:p>
    <w:p w14:paraId="5C1A944B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BD8BBC" w14:textId="48F78A5F" w:rsidR="0029424D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…….…..……………………..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     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BA4E03">
        <w:rPr>
          <w:rFonts w:ascii="Arial" w:hAnsi="Arial" w:cs="Arial"/>
          <w:color w:val="000000" w:themeColor="text1"/>
          <w:sz w:val="22"/>
          <w:szCs w:val="22"/>
        </w:rPr>
        <w:t>Alena Houčková</w:t>
      </w:r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</w:t>
      </w:r>
      <w:r w:rsidR="00BA4E03">
        <w:rPr>
          <w:rFonts w:ascii="Arial" w:hAnsi="Arial" w:cs="Arial"/>
          <w:color w:val="000000" w:themeColor="text1"/>
          <w:sz w:val="22"/>
          <w:szCs w:val="22"/>
        </w:rPr>
        <w:t>Ing. Zdeněk Dvořák</w:t>
      </w:r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6D695B" w14:textId="5B842D09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>místostarost</w:t>
      </w:r>
      <w:r w:rsidR="00BA4E03">
        <w:rPr>
          <w:rFonts w:ascii="Arial" w:hAnsi="Arial" w:cs="Arial"/>
          <w:color w:val="000000" w:themeColor="text1"/>
          <w:sz w:val="22"/>
          <w:szCs w:val="22"/>
        </w:rPr>
        <w:t>k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starosta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7F6B" w14:textId="77777777" w:rsidR="00B74625" w:rsidRDefault="00B74625" w:rsidP="00E00408">
      <w:pPr>
        <w:spacing w:after="0" w:line="240" w:lineRule="auto"/>
      </w:pPr>
      <w:r>
        <w:separator/>
      </w:r>
    </w:p>
  </w:endnote>
  <w:endnote w:type="continuationSeparator" w:id="0">
    <w:p w14:paraId="794A9C1D" w14:textId="77777777" w:rsidR="00B74625" w:rsidRDefault="00B74625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C5AC" w14:textId="77777777" w:rsidR="00B74625" w:rsidRDefault="00B74625" w:rsidP="00E00408">
      <w:pPr>
        <w:spacing w:after="0" w:line="240" w:lineRule="auto"/>
      </w:pPr>
      <w:r>
        <w:separator/>
      </w:r>
    </w:p>
  </w:footnote>
  <w:footnote w:type="continuationSeparator" w:id="0">
    <w:p w14:paraId="3736958D" w14:textId="77777777" w:rsidR="00B74625" w:rsidRDefault="00B74625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2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15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388557">
    <w:abstractNumId w:val="8"/>
  </w:num>
  <w:num w:numId="4" w16cid:durableId="611521132">
    <w:abstractNumId w:val="5"/>
  </w:num>
  <w:num w:numId="5" w16cid:durableId="1994018358">
    <w:abstractNumId w:val="7"/>
  </w:num>
  <w:num w:numId="6" w16cid:durableId="1254818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8321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358549">
    <w:abstractNumId w:val="6"/>
  </w:num>
  <w:num w:numId="9" w16cid:durableId="939262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549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9614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1468430">
    <w:abstractNumId w:val="12"/>
  </w:num>
  <w:num w:numId="13" w16cid:durableId="1166743421">
    <w:abstractNumId w:val="2"/>
  </w:num>
  <w:num w:numId="14" w16cid:durableId="51164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1616B"/>
    <w:rsid w:val="00070CAB"/>
    <w:rsid w:val="0008768D"/>
    <w:rsid w:val="00090B77"/>
    <w:rsid w:val="000B2D3B"/>
    <w:rsid w:val="000B4B2C"/>
    <w:rsid w:val="000B66BD"/>
    <w:rsid w:val="0012361B"/>
    <w:rsid w:val="00155C46"/>
    <w:rsid w:val="0016485F"/>
    <w:rsid w:val="001722A7"/>
    <w:rsid w:val="00181DDD"/>
    <w:rsid w:val="001E3874"/>
    <w:rsid w:val="0020591B"/>
    <w:rsid w:val="00223E06"/>
    <w:rsid w:val="00225381"/>
    <w:rsid w:val="0029424D"/>
    <w:rsid w:val="002D7B2E"/>
    <w:rsid w:val="002E0851"/>
    <w:rsid w:val="003051CF"/>
    <w:rsid w:val="00326CEC"/>
    <w:rsid w:val="0033194F"/>
    <w:rsid w:val="00347FD4"/>
    <w:rsid w:val="00390617"/>
    <w:rsid w:val="003B705B"/>
    <w:rsid w:val="00427250"/>
    <w:rsid w:val="004360AF"/>
    <w:rsid w:val="004415BF"/>
    <w:rsid w:val="00497073"/>
    <w:rsid w:val="004D078C"/>
    <w:rsid w:val="004E4D95"/>
    <w:rsid w:val="00510199"/>
    <w:rsid w:val="0051461E"/>
    <w:rsid w:val="0052276F"/>
    <w:rsid w:val="0052793E"/>
    <w:rsid w:val="005464C4"/>
    <w:rsid w:val="00585A31"/>
    <w:rsid w:val="006338A2"/>
    <w:rsid w:val="006725D8"/>
    <w:rsid w:val="00747D58"/>
    <w:rsid w:val="00760C7D"/>
    <w:rsid w:val="0077114E"/>
    <w:rsid w:val="00774205"/>
    <w:rsid w:val="007B0E8A"/>
    <w:rsid w:val="007C0B8C"/>
    <w:rsid w:val="007C6BFE"/>
    <w:rsid w:val="008065CE"/>
    <w:rsid w:val="0081271B"/>
    <w:rsid w:val="008A4574"/>
    <w:rsid w:val="008D6A47"/>
    <w:rsid w:val="008E6B6F"/>
    <w:rsid w:val="0090522E"/>
    <w:rsid w:val="009813EE"/>
    <w:rsid w:val="00A06499"/>
    <w:rsid w:val="00A354EB"/>
    <w:rsid w:val="00A44E98"/>
    <w:rsid w:val="00A519FE"/>
    <w:rsid w:val="00AD3C08"/>
    <w:rsid w:val="00B17ECC"/>
    <w:rsid w:val="00B54E7E"/>
    <w:rsid w:val="00B64D1F"/>
    <w:rsid w:val="00B74625"/>
    <w:rsid w:val="00BA4E03"/>
    <w:rsid w:val="00BB49C5"/>
    <w:rsid w:val="00BD6CB9"/>
    <w:rsid w:val="00C3309C"/>
    <w:rsid w:val="00C53478"/>
    <w:rsid w:val="00C564F8"/>
    <w:rsid w:val="00C61E9B"/>
    <w:rsid w:val="00C7106A"/>
    <w:rsid w:val="00C82572"/>
    <w:rsid w:val="00C94B9C"/>
    <w:rsid w:val="00CC1C5C"/>
    <w:rsid w:val="00CD2EDB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73E28"/>
    <w:rsid w:val="00E81EA0"/>
    <w:rsid w:val="00EA707C"/>
    <w:rsid w:val="00ED51E9"/>
    <w:rsid w:val="00ED6419"/>
    <w:rsid w:val="00F10C73"/>
    <w:rsid w:val="00F12FB6"/>
    <w:rsid w:val="00F42BBC"/>
    <w:rsid w:val="00F62C5B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304"/>
  </w:style>
  <w:style w:type="character" w:styleId="Siln">
    <w:name w:val="Strong"/>
    <w:basedOn w:val="Standardnpsmoodstavce"/>
    <w:uiPriority w:val="22"/>
    <w:qFormat/>
    <w:rsid w:val="0001616B"/>
    <w:rPr>
      <w:b/>
      <w:bCs/>
    </w:rPr>
  </w:style>
  <w:style w:type="table" w:styleId="Mkatabulky">
    <w:name w:val="Table Grid"/>
    <w:basedOn w:val="Normlntabulka"/>
    <w:uiPriority w:val="39"/>
    <w:rsid w:val="003B705B"/>
    <w:pPr>
      <w:spacing w:after="0" w:line="240" w:lineRule="auto"/>
    </w:pPr>
    <w:rPr>
      <w:rFonts w:eastAsiaTheme="minorEastAsia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3B705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Zdeněk Dvořák</cp:lastModifiedBy>
  <cp:revision>2</cp:revision>
  <cp:lastPrinted>2025-09-23T14:22:00Z</cp:lastPrinted>
  <dcterms:created xsi:type="dcterms:W3CDTF">2025-09-23T14:23:00Z</dcterms:created>
  <dcterms:modified xsi:type="dcterms:W3CDTF">2025-09-23T14:23:00Z</dcterms:modified>
</cp:coreProperties>
</file>