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F035" w14:textId="4842D470" w:rsidR="004146CB" w:rsidRPr="00C61371" w:rsidRDefault="00C61371" w:rsidP="004146C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61371">
        <w:rPr>
          <w:rFonts w:ascii="Arial" w:hAnsi="Arial" w:cs="Arial"/>
          <w:b/>
          <w:noProof/>
          <w:sz w:val="36"/>
          <w:szCs w:val="36"/>
        </w:rPr>
        <w:drawing>
          <wp:anchor distT="0" distB="0" distL="114935" distR="114935" simplePos="0" relativeHeight="251659264" behindDoc="1" locked="0" layoutInCell="1" allowOverlap="1" wp14:anchorId="46DCA70D" wp14:editId="628F43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7540" cy="786130"/>
            <wp:effectExtent l="0" t="0" r="0" b="0"/>
            <wp:wrapNone/>
            <wp:docPr id="5" name="Obrázek 5" descr="Obsah obrázku text, květina, Mák vlčí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větina, Mák vlčí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52A" w:rsidRPr="00C61371">
        <w:rPr>
          <w:rFonts w:ascii="Arial" w:hAnsi="Arial" w:cs="Arial"/>
          <w:b/>
          <w:sz w:val="36"/>
          <w:szCs w:val="36"/>
        </w:rPr>
        <w:t>Obec Veselí</w:t>
      </w:r>
    </w:p>
    <w:p w14:paraId="49BBF2A0" w14:textId="104662A7" w:rsidR="004146CB" w:rsidRPr="00C61371" w:rsidRDefault="004146CB" w:rsidP="004146C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61371">
        <w:rPr>
          <w:rFonts w:ascii="Arial" w:hAnsi="Arial" w:cs="Arial"/>
          <w:b/>
          <w:sz w:val="36"/>
          <w:szCs w:val="36"/>
        </w:rPr>
        <w:t xml:space="preserve">Zastupitelstvo </w:t>
      </w:r>
      <w:r w:rsidR="00A3452A" w:rsidRPr="00C61371">
        <w:rPr>
          <w:rFonts w:ascii="Arial" w:hAnsi="Arial" w:cs="Arial"/>
          <w:b/>
          <w:sz w:val="36"/>
          <w:szCs w:val="36"/>
        </w:rPr>
        <w:t>obce</w:t>
      </w:r>
    </w:p>
    <w:p w14:paraId="431C7C28" w14:textId="77777777" w:rsidR="004146CB" w:rsidRDefault="004146CB" w:rsidP="00C61371">
      <w:pPr>
        <w:spacing w:line="276" w:lineRule="auto"/>
        <w:rPr>
          <w:rFonts w:ascii="Arial" w:hAnsi="Arial" w:cs="Arial"/>
          <w:b/>
        </w:rPr>
      </w:pPr>
    </w:p>
    <w:p w14:paraId="36D3E499" w14:textId="553DB446" w:rsidR="004146CB" w:rsidRDefault="00C61371" w:rsidP="004146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inline distT="0" distB="0" distL="0" distR="0" wp14:anchorId="3B39CFA6" wp14:editId="3CBB0D1D">
                <wp:extent cx="5760720" cy="19050"/>
                <wp:effectExtent l="0" t="0" r="0" b="0"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7D0C8" id="Obdélník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h6AEAAMIDAAAOAAAAZHJzL2Uyb0RvYy54bWysU2Fr2zAQ/T7YfxD6vtgOSbuaOCWkdAy6&#10;rdD1B8iybIvJOnFS4mS/fic5ScP6bQyD0Ol0T/fePa/uD4Nhe4Veg614Mcs5U1ZCo21X8defj58+&#10;c+aDsI0wYFXFj8rz+/XHD6vRlWoOPZhGISMQ68vRVbwPwZVZ5mWvBuFn4JSlZAs4iEAhdlmDYiT0&#10;wWTzPL/JRsDGIUjlPZ0+TEm+Tvhtq2T40bZeBWYqTr2FtGJa67hm65UoOxSu1/LUhviHLgahLT16&#10;gXoQQbAd6ndQg5YIHtowkzBk0LZaqsSB2BT5X2xeeuFU4kLieHeRyf8/WPl9/+KeMbbu3RPIX55Z&#10;2PbCdmqDCGOvREPPFVGobHS+vBTEwFMpq8dv0NBoxS5A0uDQ4hABiR07JKmPF6nVITBJh8vbm/x2&#10;ThORlCvu8mUaRSbKc7FDH74oGFjcVBxpkglc7J98iM2I8nwlNQ9GN4/amBRgV28Nsr2gqW/y+KX+&#10;ieP1NWPjZQuxbEKcTlTyzemZM83oKF/W0ByJMsJkJDI+bXrA35yNZKKKW3I5Z+arJdHuisUiei4F&#10;i2Wii9eZ+jojrCSgisuAnE3BNkxO3TnUXU8vFUkCCxuSutVJhreuTgMioyR1TqaOTryO0623X2/9&#10;BwAA//8DAFBLAwQUAAYACAAAACEAGhHIStwAAAADAQAADwAAAGRycy9kb3ducmV2LnhtbEyPT0vD&#10;QBDF74LfYRnBm921gm1jJsU/VEQQsRHxOM2OSTQ7G7PbNn57Vy96GXi8x3u/yZej69SOh9B6QTid&#10;GFAslbet1AjP5epkDipEEkudF0b44gDL4vAgp8z6vTzxbh1rlUokZITQxNhnWoeqYUdh4nuW5L35&#10;wVFMcqi1HWifyl2np8aca0etpIWGer5uuPpYbx3CO5W3i8/72UN587J6bF+1vbuaR8Tjo/HyAlTk&#10;Mf6F4Qc/oUORmDZ+KzaoDiE9En9v8hZmNgW1QTgzoItc/2cvvgEAAP//AwBQSwECLQAUAAYACAAA&#10;ACEAtoM4kv4AAADhAQAAEwAAAAAAAAAAAAAAAAAAAAAAW0NvbnRlbnRfVHlwZXNdLnhtbFBLAQIt&#10;ABQABgAIAAAAIQA4/SH/1gAAAJQBAAALAAAAAAAAAAAAAAAAAC8BAABfcmVscy8ucmVsc1BLAQIt&#10;ABQABgAIAAAAIQDUT+kh6AEAAMIDAAAOAAAAAAAAAAAAAAAAAC4CAABkcnMvZTJvRG9jLnhtbFBL&#10;AQItABQABgAIAAAAIQAaEchK3AAAAAMBAAAPAAAAAAAAAAAAAAAAAEIEAABkcnMvZG93bnJldi54&#10;bWxQSwUGAAAAAAQABADzAAAASwUAAAAA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39C5DBF5" w14:textId="302437E6" w:rsidR="00B82E02" w:rsidRPr="00C61371" w:rsidRDefault="00C61371" w:rsidP="004146CB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br/>
      </w:r>
      <w:r w:rsidR="00B82E02" w:rsidRPr="00C61371">
        <w:rPr>
          <w:rFonts w:ascii="Arial" w:hAnsi="Arial" w:cs="Arial"/>
          <w:b/>
          <w:sz w:val="28"/>
          <w:szCs w:val="28"/>
          <w:u w:val="single"/>
        </w:rPr>
        <w:t>Obecně závazná vyhláška,</w:t>
      </w:r>
    </w:p>
    <w:p w14:paraId="3AE7D597" w14:textId="25BAF650" w:rsidR="00FC16C5" w:rsidRPr="00C61371" w:rsidRDefault="00FC16C5" w:rsidP="004146CB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1371">
        <w:rPr>
          <w:rFonts w:ascii="Arial" w:hAnsi="Arial" w:cs="Arial"/>
          <w:b/>
          <w:sz w:val="28"/>
          <w:szCs w:val="28"/>
          <w:u w:val="single"/>
        </w:rPr>
        <w:t>kterou se stanovují pravidla pro pohyb psů na veřejném prostranství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6C1C5B25" w:rsidR="00FC16C5" w:rsidRDefault="00FC16C5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>Zastupitelstvo</w:t>
      </w:r>
      <w:r w:rsidR="00A345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3452A">
        <w:rPr>
          <w:rFonts w:ascii="Arial" w:hAnsi="Arial" w:cs="Arial"/>
          <w:sz w:val="22"/>
          <w:szCs w:val="22"/>
        </w:rPr>
        <w:t xml:space="preserve">obce </w:t>
      </w:r>
      <w:r w:rsidR="00EC5B11" w:rsidRPr="001C1FE7">
        <w:rPr>
          <w:rFonts w:ascii="Arial" w:hAnsi="Arial" w:cs="Arial"/>
          <w:sz w:val="22"/>
          <w:szCs w:val="22"/>
        </w:rPr>
        <w:t xml:space="preserve"> </w:t>
      </w:r>
      <w:r w:rsidRPr="001C1FE7">
        <w:rPr>
          <w:rFonts w:ascii="Arial" w:hAnsi="Arial" w:cs="Arial"/>
          <w:sz w:val="22"/>
          <w:szCs w:val="22"/>
        </w:rPr>
        <w:t>se</w:t>
      </w:r>
      <w:proofErr w:type="gramEnd"/>
      <w:r w:rsidRPr="001C1FE7">
        <w:rPr>
          <w:rFonts w:ascii="Arial" w:hAnsi="Arial" w:cs="Arial"/>
          <w:sz w:val="22"/>
          <w:szCs w:val="22"/>
        </w:rPr>
        <w:t xml:space="preserve"> na svém zasedání dne</w:t>
      </w:r>
      <w:r w:rsidR="00C53BE6">
        <w:rPr>
          <w:rFonts w:ascii="Arial" w:hAnsi="Arial" w:cs="Arial"/>
          <w:sz w:val="22"/>
          <w:szCs w:val="22"/>
        </w:rPr>
        <w:t xml:space="preserve"> </w:t>
      </w:r>
      <w:r w:rsidR="00C61371">
        <w:rPr>
          <w:rFonts w:ascii="Arial" w:hAnsi="Arial" w:cs="Arial"/>
          <w:sz w:val="22"/>
          <w:szCs w:val="22"/>
        </w:rPr>
        <w:t>4.3.2024</w:t>
      </w:r>
      <w:r w:rsidR="00C53BE6">
        <w:rPr>
          <w:rFonts w:ascii="Arial" w:hAnsi="Arial" w:cs="Arial"/>
          <w:sz w:val="22"/>
          <w:szCs w:val="22"/>
        </w:rPr>
        <w:t xml:space="preserve"> </w:t>
      </w:r>
      <w:r w:rsidRPr="001C1FE7">
        <w:rPr>
          <w:rFonts w:ascii="Arial" w:hAnsi="Arial" w:cs="Arial"/>
          <w:sz w:val="22"/>
          <w:szCs w:val="22"/>
        </w:rPr>
        <w:t>usnesením č.</w:t>
      </w:r>
      <w:r w:rsidR="00C61371">
        <w:rPr>
          <w:rFonts w:ascii="Arial" w:hAnsi="Arial" w:cs="Arial"/>
          <w:sz w:val="22"/>
          <w:szCs w:val="22"/>
        </w:rPr>
        <w:t xml:space="preserve">6/3/2024 </w:t>
      </w:r>
      <w:r w:rsidRPr="001C1FE7"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1C1FE7">
        <w:rPr>
          <w:rFonts w:ascii="Arial" w:hAnsi="Arial" w:cs="Arial"/>
          <w:sz w:val="22"/>
          <w:szCs w:val="22"/>
        </w:rPr>
        <w:t xml:space="preserve"> (dále jen „vyhláška“)</w:t>
      </w:r>
      <w:r w:rsidRPr="001C1FE7">
        <w:rPr>
          <w:rFonts w:ascii="Arial" w:hAnsi="Arial" w:cs="Arial"/>
          <w:sz w:val="22"/>
          <w:szCs w:val="22"/>
        </w:rPr>
        <w:t>:</w:t>
      </w:r>
    </w:p>
    <w:p w14:paraId="29344B04" w14:textId="77777777" w:rsidR="008C6531" w:rsidRDefault="008C6531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77DC6C" w14:textId="77777777" w:rsidR="001C1FE7" w:rsidRPr="001C1FE7" w:rsidRDefault="001C1FE7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304F49" w14:textId="77777777" w:rsidR="00FC16C5" w:rsidRPr="001C1FE7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A5E9590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C1FE7">
        <w:rPr>
          <w:rFonts w:ascii="Arial" w:hAnsi="Arial" w:cs="Arial"/>
          <w:b/>
        </w:rPr>
        <w:t>Čl. 1</w:t>
      </w:r>
    </w:p>
    <w:p w14:paraId="699C7A52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C1FE7"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12BFE4" w14:textId="77777777" w:rsidR="00FC16C5" w:rsidRPr="001C1FE7" w:rsidRDefault="00FC16C5" w:rsidP="003F596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1C1FE7">
        <w:rPr>
          <w:rFonts w:ascii="Arial" w:hAnsi="Arial" w:cs="Arial"/>
        </w:rPr>
        <w:t>Stanovují se následující pravidla pro pohyb psů na veřejném prostranství v obci:</w:t>
      </w:r>
      <w:r w:rsidRPr="001C1FE7">
        <w:rPr>
          <w:rStyle w:val="Znakapoznpodarou"/>
          <w:rFonts w:ascii="Arial" w:hAnsi="Arial" w:cs="Arial"/>
        </w:rPr>
        <w:footnoteReference w:id="1"/>
      </w:r>
    </w:p>
    <w:p w14:paraId="0877B2A9" w14:textId="4752D511" w:rsidR="00B82E02" w:rsidRPr="001C1FE7" w:rsidRDefault="00B347AB" w:rsidP="00B82E02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na veřejných prostranstvích v zastavěné části obce je možný pohyb psů pouze </w:t>
      </w:r>
      <w:r w:rsidR="00C61371">
        <w:rPr>
          <w:rFonts w:ascii="Arial" w:hAnsi="Arial" w:cs="Arial"/>
          <w:sz w:val="22"/>
          <w:szCs w:val="22"/>
        </w:rPr>
        <w:t xml:space="preserve">na </w:t>
      </w:r>
      <w:r w:rsidRPr="001C1FE7">
        <w:rPr>
          <w:rFonts w:ascii="Arial" w:hAnsi="Arial" w:cs="Arial"/>
          <w:sz w:val="22"/>
          <w:szCs w:val="22"/>
        </w:rPr>
        <w:t>vodítku</w:t>
      </w:r>
      <w:r w:rsidR="003F5961" w:rsidRPr="001C1FE7">
        <w:rPr>
          <w:rFonts w:ascii="Arial" w:hAnsi="Arial" w:cs="Arial"/>
          <w:sz w:val="22"/>
          <w:szCs w:val="22"/>
        </w:rPr>
        <w:t>.</w:t>
      </w:r>
      <w:r w:rsidRPr="001C1FE7">
        <w:rPr>
          <w:rFonts w:ascii="Arial" w:hAnsi="Arial" w:cs="Arial"/>
          <w:sz w:val="22"/>
          <w:szCs w:val="22"/>
        </w:rPr>
        <w:t xml:space="preserve"> </w:t>
      </w:r>
      <w:r w:rsidR="003F5961" w:rsidRPr="001C1FE7">
        <w:rPr>
          <w:rFonts w:ascii="Arial" w:hAnsi="Arial" w:cs="Arial"/>
          <w:sz w:val="22"/>
          <w:szCs w:val="22"/>
        </w:rPr>
        <w:t>Pes musí být veden na vodítku u nohy fyzické osoby tak, aby se při míjení jiných osob a vedených psů nebo jiných zvířat nemohl s nimi dostat do kontaktu.</w:t>
      </w:r>
    </w:p>
    <w:p w14:paraId="33FB0C81" w14:textId="53DE0BCE" w:rsidR="00B347AB" w:rsidRPr="001C1FE7" w:rsidRDefault="003F5961" w:rsidP="00B82E02">
      <w:pPr>
        <w:ind w:left="1068"/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 </w:t>
      </w:r>
    </w:p>
    <w:p w14:paraId="411B8CBA" w14:textId="54A790ED" w:rsidR="00B347AB" w:rsidRPr="001C1FE7" w:rsidRDefault="00B347AB" w:rsidP="00B82E02">
      <w:pPr>
        <w:pStyle w:val="Odstavecseseznamem"/>
        <w:numPr>
          <w:ilvl w:val="0"/>
          <w:numId w:val="41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 w:rsidRPr="001C1FE7"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3B6FC3AB" w14:textId="77777777" w:rsidR="00B347AB" w:rsidRPr="001C1FE7" w:rsidRDefault="00B347AB" w:rsidP="00B82E02">
      <w:pPr>
        <w:pStyle w:val="Odstavecseseznamem"/>
        <w:tabs>
          <w:tab w:val="left" w:pos="567"/>
        </w:tabs>
        <w:ind w:left="1068"/>
        <w:rPr>
          <w:rFonts w:ascii="Arial" w:eastAsia="Times New Roman" w:hAnsi="Arial" w:cs="Arial"/>
          <w:lang w:eastAsia="cs-CZ"/>
        </w:rPr>
      </w:pPr>
    </w:p>
    <w:p w14:paraId="5DE830AD" w14:textId="4675E286" w:rsidR="00B347AB" w:rsidRPr="001C1FE7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dohledem.</w:t>
      </w:r>
      <w:r w:rsidRPr="001C1FE7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1C1FE7">
        <w:rPr>
          <w:rFonts w:ascii="Arial" w:hAnsi="Arial" w:cs="Arial"/>
          <w:sz w:val="22"/>
          <w:szCs w:val="22"/>
        </w:rPr>
        <w:t xml:space="preserve"> </w:t>
      </w:r>
    </w:p>
    <w:p w14:paraId="7B29E7FC" w14:textId="77777777" w:rsidR="003801A6" w:rsidRPr="001C1FE7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05BE3288" w14:textId="0EDB3A4B" w:rsidR="00B347AB" w:rsidRPr="001C1FE7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1C1FE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C1FE7">
        <w:rPr>
          <w:rFonts w:ascii="Arial" w:hAnsi="Arial" w:cs="Arial"/>
          <w:sz w:val="22"/>
          <w:szCs w:val="22"/>
        </w:rPr>
        <w:t xml:space="preserve"> </w:t>
      </w:r>
    </w:p>
    <w:p w14:paraId="7E43786E" w14:textId="4C6F0A79" w:rsidR="003801A6" w:rsidRPr="001C1FE7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7D700DCA" w14:textId="77777777" w:rsidR="00FC16C5" w:rsidRPr="001C1FE7" w:rsidRDefault="00FC16C5" w:rsidP="00B82E02">
      <w:pPr>
        <w:pStyle w:val="Odstavecseseznamem"/>
        <w:numPr>
          <w:ilvl w:val="0"/>
          <w:numId w:val="37"/>
        </w:numPr>
        <w:tabs>
          <w:tab w:val="left" w:pos="426"/>
        </w:tabs>
        <w:spacing w:after="0"/>
        <w:rPr>
          <w:rFonts w:ascii="Arial" w:hAnsi="Arial" w:cs="Arial"/>
        </w:rPr>
      </w:pPr>
      <w:r w:rsidRPr="001C1FE7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2782B067" w14:textId="4C390945" w:rsidR="00FC16C5" w:rsidRPr="001C1FE7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62EA960" w14:textId="77777777" w:rsidR="008C6531" w:rsidRPr="008C6531" w:rsidRDefault="008C6531" w:rsidP="008C6531">
      <w:pPr>
        <w:spacing w:line="276" w:lineRule="auto"/>
        <w:rPr>
          <w:rFonts w:ascii="Arial" w:hAnsi="Arial" w:cs="Arial"/>
        </w:rPr>
      </w:pPr>
    </w:p>
    <w:p w14:paraId="489B82DA" w14:textId="72C50163" w:rsidR="005F3AA3" w:rsidRPr="001C1FE7" w:rsidRDefault="005F3AA3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E98FB5" w14:textId="77777777" w:rsidR="00A3452A" w:rsidRPr="00A3452A" w:rsidRDefault="00A3452A" w:rsidP="00A3452A">
      <w:pPr>
        <w:keepNext/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C3AD930" w14:textId="77777777" w:rsidR="00A3452A" w:rsidRPr="00A430A6" w:rsidRDefault="00A3452A" w:rsidP="00A345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430A6">
        <w:rPr>
          <w:rFonts w:ascii="Arial" w:hAnsi="Arial" w:cs="Arial"/>
          <w:b/>
        </w:rPr>
        <w:t>Čl. 2</w:t>
      </w:r>
    </w:p>
    <w:p w14:paraId="38AAD663" w14:textId="77777777" w:rsidR="00A3452A" w:rsidRPr="00A430A6" w:rsidRDefault="00A3452A" w:rsidP="00A345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430A6">
        <w:rPr>
          <w:rFonts w:ascii="Arial" w:hAnsi="Arial" w:cs="Arial"/>
          <w:b/>
        </w:rPr>
        <w:t>Zákaz vstupu se psy</w:t>
      </w:r>
    </w:p>
    <w:p w14:paraId="0CEF668A" w14:textId="77777777" w:rsidR="00A3452A" w:rsidRPr="00A430A6" w:rsidRDefault="00A3452A" w:rsidP="00A3452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3D760D" w14:textId="748FE48A" w:rsidR="00A3452A" w:rsidRPr="00A430A6" w:rsidRDefault="00A3452A" w:rsidP="00A3452A">
      <w:pPr>
        <w:pStyle w:val="Odstavecseseznamem"/>
        <w:numPr>
          <w:ilvl w:val="0"/>
          <w:numId w:val="44"/>
        </w:numPr>
        <w:ind w:left="567" w:hanging="567"/>
        <w:rPr>
          <w:rFonts w:ascii="Arial" w:hAnsi="Arial" w:cs="Arial"/>
        </w:rPr>
      </w:pPr>
      <w:r w:rsidRPr="00A430A6">
        <w:rPr>
          <w:rFonts w:ascii="Arial" w:hAnsi="Arial" w:cs="Arial"/>
        </w:rPr>
        <w:t>Z důvodu ochrany zdraví a života dětí a mládeže se zakazuje vstup se psy na hřiště, pozemková parcela č. 33/5</w:t>
      </w:r>
      <w:r w:rsidR="00A430A6" w:rsidRPr="00A430A6">
        <w:rPr>
          <w:rFonts w:ascii="Arial" w:hAnsi="Arial" w:cs="Arial"/>
        </w:rPr>
        <w:t>, 32/1</w:t>
      </w:r>
      <w:r w:rsidRPr="00A430A6">
        <w:rPr>
          <w:rFonts w:ascii="Arial" w:hAnsi="Arial" w:cs="Arial"/>
        </w:rPr>
        <w:t xml:space="preserve"> část dětské hřiště</w:t>
      </w:r>
      <w:r w:rsidR="00A430A6" w:rsidRPr="00A430A6">
        <w:rPr>
          <w:rFonts w:ascii="Arial" w:hAnsi="Arial" w:cs="Arial"/>
        </w:rPr>
        <w:t xml:space="preserve"> a část kde jsou umístěny fitness prvky</w:t>
      </w:r>
      <w:r w:rsidRPr="00A430A6">
        <w:rPr>
          <w:rFonts w:ascii="Arial" w:hAnsi="Arial" w:cs="Arial"/>
        </w:rPr>
        <w:t xml:space="preserve"> </w:t>
      </w:r>
      <w:r w:rsidR="00A430A6" w:rsidRPr="00A430A6">
        <w:rPr>
          <w:rFonts w:ascii="Arial" w:hAnsi="Arial" w:cs="Arial"/>
        </w:rPr>
        <w:t xml:space="preserve">a </w:t>
      </w:r>
      <w:r w:rsidRPr="00A430A6">
        <w:rPr>
          <w:rFonts w:ascii="Arial" w:hAnsi="Arial" w:cs="Arial"/>
        </w:rPr>
        <w:t xml:space="preserve">poz. parcely č. 33/6, v k.ú. Veselí u Přelouče, mající charakter veřejného prostranství (přístupná každému bez omezení).     </w:t>
      </w:r>
    </w:p>
    <w:p w14:paraId="6BE6BA38" w14:textId="77777777" w:rsidR="00A3452A" w:rsidRPr="00A430A6" w:rsidRDefault="00A3452A" w:rsidP="00A3452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D82ECF5" w14:textId="6C9AAF9A" w:rsidR="00A3452A" w:rsidRPr="00A430A6" w:rsidRDefault="00A3452A" w:rsidP="00A3452A">
      <w:pPr>
        <w:pStyle w:val="Odstavecseseznamem"/>
        <w:numPr>
          <w:ilvl w:val="0"/>
          <w:numId w:val="44"/>
        </w:numPr>
        <w:ind w:left="567" w:hanging="567"/>
        <w:rPr>
          <w:rFonts w:ascii="Arial" w:hAnsi="Arial" w:cs="Arial"/>
        </w:rPr>
      </w:pPr>
      <w:r w:rsidRPr="00A430A6">
        <w:rPr>
          <w:rFonts w:ascii="Arial" w:hAnsi="Arial" w:cs="Arial"/>
        </w:rPr>
        <w:t>Pravidla stanovená v odstavci 1</w:t>
      </w:r>
      <w:r w:rsidR="00C61371">
        <w:rPr>
          <w:rFonts w:ascii="Arial" w:hAnsi="Arial" w:cs="Arial"/>
        </w:rPr>
        <w:t xml:space="preserve"> </w:t>
      </w:r>
      <w:r w:rsidRPr="00A430A6">
        <w:rPr>
          <w:rFonts w:ascii="Arial" w:hAnsi="Arial" w:cs="Arial"/>
        </w:rPr>
        <w:t>se nevztahují na psy při jejich použití dle zvláštních právních předpisů.</w:t>
      </w:r>
      <w:r w:rsidRPr="00A430A6">
        <w:rPr>
          <w:rStyle w:val="Znakapoznpodarou"/>
          <w:rFonts w:ascii="Arial" w:hAnsi="Arial" w:cs="Arial"/>
        </w:rPr>
        <w:footnoteReference w:id="4"/>
      </w:r>
      <w:r w:rsidRPr="00A430A6">
        <w:rPr>
          <w:rFonts w:ascii="Arial" w:hAnsi="Arial" w:cs="Arial"/>
        </w:rPr>
        <w:t xml:space="preserve"> </w:t>
      </w:r>
    </w:p>
    <w:p w14:paraId="05C9AD9B" w14:textId="77777777" w:rsidR="00A3452A" w:rsidRDefault="00A3452A" w:rsidP="00D7170A">
      <w:pPr>
        <w:pStyle w:val="slalnk"/>
        <w:spacing w:before="480"/>
        <w:rPr>
          <w:rFonts w:ascii="Arial" w:hAnsi="Arial" w:cs="Arial"/>
          <w:szCs w:val="24"/>
        </w:rPr>
      </w:pPr>
    </w:p>
    <w:p w14:paraId="4C3C2122" w14:textId="3F24A077" w:rsidR="00D7170A" w:rsidRPr="001C1FE7" w:rsidRDefault="00D7170A" w:rsidP="00D7170A">
      <w:pPr>
        <w:pStyle w:val="slalnk"/>
        <w:spacing w:before="480"/>
        <w:rPr>
          <w:rFonts w:ascii="Arial" w:hAnsi="Arial" w:cs="Arial"/>
          <w:szCs w:val="24"/>
        </w:rPr>
      </w:pPr>
      <w:r w:rsidRPr="001C1FE7">
        <w:rPr>
          <w:rFonts w:ascii="Arial" w:hAnsi="Arial" w:cs="Arial"/>
          <w:szCs w:val="24"/>
        </w:rPr>
        <w:t xml:space="preserve">Čl. </w:t>
      </w:r>
      <w:r w:rsidR="00A3452A">
        <w:rPr>
          <w:rFonts w:ascii="Arial" w:hAnsi="Arial" w:cs="Arial"/>
          <w:szCs w:val="24"/>
        </w:rPr>
        <w:t>3</w:t>
      </w:r>
    </w:p>
    <w:p w14:paraId="39D00572" w14:textId="77777777" w:rsidR="00D7170A" w:rsidRPr="001C1FE7" w:rsidRDefault="00D7170A" w:rsidP="00D7170A">
      <w:pPr>
        <w:pStyle w:val="Nzvylnk"/>
        <w:rPr>
          <w:rFonts w:ascii="Arial" w:hAnsi="Arial" w:cs="Arial"/>
          <w:szCs w:val="24"/>
        </w:rPr>
      </w:pPr>
      <w:r w:rsidRPr="001C1FE7">
        <w:rPr>
          <w:rFonts w:ascii="Arial" w:hAnsi="Arial" w:cs="Arial"/>
          <w:szCs w:val="24"/>
        </w:rPr>
        <w:t>Účinnost</w:t>
      </w:r>
    </w:p>
    <w:p w14:paraId="7C6DB60F" w14:textId="59231A8D" w:rsidR="00D7170A" w:rsidRPr="001C1FE7" w:rsidRDefault="00D7170A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Tato vyhláška nabývá účinnosti patnáctým dnem po dni jejího vyhlášení. </w:t>
      </w:r>
    </w:p>
    <w:p w14:paraId="17EE60E0" w14:textId="77777777" w:rsidR="00D7170A" w:rsidRPr="001C1FE7" w:rsidRDefault="00D7170A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073BEE" w14:textId="77777777" w:rsidR="00D7170A" w:rsidRDefault="00D7170A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92E909" w14:textId="77777777" w:rsidR="00D7170A" w:rsidRPr="001C1FE7" w:rsidRDefault="00D7170A" w:rsidP="00D7170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02D45C" w14:textId="77777777" w:rsidR="00D7170A" w:rsidRPr="001C1FE7" w:rsidRDefault="00D7170A" w:rsidP="00D7170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1FE7">
        <w:rPr>
          <w:rFonts w:ascii="Arial" w:hAnsi="Arial" w:cs="Arial"/>
          <w:i/>
          <w:sz w:val="22"/>
          <w:szCs w:val="22"/>
        </w:rPr>
        <w:tab/>
      </w:r>
      <w:r w:rsidRPr="001C1FE7">
        <w:rPr>
          <w:rFonts w:ascii="Arial" w:hAnsi="Arial" w:cs="Arial"/>
          <w:i/>
          <w:sz w:val="22"/>
          <w:szCs w:val="22"/>
        </w:rPr>
        <w:tab/>
      </w:r>
    </w:p>
    <w:p w14:paraId="6599C24F" w14:textId="77777777" w:rsidR="00D7170A" w:rsidRPr="001C1FE7" w:rsidRDefault="00D7170A" w:rsidP="00D7170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1FE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Pr="001C1FE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6C03853" w14:textId="6180D733" w:rsidR="00D7170A" w:rsidRPr="001C1FE7" w:rsidRDefault="00D7170A" w:rsidP="00D7170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               </w:t>
      </w:r>
      <w:r w:rsidR="00A3452A">
        <w:rPr>
          <w:rFonts w:ascii="Arial" w:hAnsi="Arial" w:cs="Arial"/>
          <w:sz w:val="22"/>
          <w:szCs w:val="22"/>
        </w:rPr>
        <w:t xml:space="preserve">   Pavel Danihelka </w:t>
      </w:r>
      <w:r w:rsidRPr="001C1FE7">
        <w:rPr>
          <w:rFonts w:ascii="Arial" w:hAnsi="Arial" w:cs="Arial"/>
          <w:sz w:val="22"/>
          <w:szCs w:val="22"/>
        </w:rPr>
        <w:t xml:space="preserve">v.r. </w:t>
      </w:r>
      <w:r w:rsidR="00A3452A">
        <w:rPr>
          <w:rFonts w:ascii="Arial" w:hAnsi="Arial" w:cs="Arial"/>
          <w:sz w:val="22"/>
          <w:szCs w:val="22"/>
        </w:rPr>
        <w:t xml:space="preserve">                                                     Ing. Miloš Dvořák</w:t>
      </w:r>
      <w:r w:rsidRPr="001C1FE7">
        <w:rPr>
          <w:rFonts w:ascii="Arial" w:hAnsi="Arial" w:cs="Arial"/>
          <w:sz w:val="22"/>
          <w:szCs w:val="22"/>
        </w:rPr>
        <w:t xml:space="preserve"> v.r.</w:t>
      </w:r>
    </w:p>
    <w:p w14:paraId="273DAA03" w14:textId="77777777" w:rsidR="00D7170A" w:rsidRPr="001C1FE7" w:rsidRDefault="00D7170A" w:rsidP="00D717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ab/>
        <w:t xml:space="preserve">    místostarosta</w:t>
      </w:r>
      <w:r w:rsidRPr="001C1FE7">
        <w:rPr>
          <w:rFonts w:ascii="Arial" w:hAnsi="Arial" w:cs="Arial"/>
          <w:sz w:val="22"/>
          <w:szCs w:val="22"/>
        </w:rPr>
        <w:tab/>
        <w:t>starosta</w:t>
      </w:r>
    </w:p>
    <w:p w14:paraId="03AFF11D" w14:textId="77777777" w:rsidR="00D7170A" w:rsidRPr="001C1FE7" w:rsidRDefault="00D7170A" w:rsidP="00D717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3AA0F4" w14:textId="77777777" w:rsidR="00D7170A" w:rsidRDefault="00D7170A" w:rsidP="00D7170A">
      <w:pPr>
        <w:keepNext/>
        <w:spacing w:line="276" w:lineRule="auto"/>
        <w:jc w:val="both"/>
        <w:rPr>
          <w:rFonts w:ascii="Arial" w:hAnsi="Arial" w:cs="Arial"/>
          <w:b/>
        </w:rPr>
      </w:pPr>
    </w:p>
    <w:p w14:paraId="0DB75F4B" w14:textId="77777777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9D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E28D" w14:textId="77777777" w:rsidR="009D75A3" w:rsidRDefault="009D75A3">
      <w:r>
        <w:separator/>
      </w:r>
    </w:p>
  </w:endnote>
  <w:endnote w:type="continuationSeparator" w:id="0">
    <w:p w14:paraId="2C83A4D5" w14:textId="77777777" w:rsidR="009D75A3" w:rsidRDefault="009D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90FE" w14:textId="77777777" w:rsidR="009D75A3" w:rsidRDefault="009D75A3">
      <w:r>
        <w:separator/>
      </w:r>
    </w:p>
  </w:footnote>
  <w:footnote w:type="continuationSeparator" w:id="0">
    <w:p w14:paraId="0556AA1B" w14:textId="77777777" w:rsidR="009D75A3" w:rsidRDefault="009D75A3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  <w:footnote w:id="4">
    <w:p w14:paraId="72C93B28" w14:textId="77777777" w:rsidR="00A3452A" w:rsidRDefault="00A3452A" w:rsidP="00A3452A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6FEA"/>
    <w:multiLevelType w:val="hybridMultilevel"/>
    <w:tmpl w:val="F8CEB3BC"/>
    <w:lvl w:ilvl="0" w:tplc="E62CB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4309AD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7703815">
    <w:abstractNumId w:val="15"/>
  </w:num>
  <w:num w:numId="2" w16cid:durableId="1468088759">
    <w:abstractNumId w:val="39"/>
  </w:num>
  <w:num w:numId="3" w16cid:durableId="654383162">
    <w:abstractNumId w:val="7"/>
  </w:num>
  <w:num w:numId="4" w16cid:durableId="160976392">
    <w:abstractNumId w:val="30"/>
  </w:num>
  <w:num w:numId="5" w16cid:durableId="74981925">
    <w:abstractNumId w:val="29"/>
  </w:num>
  <w:num w:numId="6" w16cid:durableId="1146317008">
    <w:abstractNumId w:val="34"/>
  </w:num>
  <w:num w:numId="7" w16cid:durableId="720712397">
    <w:abstractNumId w:val="17"/>
  </w:num>
  <w:num w:numId="8" w16cid:durableId="1859656111">
    <w:abstractNumId w:val="3"/>
  </w:num>
  <w:num w:numId="9" w16cid:durableId="1025059901">
    <w:abstractNumId w:val="33"/>
  </w:num>
  <w:num w:numId="10" w16cid:durableId="1998603975">
    <w:abstractNumId w:val="16"/>
  </w:num>
  <w:num w:numId="11" w16cid:durableId="1479958058">
    <w:abstractNumId w:val="35"/>
  </w:num>
  <w:num w:numId="12" w16cid:durableId="1990939803">
    <w:abstractNumId w:val="21"/>
  </w:num>
  <w:num w:numId="13" w16cid:durableId="543563395">
    <w:abstractNumId w:val="10"/>
  </w:num>
  <w:num w:numId="14" w16cid:durableId="813526894">
    <w:abstractNumId w:val="4"/>
  </w:num>
  <w:num w:numId="15" w16cid:durableId="433327378">
    <w:abstractNumId w:val="1"/>
  </w:num>
  <w:num w:numId="16" w16cid:durableId="859203824">
    <w:abstractNumId w:val="37"/>
  </w:num>
  <w:num w:numId="17" w16cid:durableId="2090148832">
    <w:abstractNumId w:val="23"/>
  </w:num>
  <w:num w:numId="18" w16cid:durableId="1527254504">
    <w:abstractNumId w:val="0"/>
  </w:num>
  <w:num w:numId="19" w16cid:durableId="866403712">
    <w:abstractNumId w:val="38"/>
  </w:num>
  <w:num w:numId="20" w16cid:durableId="447047789">
    <w:abstractNumId w:val="32"/>
  </w:num>
  <w:num w:numId="21" w16cid:durableId="16202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65150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2574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87337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10732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645447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6995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278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9223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7872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3879">
    <w:abstractNumId w:val="14"/>
  </w:num>
  <w:num w:numId="32" w16cid:durableId="1690833545">
    <w:abstractNumId w:val="36"/>
  </w:num>
  <w:num w:numId="33" w16cid:durableId="20958584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48001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1819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35280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3893472">
    <w:abstractNumId w:val="2"/>
  </w:num>
  <w:num w:numId="38" w16cid:durableId="591741054">
    <w:abstractNumId w:val="6"/>
  </w:num>
  <w:num w:numId="39" w16cid:durableId="2114351700">
    <w:abstractNumId w:val="20"/>
  </w:num>
  <w:num w:numId="40" w16cid:durableId="586767094">
    <w:abstractNumId w:val="9"/>
  </w:num>
  <w:num w:numId="41" w16cid:durableId="1888565087">
    <w:abstractNumId w:val="12"/>
  </w:num>
  <w:num w:numId="42" w16cid:durableId="18590741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7596096">
    <w:abstractNumId w:val="31"/>
  </w:num>
  <w:num w:numId="44" w16cid:durableId="1404651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A1816"/>
    <w:rsid w:val="000C563C"/>
    <w:rsid w:val="000E5654"/>
    <w:rsid w:val="000E5657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605E"/>
    <w:rsid w:val="001859A3"/>
    <w:rsid w:val="00197191"/>
    <w:rsid w:val="001A7F0C"/>
    <w:rsid w:val="001B2023"/>
    <w:rsid w:val="001B25C5"/>
    <w:rsid w:val="001C1FE7"/>
    <w:rsid w:val="001C31CE"/>
    <w:rsid w:val="001D3D48"/>
    <w:rsid w:val="001F36F8"/>
    <w:rsid w:val="00246E09"/>
    <w:rsid w:val="0024722A"/>
    <w:rsid w:val="00261607"/>
    <w:rsid w:val="002673CC"/>
    <w:rsid w:val="00297DBE"/>
    <w:rsid w:val="002C0061"/>
    <w:rsid w:val="002D6C62"/>
    <w:rsid w:val="002E727F"/>
    <w:rsid w:val="0032333A"/>
    <w:rsid w:val="00356764"/>
    <w:rsid w:val="00373B83"/>
    <w:rsid w:val="003801A6"/>
    <w:rsid w:val="00380407"/>
    <w:rsid w:val="003858B3"/>
    <w:rsid w:val="00390024"/>
    <w:rsid w:val="003A0EFD"/>
    <w:rsid w:val="003A1269"/>
    <w:rsid w:val="003D7781"/>
    <w:rsid w:val="003D7F7A"/>
    <w:rsid w:val="003E4684"/>
    <w:rsid w:val="003E7181"/>
    <w:rsid w:val="003E7DFB"/>
    <w:rsid w:val="003F165C"/>
    <w:rsid w:val="003F1F0F"/>
    <w:rsid w:val="003F407A"/>
    <w:rsid w:val="003F5961"/>
    <w:rsid w:val="003F5CEC"/>
    <w:rsid w:val="004075BF"/>
    <w:rsid w:val="0040771F"/>
    <w:rsid w:val="004100B7"/>
    <w:rsid w:val="00410E15"/>
    <w:rsid w:val="004146CB"/>
    <w:rsid w:val="00422430"/>
    <w:rsid w:val="00434960"/>
    <w:rsid w:val="00437160"/>
    <w:rsid w:val="00444302"/>
    <w:rsid w:val="00450251"/>
    <w:rsid w:val="0047255E"/>
    <w:rsid w:val="004733F1"/>
    <w:rsid w:val="004917CC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3AA3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C7173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24956"/>
    <w:rsid w:val="00832AA0"/>
    <w:rsid w:val="00890A35"/>
    <w:rsid w:val="008B1837"/>
    <w:rsid w:val="008C6531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D75A3"/>
    <w:rsid w:val="009F439E"/>
    <w:rsid w:val="00A03E97"/>
    <w:rsid w:val="00A03F86"/>
    <w:rsid w:val="00A11E1C"/>
    <w:rsid w:val="00A24341"/>
    <w:rsid w:val="00A2690B"/>
    <w:rsid w:val="00A3452A"/>
    <w:rsid w:val="00A35B09"/>
    <w:rsid w:val="00A430A6"/>
    <w:rsid w:val="00A7253D"/>
    <w:rsid w:val="00A80402"/>
    <w:rsid w:val="00A92302"/>
    <w:rsid w:val="00AB218D"/>
    <w:rsid w:val="00AB3118"/>
    <w:rsid w:val="00AB69AB"/>
    <w:rsid w:val="00AD24E0"/>
    <w:rsid w:val="00AE1D36"/>
    <w:rsid w:val="00AE48CA"/>
    <w:rsid w:val="00AF0EDC"/>
    <w:rsid w:val="00B02F78"/>
    <w:rsid w:val="00B224DE"/>
    <w:rsid w:val="00B347AB"/>
    <w:rsid w:val="00B411F8"/>
    <w:rsid w:val="00B659EF"/>
    <w:rsid w:val="00B82E02"/>
    <w:rsid w:val="00B94DD8"/>
    <w:rsid w:val="00BA2CD2"/>
    <w:rsid w:val="00BC4E44"/>
    <w:rsid w:val="00BC55D3"/>
    <w:rsid w:val="00BE0915"/>
    <w:rsid w:val="00C106FF"/>
    <w:rsid w:val="00C11D1C"/>
    <w:rsid w:val="00C3792D"/>
    <w:rsid w:val="00C53BE6"/>
    <w:rsid w:val="00C61371"/>
    <w:rsid w:val="00C919CB"/>
    <w:rsid w:val="00C973E1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62162"/>
    <w:rsid w:val="00D7170A"/>
    <w:rsid w:val="00D95E7D"/>
    <w:rsid w:val="00DC06CD"/>
    <w:rsid w:val="00DF3E59"/>
    <w:rsid w:val="00E100F0"/>
    <w:rsid w:val="00E64DF2"/>
    <w:rsid w:val="00E83E36"/>
    <w:rsid w:val="00EA5EC5"/>
    <w:rsid w:val="00EB042B"/>
    <w:rsid w:val="00EC5B11"/>
    <w:rsid w:val="00EE0D68"/>
    <w:rsid w:val="00EF60A3"/>
    <w:rsid w:val="00F00AD9"/>
    <w:rsid w:val="00F06F9B"/>
    <w:rsid w:val="00F651F2"/>
    <w:rsid w:val="00F83655"/>
    <w:rsid w:val="00F84BDD"/>
    <w:rsid w:val="00FB1A85"/>
    <w:rsid w:val="00FB6623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2AF3-8E18-4604-89A1-A8F2D4D8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Veselí</cp:lastModifiedBy>
  <cp:revision>2</cp:revision>
  <cp:lastPrinted>2011-12-04T09:36:00Z</cp:lastPrinted>
  <dcterms:created xsi:type="dcterms:W3CDTF">2024-03-07T09:53:00Z</dcterms:created>
  <dcterms:modified xsi:type="dcterms:W3CDTF">2024-03-07T09:53:00Z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