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26C6F" w14:textId="4498A81B" w:rsidR="002A5243" w:rsidRPr="000C44B0" w:rsidRDefault="002A5243" w:rsidP="003B5040">
      <w:pPr>
        <w:autoSpaceDE w:val="0"/>
        <w:autoSpaceDN w:val="0"/>
        <w:adjustRightInd w:val="0"/>
        <w:spacing w:after="60" w:line="240" w:lineRule="auto"/>
        <w:jc w:val="center"/>
        <w:rPr>
          <w:rFonts w:ascii="Arial" w:eastAsia="Calibri" w:hAnsi="Arial" w:cs="Arial"/>
          <w:b/>
          <w:bCs/>
          <w:spacing w:val="2"/>
        </w:rPr>
      </w:pPr>
      <w:r w:rsidRPr="000C44B0">
        <w:rPr>
          <w:rFonts w:ascii="Arial" w:eastAsia="Calibri" w:hAnsi="Arial" w:cs="Arial"/>
          <w:b/>
          <w:bCs/>
          <w:spacing w:val="2"/>
        </w:rPr>
        <w:t>Hlavní město Praha</w:t>
      </w:r>
    </w:p>
    <w:p w14:paraId="32D6B697" w14:textId="77777777" w:rsidR="002A5243" w:rsidRDefault="002A5243" w:rsidP="003B5040">
      <w:pPr>
        <w:autoSpaceDE w:val="0"/>
        <w:autoSpaceDN w:val="0"/>
        <w:adjustRightInd w:val="0"/>
        <w:spacing w:after="60" w:line="240" w:lineRule="auto"/>
        <w:jc w:val="center"/>
        <w:rPr>
          <w:rFonts w:ascii="Arial" w:eastAsia="Calibri" w:hAnsi="Arial" w:cs="Arial"/>
          <w:b/>
          <w:bCs/>
          <w:spacing w:val="2"/>
        </w:rPr>
      </w:pPr>
      <w:r w:rsidRPr="000C44B0">
        <w:rPr>
          <w:rFonts w:ascii="Arial" w:eastAsia="Calibri" w:hAnsi="Arial" w:cs="Arial"/>
          <w:b/>
          <w:bCs/>
          <w:spacing w:val="2"/>
        </w:rPr>
        <w:t>Zastupitelstvo hlavního města Prahy</w:t>
      </w:r>
    </w:p>
    <w:p w14:paraId="1F354188" w14:textId="77777777" w:rsidR="000C44B0" w:rsidRPr="000C44B0" w:rsidRDefault="000C44B0" w:rsidP="003B5040">
      <w:pPr>
        <w:autoSpaceDE w:val="0"/>
        <w:autoSpaceDN w:val="0"/>
        <w:adjustRightInd w:val="0"/>
        <w:spacing w:after="60" w:line="240" w:lineRule="auto"/>
        <w:jc w:val="center"/>
        <w:rPr>
          <w:rFonts w:ascii="Arial" w:eastAsia="Calibri" w:hAnsi="Arial" w:cs="Arial"/>
          <w:b/>
          <w:bCs/>
          <w:spacing w:val="2"/>
        </w:rPr>
      </w:pPr>
    </w:p>
    <w:p w14:paraId="722797A5" w14:textId="77777777" w:rsidR="002A5243" w:rsidRPr="000C44B0" w:rsidRDefault="002A5243" w:rsidP="002A5243">
      <w:pPr>
        <w:rPr>
          <w:rFonts w:ascii="Arial" w:hAnsi="Arial" w:cs="Arial"/>
          <w:b/>
          <w:bCs/>
          <w:spacing w:val="2"/>
        </w:rPr>
      </w:pPr>
    </w:p>
    <w:p w14:paraId="73F17825" w14:textId="77777777" w:rsidR="002A5243" w:rsidRPr="000C44B0" w:rsidRDefault="002A5243" w:rsidP="002A5243">
      <w:pPr>
        <w:jc w:val="center"/>
        <w:rPr>
          <w:rFonts w:ascii="Arial" w:hAnsi="Arial" w:cs="Arial"/>
          <w:b/>
          <w:bCs/>
          <w:spacing w:val="2"/>
          <w:sz w:val="32"/>
          <w:szCs w:val="32"/>
        </w:rPr>
      </w:pPr>
      <w:r w:rsidRPr="000C44B0">
        <w:rPr>
          <w:rFonts w:ascii="Arial" w:hAnsi="Arial" w:cs="Arial"/>
          <w:b/>
          <w:bCs/>
          <w:spacing w:val="2"/>
          <w:sz w:val="32"/>
          <w:szCs w:val="32"/>
        </w:rPr>
        <w:t>OBECNĚ ZÁVAZNÁ VYHLÁŠKA</w:t>
      </w:r>
    </w:p>
    <w:p w14:paraId="119B102A" w14:textId="77777777" w:rsidR="002A5243" w:rsidRPr="000C44B0" w:rsidRDefault="002A5243" w:rsidP="002A5243">
      <w:pPr>
        <w:jc w:val="center"/>
        <w:rPr>
          <w:rFonts w:ascii="Arial" w:hAnsi="Arial" w:cs="Arial"/>
          <w:b/>
          <w:bCs/>
          <w:spacing w:val="2"/>
          <w:sz w:val="32"/>
          <w:szCs w:val="32"/>
        </w:rPr>
      </w:pPr>
      <w:r w:rsidRPr="000C44B0">
        <w:rPr>
          <w:rFonts w:ascii="Arial" w:hAnsi="Arial" w:cs="Arial"/>
          <w:b/>
          <w:bCs/>
          <w:spacing w:val="2"/>
          <w:sz w:val="32"/>
          <w:szCs w:val="32"/>
        </w:rPr>
        <w:t>hlavního města Prahy,</w:t>
      </w:r>
    </w:p>
    <w:p w14:paraId="04C7E451" w14:textId="35058294" w:rsidR="002A5243" w:rsidRPr="000C44B0" w:rsidRDefault="002A5243" w:rsidP="00B37BD1">
      <w:pPr>
        <w:spacing w:before="240"/>
        <w:jc w:val="center"/>
        <w:rPr>
          <w:rFonts w:ascii="Arial" w:hAnsi="Arial" w:cs="Arial"/>
          <w:spacing w:val="2"/>
          <w:sz w:val="28"/>
          <w:szCs w:val="28"/>
        </w:rPr>
      </w:pPr>
      <w:r w:rsidRPr="000C44B0">
        <w:rPr>
          <w:rFonts w:ascii="Arial" w:hAnsi="Arial" w:cs="Arial"/>
          <w:b/>
          <w:bCs/>
          <w:spacing w:val="2"/>
          <w:sz w:val="28"/>
          <w:szCs w:val="28"/>
        </w:rPr>
        <w:t>kterou se mění obecně závazná vyhláška hlavního města Prahy č.</w:t>
      </w:r>
      <w:r w:rsidR="000C44B0">
        <w:rPr>
          <w:rFonts w:ascii="Arial" w:hAnsi="Arial" w:cs="Arial"/>
          <w:b/>
          <w:bCs/>
          <w:spacing w:val="2"/>
          <w:sz w:val="28"/>
          <w:szCs w:val="28"/>
        </w:rPr>
        <w:t> </w:t>
      </w:r>
      <w:r w:rsidRPr="000C44B0">
        <w:rPr>
          <w:rFonts w:ascii="Arial" w:hAnsi="Arial" w:cs="Arial"/>
          <w:b/>
          <w:bCs/>
          <w:spacing w:val="2"/>
          <w:sz w:val="28"/>
          <w:szCs w:val="28"/>
        </w:rPr>
        <w:t xml:space="preserve">20/2022, o stanovení obecního systému odpadového hospodářství hlavního města Prahy </w:t>
      </w:r>
      <w:r w:rsidR="00B37BD1" w:rsidRPr="000C44B0">
        <w:rPr>
          <w:rFonts w:ascii="Arial" w:hAnsi="Arial" w:cs="Arial"/>
          <w:b/>
          <w:bCs/>
          <w:spacing w:val="2"/>
          <w:sz w:val="28"/>
          <w:szCs w:val="28"/>
        </w:rPr>
        <w:t>(</w:t>
      </w:r>
      <w:r w:rsidRPr="000C44B0">
        <w:rPr>
          <w:rFonts w:ascii="Arial" w:hAnsi="Arial" w:cs="Arial"/>
          <w:b/>
          <w:bCs/>
          <w:spacing w:val="2"/>
          <w:sz w:val="28"/>
          <w:szCs w:val="28"/>
        </w:rPr>
        <w:t>vyhláška</w:t>
      </w:r>
      <w:r w:rsidR="00B37BD1" w:rsidRPr="000C44B0">
        <w:rPr>
          <w:rFonts w:ascii="Arial" w:hAnsi="Arial" w:cs="Arial"/>
          <w:b/>
          <w:bCs/>
          <w:spacing w:val="2"/>
          <w:sz w:val="28"/>
          <w:szCs w:val="28"/>
        </w:rPr>
        <w:t xml:space="preserve"> o o</w:t>
      </w:r>
      <w:r w:rsidRPr="000C44B0">
        <w:rPr>
          <w:rFonts w:ascii="Arial" w:hAnsi="Arial" w:cs="Arial"/>
          <w:b/>
          <w:bCs/>
          <w:spacing w:val="2"/>
          <w:sz w:val="28"/>
          <w:szCs w:val="28"/>
        </w:rPr>
        <w:t>dpadech)</w:t>
      </w:r>
      <w:r w:rsidR="00D953B5" w:rsidRPr="000C44B0">
        <w:rPr>
          <w:rFonts w:ascii="Arial" w:hAnsi="Arial" w:cs="Arial"/>
          <w:b/>
          <w:bCs/>
          <w:spacing w:val="2"/>
          <w:sz w:val="28"/>
          <w:szCs w:val="28"/>
        </w:rPr>
        <w:t xml:space="preserve">, ve znění </w:t>
      </w:r>
      <w:r w:rsidR="00B37BD1" w:rsidRPr="000C44B0">
        <w:rPr>
          <w:rFonts w:ascii="Arial" w:hAnsi="Arial" w:cs="Arial"/>
          <w:b/>
          <w:bCs/>
          <w:spacing w:val="2"/>
          <w:sz w:val="28"/>
          <w:szCs w:val="28"/>
        </w:rPr>
        <w:t xml:space="preserve">obecně závazné </w:t>
      </w:r>
      <w:r w:rsidR="00D953B5" w:rsidRPr="000C44B0">
        <w:rPr>
          <w:rFonts w:ascii="Arial" w:hAnsi="Arial" w:cs="Arial"/>
          <w:b/>
          <w:bCs/>
          <w:spacing w:val="2"/>
          <w:sz w:val="28"/>
          <w:szCs w:val="28"/>
        </w:rPr>
        <w:t xml:space="preserve">vyhlášky </w:t>
      </w:r>
      <w:r w:rsidR="00B37BD1" w:rsidRPr="000C44B0">
        <w:rPr>
          <w:rFonts w:ascii="Arial" w:hAnsi="Arial" w:cs="Arial"/>
          <w:b/>
          <w:bCs/>
          <w:spacing w:val="2"/>
          <w:sz w:val="28"/>
          <w:szCs w:val="28"/>
        </w:rPr>
        <w:t>hlavního města Prahy č. 21/2024</w:t>
      </w:r>
    </w:p>
    <w:p w14:paraId="038EAEBA" w14:textId="77777777" w:rsidR="002A5243" w:rsidRPr="000C44B0" w:rsidRDefault="002A5243" w:rsidP="002A52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lang w:eastAsia="cs-CZ"/>
        </w:rPr>
      </w:pPr>
    </w:p>
    <w:p w14:paraId="72655FAA" w14:textId="430EA7E4" w:rsidR="002A5243" w:rsidRPr="000C44B0" w:rsidRDefault="002A5243" w:rsidP="001A75B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lang w:eastAsia="cs-CZ"/>
        </w:rPr>
      </w:pPr>
      <w:r w:rsidRPr="000C44B0">
        <w:rPr>
          <w:rFonts w:ascii="Arial" w:eastAsia="Times New Roman" w:hAnsi="Arial" w:cs="Arial"/>
          <w:lang w:eastAsia="cs-CZ"/>
        </w:rPr>
        <w:t>Zastupitelstvo hlavního města Prahy se usneslo dne</w:t>
      </w:r>
      <w:r w:rsidR="003061A6" w:rsidRPr="000C44B0">
        <w:rPr>
          <w:rFonts w:ascii="Arial" w:eastAsia="Times New Roman" w:hAnsi="Arial" w:cs="Arial"/>
          <w:lang w:eastAsia="cs-CZ"/>
        </w:rPr>
        <w:t xml:space="preserve"> 10. 9. 2026</w:t>
      </w:r>
      <w:r w:rsidRPr="000C44B0">
        <w:rPr>
          <w:rFonts w:ascii="Arial" w:eastAsia="Times New Roman" w:hAnsi="Arial" w:cs="Arial"/>
          <w:lang w:eastAsia="cs-CZ"/>
        </w:rPr>
        <w:t xml:space="preserve"> vydat podle § 44 odst. 3 písm. d) zákona č. 131/2000 Sb., o hlavním městě Praze, a § 59 odst. 4 až 6 zákona č. 541/2020</w:t>
      </w:r>
      <w:r w:rsidR="000C44B0">
        <w:rPr>
          <w:rFonts w:ascii="Arial" w:eastAsia="Times New Roman" w:hAnsi="Arial" w:cs="Arial"/>
          <w:lang w:eastAsia="cs-CZ"/>
        </w:rPr>
        <w:t> </w:t>
      </w:r>
      <w:r w:rsidRPr="000C44B0">
        <w:rPr>
          <w:rFonts w:ascii="Arial" w:eastAsia="Times New Roman" w:hAnsi="Arial" w:cs="Arial"/>
          <w:lang w:eastAsia="cs-CZ"/>
        </w:rPr>
        <w:t>Sb.,</w:t>
      </w:r>
      <w:r w:rsidR="001A75B1" w:rsidRPr="000C44B0">
        <w:rPr>
          <w:rFonts w:ascii="Arial" w:eastAsia="Times New Roman" w:hAnsi="Arial" w:cs="Arial"/>
          <w:lang w:eastAsia="cs-CZ"/>
        </w:rPr>
        <w:t xml:space="preserve"> </w:t>
      </w:r>
      <w:r w:rsidRPr="000C44B0">
        <w:rPr>
          <w:rFonts w:ascii="Arial" w:eastAsia="Times New Roman" w:hAnsi="Arial" w:cs="Arial"/>
          <w:lang w:eastAsia="cs-CZ"/>
        </w:rPr>
        <w:t>o</w:t>
      </w:r>
      <w:r w:rsidR="001A75B1" w:rsidRPr="000C44B0">
        <w:rPr>
          <w:rFonts w:ascii="Arial" w:eastAsia="Times New Roman" w:hAnsi="Arial" w:cs="Arial"/>
          <w:lang w:eastAsia="cs-CZ"/>
        </w:rPr>
        <w:t> </w:t>
      </w:r>
      <w:r w:rsidRPr="000C44B0">
        <w:rPr>
          <w:rFonts w:ascii="Arial" w:eastAsia="Times New Roman" w:hAnsi="Arial" w:cs="Arial"/>
          <w:lang w:eastAsia="cs-CZ"/>
        </w:rPr>
        <w:t>odpadech, tuto obecně závaznou vyhlášku:</w:t>
      </w:r>
    </w:p>
    <w:p w14:paraId="36140474" w14:textId="77777777" w:rsidR="002A5243" w:rsidRPr="000C44B0" w:rsidRDefault="002A5243" w:rsidP="002A52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lang w:eastAsia="cs-CZ"/>
        </w:rPr>
      </w:pPr>
    </w:p>
    <w:p w14:paraId="38FBAE2F" w14:textId="77777777" w:rsidR="002A5243" w:rsidRPr="000C44B0" w:rsidRDefault="002A5243" w:rsidP="00D65B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lang w:eastAsia="cs-CZ"/>
        </w:rPr>
      </w:pPr>
    </w:p>
    <w:p w14:paraId="2A5604F6" w14:textId="77777777" w:rsidR="00D65B48" w:rsidRPr="000C44B0" w:rsidRDefault="00D65B48" w:rsidP="00D65B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lang w:eastAsia="cs-CZ"/>
        </w:rPr>
      </w:pPr>
      <w:r w:rsidRPr="000C44B0">
        <w:rPr>
          <w:rFonts w:ascii="Arial" w:eastAsia="Times New Roman" w:hAnsi="Arial" w:cs="Arial"/>
          <w:lang w:eastAsia="cs-CZ"/>
        </w:rPr>
        <w:t>Čl. I</w:t>
      </w:r>
    </w:p>
    <w:p w14:paraId="41091A93" w14:textId="77777777" w:rsidR="00D65B48" w:rsidRPr="000C44B0" w:rsidRDefault="00D65B48" w:rsidP="00D65B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lang w:eastAsia="cs-CZ"/>
        </w:rPr>
      </w:pPr>
    </w:p>
    <w:p w14:paraId="154D3EA4" w14:textId="30281BBD" w:rsidR="00D65B48" w:rsidRPr="000C44B0" w:rsidRDefault="00D65B48" w:rsidP="000C44B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lang w:eastAsia="cs-CZ"/>
        </w:rPr>
      </w:pPr>
      <w:r w:rsidRPr="000C44B0">
        <w:rPr>
          <w:rFonts w:ascii="Arial" w:eastAsia="Times New Roman" w:hAnsi="Arial" w:cs="Arial"/>
          <w:lang w:eastAsia="cs-CZ"/>
        </w:rPr>
        <w:t xml:space="preserve">Obecně závazná vyhláška </w:t>
      </w:r>
      <w:r w:rsidR="002A5243" w:rsidRPr="000C44B0">
        <w:rPr>
          <w:rFonts w:ascii="Arial" w:eastAsia="Times New Roman" w:hAnsi="Arial" w:cs="Arial"/>
          <w:lang w:eastAsia="cs-CZ"/>
        </w:rPr>
        <w:t xml:space="preserve">hlavního města Prahy </w:t>
      </w:r>
      <w:r w:rsidRPr="000C44B0">
        <w:rPr>
          <w:rFonts w:ascii="Arial" w:eastAsia="Times New Roman" w:hAnsi="Arial" w:cs="Arial"/>
          <w:lang w:eastAsia="cs-CZ"/>
        </w:rPr>
        <w:t xml:space="preserve">č. </w:t>
      </w:r>
      <w:r w:rsidR="002A5243" w:rsidRPr="000C44B0">
        <w:rPr>
          <w:rFonts w:ascii="Arial" w:eastAsia="Times New Roman" w:hAnsi="Arial" w:cs="Arial"/>
          <w:lang w:eastAsia="cs-CZ"/>
        </w:rPr>
        <w:t>20/2022</w:t>
      </w:r>
      <w:r w:rsidRPr="000C44B0">
        <w:rPr>
          <w:rFonts w:ascii="Arial" w:eastAsia="Times New Roman" w:hAnsi="Arial" w:cs="Arial"/>
          <w:lang w:eastAsia="cs-CZ"/>
        </w:rPr>
        <w:t xml:space="preserve">, </w:t>
      </w:r>
      <w:r w:rsidR="002A5243" w:rsidRPr="000C44B0">
        <w:rPr>
          <w:rFonts w:ascii="Arial" w:eastAsia="Times New Roman" w:hAnsi="Arial" w:cs="Arial"/>
          <w:lang w:eastAsia="cs-CZ"/>
        </w:rPr>
        <w:t>o stanovení obecního systému odpadového hospodářství hlavního města Prahy (vyhláška o odpadech)</w:t>
      </w:r>
      <w:r w:rsidRPr="000C44B0">
        <w:rPr>
          <w:rFonts w:ascii="Arial" w:eastAsia="Times New Roman" w:hAnsi="Arial" w:cs="Arial"/>
          <w:lang w:eastAsia="cs-CZ"/>
        </w:rPr>
        <w:t xml:space="preserve">, </w:t>
      </w:r>
      <w:r w:rsidR="00B37BD1" w:rsidRPr="000C44B0">
        <w:rPr>
          <w:rFonts w:ascii="Arial" w:eastAsia="Times New Roman" w:hAnsi="Arial" w:cs="Arial"/>
          <w:lang w:eastAsia="cs-CZ"/>
        </w:rPr>
        <w:t xml:space="preserve">ve znění obecně závazné vyhlášky hlavního města Prahy č. 21/2024, </w:t>
      </w:r>
      <w:r w:rsidRPr="000C44B0">
        <w:rPr>
          <w:rFonts w:ascii="Arial" w:eastAsia="Times New Roman" w:hAnsi="Arial" w:cs="Arial"/>
          <w:lang w:eastAsia="cs-CZ"/>
        </w:rPr>
        <w:t>se mění takto:</w:t>
      </w:r>
    </w:p>
    <w:p w14:paraId="311F4DF6" w14:textId="77777777" w:rsidR="001B0175" w:rsidRPr="000C44B0" w:rsidRDefault="001B0175" w:rsidP="00D65B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14:paraId="7ACB04BE" w14:textId="591BCFE1" w:rsidR="001B0175" w:rsidRPr="000C44B0" w:rsidRDefault="001B0175" w:rsidP="001B0175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cs-CZ"/>
        </w:rPr>
      </w:pPr>
      <w:r w:rsidRPr="000C44B0">
        <w:rPr>
          <w:rFonts w:ascii="Arial" w:eastAsia="Times New Roman" w:hAnsi="Arial" w:cs="Arial"/>
          <w:lang w:eastAsia="cs-CZ"/>
        </w:rPr>
        <w:t>1.</w:t>
      </w:r>
      <w:r w:rsidRPr="000C44B0">
        <w:rPr>
          <w:rFonts w:ascii="Arial" w:eastAsia="Times New Roman" w:hAnsi="Arial" w:cs="Arial"/>
          <w:lang w:eastAsia="cs-CZ"/>
        </w:rPr>
        <w:tab/>
        <w:t xml:space="preserve">V § 2 odst. 1 písm. f) </w:t>
      </w:r>
      <w:proofErr w:type="gramStart"/>
      <w:r w:rsidRPr="000C44B0">
        <w:rPr>
          <w:rFonts w:ascii="Arial" w:eastAsia="Times New Roman" w:hAnsi="Arial" w:cs="Arial"/>
          <w:lang w:eastAsia="cs-CZ"/>
        </w:rPr>
        <w:t>se</w:t>
      </w:r>
      <w:proofErr w:type="gramEnd"/>
      <w:r w:rsidRPr="000C44B0">
        <w:rPr>
          <w:rFonts w:ascii="Arial" w:eastAsia="Times New Roman" w:hAnsi="Arial" w:cs="Arial"/>
          <w:lang w:eastAsia="cs-CZ"/>
        </w:rPr>
        <w:t xml:space="preserve"> slova „se směsným“ nahrazují slovem „s“. </w:t>
      </w:r>
    </w:p>
    <w:p w14:paraId="4F68C6C2" w14:textId="77777777" w:rsidR="00D65B48" w:rsidRPr="000C44B0" w:rsidRDefault="00D65B48" w:rsidP="00D65B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14:paraId="461A1D48" w14:textId="412A1309" w:rsidR="002E01EE" w:rsidRPr="000C44B0" w:rsidRDefault="001B0175" w:rsidP="00D65B48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cs-CZ"/>
        </w:rPr>
      </w:pPr>
      <w:r w:rsidRPr="000C44B0">
        <w:rPr>
          <w:rFonts w:ascii="Arial" w:eastAsia="Times New Roman" w:hAnsi="Arial" w:cs="Arial"/>
          <w:lang w:eastAsia="cs-CZ"/>
        </w:rPr>
        <w:t>2</w:t>
      </w:r>
      <w:r w:rsidR="00D65B48" w:rsidRPr="000C44B0">
        <w:rPr>
          <w:rFonts w:ascii="Arial" w:eastAsia="Times New Roman" w:hAnsi="Arial" w:cs="Arial"/>
          <w:lang w:eastAsia="cs-CZ"/>
        </w:rPr>
        <w:t>.</w:t>
      </w:r>
      <w:r w:rsidR="00D65B48" w:rsidRPr="000C44B0">
        <w:rPr>
          <w:rFonts w:ascii="Arial" w:eastAsia="Times New Roman" w:hAnsi="Arial" w:cs="Arial"/>
          <w:lang w:eastAsia="cs-CZ"/>
        </w:rPr>
        <w:tab/>
      </w:r>
      <w:r w:rsidR="002E01EE" w:rsidRPr="000C44B0">
        <w:rPr>
          <w:rFonts w:ascii="Arial" w:eastAsia="Times New Roman" w:hAnsi="Arial" w:cs="Arial"/>
          <w:lang w:eastAsia="cs-CZ"/>
        </w:rPr>
        <w:t>V § 4 odstavec 1 zní:</w:t>
      </w:r>
    </w:p>
    <w:p w14:paraId="1522B2BE" w14:textId="171F3D36" w:rsidR="002E01EE" w:rsidRPr="000C44B0" w:rsidRDefault="002E01EE" w:rsidP="00D65B48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cs-CZ"/>
        </w:rPr>
      </w:pPr>
      <w:r w:rsidRPr="000C44B0">
        <w:rPr>
          <w:rFonts w:ascii="Arial" w:eastAsia="Times New Roman" w:hAnsi="Arial" w:cs="Arial"/>
          <w:lang w:eastAsia="cs-CZ"/>
        </w:rPr>
        <w:tab/>
      </w:r>
      <w:r w:rsidR="00E158F3">
        <w:rPr>
          <w:rFonts w:ascii="Arial" w:eastAsia="Times New Roman" w:hAnsi="Arial" w:cs="Arial"/>
          <w:lang w:eastAsia="cs-CZ"/>
        </w:rPr>
        <w:t xml:space="preserve"> </w:t>
      </w:r>
      <w:r w:rsidR="006121B0">
        <w:rPr>
          <w:rFonts w:ascii="Arial" w:eastAsia="Times New Roman" w:hAnsi="Arial" w:cs="Arial"/>
          <w:lang w:eastAsia="cs-CZ"/>
        </w:rPr>
        <w:tab/>
      </w:r>
      <w:r w:rsidRPr="000C44B0">
        <w:rPr>
          <w:rFonts w:ascii="Arial" w:eastAsia="Times New Roman" w:hAnsi="Arial" w:cs="Arial"/>
          <w:lang w:eastAsia="cs-CZ"/>
        </w:rPr>
        <w:t>„</w:t>
      </w:r>
      <w:r w:rsidR="004C3608" w:rsidRPr="000C44B0">
        <w:rPr>
          <w:rFonts w:ascii="Arial" w:eastAsia="Times New Roman" w:hAnsi="Arial" w:cs="Arial"/>
          <w:lang w:eastAsia="cs-CZ"/>
        </w:rPr>
        <w:t>(1) Vytříděný papír a lepenka, plasty, sklo, kovy, nápojové kartony, jedlé oleje a tuky a</w:t>
      </w:r>
      <w:r w:rsidR="007D27F6">
        <w:rPr>
          <w:rFonts w:ascii="Arial" w:eastAsia="Times New Roman" w:hAnsi="Arial" w:cs="Arial"/>
          <w:lang w:eastAsia="cs-CZ"/>
        </w:rPr>
        <w:t> </w:t>
      </w:r>
      <w:r w:rsidR="004C3608" w:rsidRPr="000C44B0">
        <w:rPr>
          <w:rFonts w:ascii="Arial" w:eastAsia="Times New Roman" w:hAnsi="Arial" w:cs="Arial"/>
          <w:lang w:eastAsia="cs-CZ"/>
        </w:rPr>
        <w:t>textil se odkládají do označených, zpravidla barevně odlišených sběrných nádob umístěných na</w:t>
      </w:r>
      <w:r w:rsidR="006121B0">
        <w:rPr>
          <w:rFonts w:ascii="Arial" w:eastAsia="Times New Roman" w:hAnsi="Arial" w:cs="Arial"/>
          <w:lang w:eastAsia="cs-CZ"/>
        </w:rPr>
        <w:t> </w:t>
      </w:r>
      <w:r w:rsidR="004C3608" w:rsidRPr="000C44B0">
        <w:rPr>
          <w:rFonts w:ascii="Arial" w:eastAsia="Times New Roman" w:hAnsi="Arial" w:cs="Arial"/>
          <w:lang w:eastAsia="cs-CZ"/>
        </w:rPr>
        <w:t>veřejných stanovištích separovaného odpadu nebo v domovním vybavení jednotlivých objektů. Do sběrných nádob určených pro multikomoditní sběr odpadu lze v</w:t>
      </w:r>
      <w:r w:rsidR="001B0175" w:rsidRPr="000C44B0">
        <w:rPr>
          <w:rFonts w:ascii="Arial" w:eastAsia="Times New Roman" w:hAnsi="Arial" w:cs="Arial"/>
          <w:lang w:eastAsia="cs-CZ"/>
        </w:rPr>
        <w:t> </w:t>
      </w:r>
      <w:r w:rsidR="004C3608" w:rsidRPr="000C44B0">
        <w:rPr>
          <w:rFonts w:ascii="Arial" w:eastAsia="Times New Roman" w:hAnsi="Arial" w:cs="Arial"/>
          <w:lang w:eastAsia="cs-CZ"/>
        </w:rPr>
        <w:t>případě nádob umístěných v domovním vybavení sdruženě odkládat vytříděné plasty, kovy a nápojové kartony a v případě nádob umístěných na veřejných stanovištích separovaného odpadu pak sdruženě odkládat vytříděné plasty a nápojové kartony. Vytříděné složky komunálního odpadu lze odkládat rovněž na k tomu určených sběrných dvorech hlavního města Prahy. Jedlé oleje a tuky lze odkládat také v rámci mobilního sběru nebezpečných odpadů.</w:t>
      </w:r>
      <w:r w:rsidRPr="000C44B0">
        <w:rPr>
          <w:rFonts w:ascii="Arial" w:eastAsia="Times New Roman" w:hAnsi="Arial" w:cs="Arial"/>
          <w:lang w:eastAsia="cs-CZ"/>
        </w:rPr>
        <w:t xml:space="preserve">“. </w:t>
      </w:r>
    </w:p>
    <w:p w14:paraId="05A75B04" w14:textId="77777777" w:rsidR="00D65B48" w:rsidRPr="000C44B0" w:rsidRDefault="00D65B48" w:rsidP="00D65B48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cs-CZ"/>
        </w:rPr>
      </w:pPr>
    </w:p>
    <w:p w14:paraId="005B4FF2" w14:textId="40737B54" w:rsidR="00D65B48" w:rsidRPr="000C44B0" w:rsidRDefault="00544EE5" w:rsidP="00D65B48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cs-CZ"/>
        </w:rPr>
      </w:pPr>
      <w:r w:rsidRPr="000C44B0">
        <w:rPr>
          <w:rFonts w:ascii="Arial" w:eastAsia="Times New Roman" w:hAnsi="Arial" w:cs="Arial"/>
          <w:lang w:eastAsia="cs-CZ"/>
        </w:rPr>
        <w:t>3</w:t>
      </w:r>
      <w:r w:rsidR="00D65B48" w:rsidRPr="000C44B0">
        <w:rPr>
          <w:rFonts w:ascii="Arial" w:eastAsia="Times New Roman" w:hAnsi="Arial" w:cs="Arial"/>
          <w:lang w:eastAsia="cs-CZ"/>
        </w:rPr>
        <w:t>.</w:t>
      </w:r>
      <w:r w:rsidR="00D65B48" w:rsidRPr="000C44B0">
        <w:rPr>
          <w:rFonts w:ascii="Arial" w:eastAsia="Times New Roman" w:hAnsi="Arial" w:cs="Arial"/>
          <w:lang w:eastAsia="cs-CZ"/>
        </w:rPr>
        <w:tab/>
        <w:t xml:space="preserve">V § 4 odst. </w:t>
      </w:r>
      <w:r w:rsidR="002E01EE" w:rsidRPr="000C44B0">
        <w:rPr>
          <w:rFonts w:ascii="Arial" w:eastAsia="Times New Roman" w:hAnsi="Arial" w:cs="Arial"/>
          <w:lang w:eastAsia="cs-CZ"/>
        </w:rPr>
        <w:t>2 písm. a) se za slovo „na“ vkládají slova „k tomu určených“</w:t>
      </w:r>
      <w:r w:rsidR="00D65B48" w:rsidRPr="000C44B0">
        <w:rPr>
          <w:rFonts w:ascii="Arial" w:eastAsia="Times New Roman" w:hAnsi="Arial" w:cs="Arial"/>
          <w:lang w:eastAsia="cs-CZ"/>
        </w:rPr>
        <w:t>.</w:t>
      </w:r>
    </w:p>
    <w:p w14:paraId="681C6EC2" w14:textId="77777777" w:rsidR="004C3608" w:rsidRPr="000C44B0" w:rsidRDefault="004C3608" w:rsidP="00D65B48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cs-CZ"/>
        </w:rPr>
      </w:pPr>
    </w:p>
    <w:p w14:paraId="025F5285" w14:textId="1E18AB80" w:rsidR="004C3608" w:rsidRPr="000C44B0" w:rsidRDefault="00544EE5" w:rsidP="00D65B48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cs-CZ"/>
        </w:rPr>
      </w:pPr>
      <w:r w:rsidRPr="000C44B0">
        <w:rPr>
          <w:rFonts w:ascii="Arial" w:eastAsia="Times New Roman" w:hAnsi="Arial" w:cs="Arial"/>
          <w:lang w:eastAsia="cs-CZ"/>
        </w:rPr>
        <w:t>4</w:t>
      </w:r>
      <w:r w:rsidR="004C3608" w:rsidRPr="000C44B0">
        <w:rPr>
          <w:rFonts w:ascii="Arial" w:eastAsia="Times New Roman" w:hAnsi="Arial" w:cs="Arial"/>
          <w:lang w:eastAsia="cs-CZ"/>
        </w:rPr>
        <w:t>.</w:t>
      </w:r>
      <w:r w:rsidR="004C3608" w:rsidRPr="000C44B0">
        <w:rPr>
          <w:rFonts w:ascii="Arial" w:eastAsia="Times New Roman" w:hAnsi="Arial" w:cs="Arial"/>
          <w:lang w:eastAsia="cs-CZ"/>
        </w:rPr>
        <w:tab/>
        <w:t xml:space="preserve">V § 4 odst. 2 se na konci textu písmene b) doplňují slova </w:t>
      </w:r>
      <w:r w:rsidR="00AC6126" w:rsidRPr="000C44B0">
        <w:rPr>
          <w:rFonts w:ascii="Arial" w:eastAsia="Times New Roman" w:hAnsi="Arial" w:cs="Arial"/>
          <w:lang w:eastAsia="cs-CZ"/>
        </w:rPr>
        <w:t>„,</w:t>
      </w:r>
      <w:r w:rsidR="00590943" w:rsidRPr="000C44B0">
        <w:rPr>
          <w:rFonts w:ascii="Arial" w:eastAsia="Times New Roman" w:hAnsi="Arial" w:cs="Arial"/>
          <w:lang w:eastAsia="cs-CZ"/>
        </w:rPr>
        <w:t xml:space="preserve"> </w:t>
      </w:r>
      <w:r w:rsidR="00AC6126" w:rsidRPr="000C44B0">
        <w:rPr>
          <w:rFonts w:ascii="Arial" w:eastAsia="Times New Roman" w:hAnsi="Arial" w:cs="Arial"/>
          <w:spacing w:val="-2"/>
        </w:rPr>
        <w:t>kde</w:t>
      </w:r>
      <w:r w:rsidR="004C3608" w:rsidRPr="000C44B0">
        <w:rPr>
          <w:rFonts w:ascii="Arial" w:eastAsia="Times New Roman" w:hAnsi="Arial" w:cs="Arial"/>
          <w:spacing w:val="-2"/>
        </w:rPr>
        <w:t xml:space="preserve"> může jedna fyzická osoba odevzdat v úhrnu maximálně 250 kg vytříděného biologicky rozložitelného odpadu za</w:t>
      </w:r>
      <w:r w:rsidRPr="000C44B0">
        <w:rPr>
          <w:rFonts w:ascii="Arial" w:eastAsia="Times New Roman" w:hAnsi="Arial" w:cs="Arial"/>
          <w:spacing w:val="-2"/>
        </w:rPr>
        <w:t> </w:t>
      </w:r>
      <w:r w:rsidR="004C3608" w:rsidRPr="000C44B0">
        <w:rPr>
          <w:rFonts w:ascii="Arial" w:eastAsia="Times New Roman" w:hAnsi="Arial" w:cs="Arial"/>
          <w:spacing w:val="-2"/>
        </w:rPr>
        <w:t>kalendářní měsíc</w:t>
      </w:r>
      <w:r w:rsidR="001A301B" w:rsidRPr="000C44B0">
        <w:rPr>
          <w:rFonts w:ascii="Arial" w:eastAsia="Times New Roman" w:hAnsi="Arial" w:cs="Arial"/>
          <w:spacing w:val="-2"/>
        </w:rPr>
        <w:t>“.</w:t>
      </w:r>
      <w:r w:rsidR="004C3608" w:rsidRPr="000C44B0">
        <w:rPr>
          <w:rFonts w:ascii="Arial" w:eastAsia="Times New Roman" w:hAnsi="Arial" w:cs="Arial"/>
          <w:lang w:eastAsia="cs-CZ"/>
        </w:rPr>
        <w:t xml:space="preserve"> </w:t>
      </w:r>
    </w:p>
    <w:p w14:paraId="394C2C71" w14:textId="77777777" w:rsidR="002E01EE" w:rsidRPr="000C44B0" w:rsidRDefault="002E01EE" w:rsidP="00D65B48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cs-CZ"/>
        </w:rPr>
      </w:pPr>
    </w:p>
    <w:p w14:paraId="6B7D0D35" w14:textId="318E5A8B" w:rsidR="002E01EE" w:rsidRPr="000C44B0" w:rsidRDefault="00544EE5" w:rsidP="00D65B48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cs-CZ"/>
        </w:rPr>
      </w:pPr>
      <w:r w:rsidRPr="000C44B0">
        <w:rPr>
          <w:rFonts w:ascii="Arial" w:eastAsia="Times New Roman" w:hAnsi="Arial" w:cs="Arial"/>
          <w:lang w:eastAsia="cs-CZ"/>
        </w:rPr>
        <w:t>5</w:t>
      </w:r>
      <w:r w:rsidR="002E01EE" w:rsidRPr="000C44B0">
        <w:rPr>
          <w:rFonts w:ascii="Arial" w:eastAsia="Times New Roman" w:hAnsi="Arial" w:cs="Arial"/>
          <w:lang w:eastAsia="cs-CZ"/>
        </w:rPr>
        <w:t>.</w:t>
      </w:r>
      <w:r w:rsidR="002E01EE" w:rsidRPr="000C44B0">
        <w:rPr>
          <w:rFonts w:ascii="Arial" w:eastAsia="Times New Roman" w:hAnsi="Arial" w:cs="Arial"/>
          <w:lang w:eastAsia="cs-CZ"/>
        </w:rPr>
        <w:tab/>
        <w:t>V § 4 odst. 2 písmeno c) zní:</w:t>
      </w:r>
    </w:p>
    <w:p w14:paraId="06757C11" w14:textId="7A69214C" w:rsidR="002E01EE" w:rsidRPr="000C44B0" w:rsidRDefault="002E01EE" w:rsidP="00D65B48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cs-CZ"/>
        </w:rPr>
      </w:pPr>
      <w:r w:rsidRPr="000C44B0">
        <w:rPr>
          <w:rFonts w:ascii="Arial" w:eastAsia="Times New Roman" w:hAnsi="Arial" w:cs="Arial"/>
          <w:lang w:eastAsia="cs-CZ"/>
        </w:rPr>
        <w:tab/>
        <w:t xml:space="preserve">„c) na </w:t>
      </w:r>
      <w:bookmarkStart w:id="0" w:name="_Hlk220415114"/>
      <w:r w:rsidRPr="000C44B0">
        <w:rPr>
          <w:rFonts w:ascii="Arial" w:eastAsia="Times New Roman" w:hAnsi="Arial" w:cs="Arial"/>
          <w:lang w:eastAsia="cs-CZ"/>
        </w:rPr>
        <w:t>stabilních sběrných místech pro sběr bioodpadu</w:t>
      </w:r>
      <w:bookmarkEnd w:id="0"/>
      <w:r w:rsidRPr="000C44B0">
        <w:rPr>
          <w:rFonts w:ascii="Arial" w:eastAsia="Times New Roman" w:hAnsi="Arial" w:cs="Arial"/>
          <w:lang w:eastAsia="cs-CZ"/>
        </w:rPr>
        <w:t>, nebo“.</w:t>
      </w:r>
    </w:p>
    <w:p w14:paraId="41875154" w14:textId="77777777" w:rsidR="002E01EE" w:rsidRPr="000C44B0" w:rsidRDefault="002E01EE" w:rsidP="00D65B48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cs-CZ"/>
        </w:rPr>
      </w:pPr>
    </w:p>
    <w:p w14:paraId="60DC9CA8" w14:textId="22949780" w:rsidR="002E01EE" w:rsidRPr="000C44B0" w:rsidRDefault="00544EE5" w:rsidP="002E01EE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cs-CZ"/>
        </w:rPr>
      </w:pPr>
      <w:r w:rsidRPr="000C44B0">
        <w:rPr>
          <w:rFonts w:ascii="Arial" w:eastAsia="Times New Roman" w:hAnsi="Arial" w:cs="Arial"/>
          <w:lang w:eastAsia="cs-CZ"/>
        </w:rPr>
        <w:t>6</w:t>
      </w:r>
      <w:r w:rsidR="002E01EE" w:rsidRPr="000C44B0">
        <w:rPr>
          <w:rFonts w:ascii="Arial" w:eastAsia="Times New Roman" w:hAnsi="Arial" w:cs="Arial"/>
          <w:lang w:eastAsia="cs-CZ"/>
        </w:rPr>
        <w:t>.</w:t>
      </w:r>
      <w:r w:rsidR="002E01EE" w:rsidRPr="000C44B0">
        <w:rPr>
          <w:rFonts w:ascii="Arial" w:eastAsia="Times New Roman" w:hAnsi="Arial" w:cs="Arial"/>
          <w:lang w:eastAsia="cs-CZ"/>
        </w:rPr>
        <w:tab/>
        <w:t>V § 4 odst. 3 větě první se za slova „odkládá na“ vkládají slova „k tomu určených“.</w:t>
      </w:r>
    </w:p>
    <w:p w14:paraId="7E13896B" w14:textId="77777777" w:rsidR="002E01EE" w:rsidRPr="000C44B0" w:rsidRDefault="002E01EE" w:rsidP="002E01EE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cs-CZ"/>
        </w:rPr>
      </w:pPr>
    </w:p>
    <w:p w14:paraId="4ECBD879" w14:textId="62F25478" w:rsidR="002E01EE" w:rsidRPr="000C44B0" w:rsidRDefault="00050303" w:rsidP="002E01EE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cs-CZ"/>
        </w:rPr>
      </w:pPr>
      <w:r w:rsidRPr="000C44B0">
        <w:rPr>
          <w:rFonts w:ascii="Arial" w:eastAsia="Times New Roman" w:hAnsi="Arial" w:cs="Arial"/>
          <w:lang w:eastAsia="cs-CZ"/>
        </w:rPr>
        <w:t>7</w:t>
      </w:r>
      <w:r w:rsidR="002E01EE" w:rsidRPr="000C44B0">
        <w:rPr>
          <w:rFonts w:ascii="Arial" w:eastAsia="Times New Roman" w:hAnsi="Arial" w:cs="Arial"/>
          <w:lang w:eastAsia="cs-CZ"/>
        </w:rPr>
        <w:t xml:space="preserve">. </w:t>
      </w:r>
      <w:r w:rsidR="002E01EE" w:rsidRPr="000C44B0">
        <w:rPr>
          <w:rFonts w:ascii="Arial" w:eastAsia="Times New Roman" w:hAnsi="Arial" w:cs="Arial"/>
          <w:lang w:eastAsia="cs-CZ"/>
        </w:rPr>
        <w:tab/>
        <w:t xml:space="preserve">V § 4 odst. </w:t>
      </w:r>
      <w:r w:rsidR="005D7979" w:rsidRPr="000C44B0">
        <w:rPr>
          <w:rFonts w:ascii="Arial" w:eastAsia="Times New Roman" w:hAnsi="Arial" w:cs="Arial"/>
          <w:lang w:eastAsia="cs-CZ"/>
        </w:rPr>
        <w:t>4</w:t>
      </w:r>
      <w:r w:rsidR="002E01EE" w:rsidRPr="000C44B0">
        <w:rPr>
          <w:rFonts w:ascii="Arial" w:eastAsia="Times New Roman" w:hAnsi="Arial" w:cs="Arial"/>
          <w:lang w:eastAsia="cs-CZ"/>
        </w:rPr>
        <w:t xml:space="preserve"> větě první se za slova „odkládá na“ vkládají slova „k tomu určených“.</w:t>
      </w:r>
    </w:p>
    <w:p w14:paraId="4EC92CFD" w14:textId="77777777" w:rsidR="005D7979" w:rsidRPr="000C44B0" w:rsidRDefault="005D7979" w:rsidP="002E01EE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cs-CZ"/>
        </w:rPr>
      </w:pPr>
    </w:p>
    <w:p w14:paraId="3D6E9E3B" w14:textId="56265ED2" w:rsidR="005D7979" w:rsidRPr="000C44B0" w:rsidRDefault="00A85947" w:rsidP="002E01EE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</w:rPr>
      </w:pPr>
      <w:r w:rsidRPr="000C44B0">
        <w:rPr>
          <w:rFonts w:ascii="Arial" w:eastAsia="Times New Roman" w:hAnsi="Arial" w:cs="Arial"/>
          <w:lang w:eastAsia="cs-CZ"/>
        </w:rPr>
        <w:t>8</w:t>
      </w:r>
      <w:r w:rsidR="005D7979" w:rsidRPr="000C44B0">
        <w:rPr>
          <w:rFonts w:ascii="Arial" w:eastAsia="Times New Roman" w:hAnsi="Arial" w:cs="Arial"/>
          <w:lang w:eastAsia="cs-CZ"/>
        </w:rPr>
        <w:t xml:space="preserve">. </w:t>
      </w:r>
      <w:r w:rsidR="005D7979" w:rsidRPr="000C44B0">
        <w:rPr>
          <w:rFonts w:ascii="Arial" w:eastAsia="Times New Roman" w:hAnsi="Arial" w:cs="Arial"/>
          <w:lang w:eastAsia="cs-CZ"/>
        </w:rPr>
        <w:tab/>
        <w:t>V § 4 odst. 5 větě poslední se za slova „</w:t>
      </w:r>
      <w:r w:rsidR="005D7979" w:rsidRPr="000C44B0">
        <w:rPr>
          <w:rFonts w:ascii="Arial" w:eastAsia="Times New Roman" w:hAnsi="Arial" w:cs="Arial"/>
        </w:rPr>
        <w:t xml:space="preserve">rovněž přehled“ vkládají slova „stabilních sběrných míst </w:t>
      </w:r>
      <w:r w:rsidR="005D7979" w:rsidRPr="000C44B0">
        <w:rPr>
          <w:rFonts w:ascii="Arial" w:eastAsia="Times New Roman" w:hAnsi="Arial" w:cs="Arial"/>
        </w:rPr>
        <w:lastRenderedPageBreak/>
        <w:t>pro sběr bioodpadu a“.</w:t>
      </w:r>
    </w:p>
    <w:p w14:paraId="7619D9C7" w14:textId="77777777" w:rsidR="005D7979" w:rsidRPr="000C44B0" w:rsidRDefault="005D7979" w:rsidP="002E01EE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</w:rPr>
      </w:pPr>
    </w:p>
    <w:p w14:paraId="09CAF6CA" w14:textId="2C162B09" w:rsidR="005D7979" w:rsidRPr="000C44B0" w:rsidRDefault="00A85947" w:rsidP="002E01EE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</w:rPr>
      </w:pPr>
      <w:r w:rsidRPr="000C44B0">
        <w:rPr>
          <w:rFonts w:ascii="Arial" w:eastAsia="Times New Roman" w:hAnsi="Arial" w:cs="Arial"/>
        </w:rPr>
        <w:t>9</w:t>
      </w:r>
      <w:r w:rsidR="005D7979" w:rsidRPr="000C44B0">
        <w:rPr>
          <w:rFonts w:ascii="Arial" w:eastAsia="Times New Roman" w:hAnsi="Arial" w:cs="Arial"/>
        </w:rPr>
        <w:t xml:space="preserve">. </w:t>
      </w:r>
      <w:r w:rsidR="005D7979" w:rsidRPr="000C44B0">
        <w:rPr>
          <w:rFonts w:ascii="Arial" w:eastAsia="Times New Roman" w:hAnsi="Arial" w:cs="Arial"/>
        </w:rPr>
        <w:tab/>
        <w:t>§ 5 včetně nadpisu zní:</w:t>
      </w:r>
    </w:p>
    <w:p w14:paraId="1D42A50A" w14:textId="1879C4A5" w:rsidR="005D7979" w:rsidRPr="000C44B0" w:rsidRDefault="005D7979" w:rsidP="005D7979">
      <w:pPr>
        <w:widowControl w:val="0"/>
        <w:autoSpaceDE w:val="0"/>
        <w:autoSpaceDN w:val="0"/>
        <w:spacing w:after="0" w:line="240" w:lineRule="auto"/>
        <w:ind w:right="300"/>
        <w:jc w:val="center"/>
        <w:rPr>
          <w:rFonts w:ascii="Arial" w:eastAsia="Times New Roman" w:hAnsi="Arial" w:cs="Arial"/>
          <w:b/>
        </w:rPr>
      </w:pPr>
      <w:r w:rsidRPr="000C44B0">
        <w:rPr>
          <w:rFonts w:ascii="Arial" w:eastAsia="Times New Roman" w:hAnsi="Arial" w:cs="Arial"/>
          <w:b/>
        </w:rPr>
        <w:t>„§</w:t>
      </w:r>
      <w:r w:rsidRPr="000C44B0">
        <w:rPr>
          <w:rFonts w:ascii="Arial" w:eastAsia="Times New Roman" w:hAnsi="Arial" w:cs="Arial"/>
          <w:b/>
          <w:spacing w:val="4"/>
        </w:rPr>
        <w:t xml:space="preserve"> </w:t>
      </w:r>
      <w:r w:rsidRPr="000C44B0">
        <w:rPr>
          <w:rFonts w:ascii="Arial" w:eastAsia="Times New Roman" w:hAnsi="Arial" w:cs="Arial"/>
          <w:b/>
          <w:spacing w:val="-12"/>
        </w:rPr>
        <w:t>5</w:t>
      </w:r>
    </w:p>
    <w:p w14:paraId="20C233C5" w14:textId="77777777" w:rsidR="005D7979" w:rsidRPr="000C44B0" w:rsidRDefault="005D7979" w:rsidP="005D7979">
      <w:pPr>
        <w:widowControl w:val="0"/>
        <w:autoSpaceDE w:val="0"/>
        <w:autoSpaceDN w:val="0"/>
        <w:spacing w:before="163" w:after="0" w:line="240" w:lineRule="auto"/>
        <w:ind w:right="307"/>
        <w:jc w:val="center"/>
        <w:rPr>
          <w:rFonts w:ascii="Arial" w:eastAsia="Times New Roman" w:hAnsi="Arial" w:cs="Arial"/>
          <w:b/>
        </w:rPr>
      </w:pPr>
      <w:r w:rsidRPr="000C44B0">
        <w:rPr>
          <w:rFonts w:ascii="Arial" w:eastAsia="Times New Roman" w:hAnsi="Arial" w:cs="Arial"/>
          <w:b/>
        </w:rPr>
        <w:t>Sběrné</w:t>
      </w:r>
      <w:r w:rsidRPr="000C44B0">
        <w:rPr>
          <w:rFonts w:ascii="Arial" w:eastAsia="Times New Roman" w:hAnsi="Arial" w:cs="Arial"/>
          <w:b/>
          <w:spacing w:val="10"/>
        </w:rPr>
        <w:t xml:space="preserve"> </w:t>
      </w:r>
      <w:r w:rsidRPr="000C44B0">
        <w:rPr>
          <w:rFonts w:ascii="Arial" w:eastAsia="Times New Roman" w:hAnsi="Arial" w:cs="Arial"/>
          <w:b/>
        </w:rPr>
        <w:t>dvory</w:t>
      </w:r>
      <w:r w:rsidRPr="000C44B0">
        <w:rPr>
          <w:rFonts w:ascii="Arial" w:eastAsia="Times New Roman" w:hAnsi="Arial" w:cs="Arial"/>
          <w:b/>
          <w:spacing w:val="11"/>
        </w:rPr>
        <w:t xml:space="preserve"> </w:t>
      </w:r>
      <w:r w:rsidRPr="000C44B0">
        <w:rPr>
          <w:rFonts w:ascii="Arial" w:eastAsia="Times New Roman" w:hAnsi="Arial" w:cs="Arial"/>
          <w:b/>
        </w:rPr>
        <w:t>hlavního</w:t>
      </w:r>
      <w:r w:rsidRPr="000C44B0">
        <w:rPr>
          <w:rFonts w:ascii="Arial" w:eastAsia="Times New Roman" w:hAnsi="Arial" w:cs="Arial"/>
          <w:b/>
          <w:spacing w:val="11"/>
        </w:rPr>
        <w:t xml:space="preserve"> </w:t>
      </w:r>
      <w:r w:rsidRPr="000C44B0">
        <w:rPr>
          <w:rFonts w:ascii="Arial" w:eastAsia="Times New Roman" w:hAnsi="Arial" w:cs="Arial"/>
          <w:b/>
        </w:rPr>
        <w:t>města</w:t>
      </w:r>
      <w:r w:rsidRPr="000C44B0">
        <w:rPr>
          <w:rFonts w:ascii="Arial" w:eastAsia="Times New Roman" w:hAnsi="Arial" w:cs="Arial"/>
          <w:b/>
          <w:spacing w:val="14"/>
        </w:rPr>
        <w:t xml:space="preserve"> </w:t>
      </w:r>
      <w:r w:rsidRPr="000C44B0">
        <w:rPr>
          <w:rFonts w:ascii="Arial" w:eastAsia="Times New Roman" w:hAnsi="Arial" w:cs="Arial"/>
          <w:b/>
          <w:spacing w:val="-4"/>
        </w:rPr>
        <w:t>Prahy</w:t>
      </w:r>
    </w:p>
    <w:p w14:paraId="5548DCD0" w14:textId="1E6768BC" w:rsidR="005D7979" w:rsidRPr="000C44B0" w:rsidRDefault="005D7979" w:rsidP="005D7979">
      <w:pPr>
        <w:widowControl w:val="0"/>
        <w:numPr>
          <w:ilvl w:val="0"/>
          <w:numId w:val="2"/>
        </w:numPr>
        <w:tabs>
          <w:tab w:val="left" w:pos="1183"/>
        </w:tabs>
        <w:autoSpaceDE w:val="0"/>
        <w:autoSpaceDN w:val="0"/>
        <w:spacing w:before="164" w:after="0" w:line="276" w:lineRule="auto"/>
        <w:ind w:right="139" w:firstLine="708"/>
        <w:jc w:val="both"/>
        <w:rPr>
          <w:rFonts w:ascii="Arial" w:eastAsia="Times New Roman" w:hAnsi="Arial" w:cs="Arial"/>
        </w:rPr>
      </w:pPr>
      <w:r w:rsidRPr="000C44B0">
        <w:rPr>
          <w:rFonts w:ascii="Arial" w:eastAsia="Times New Roman" w:hAnsi="Arial" w:cs="Arial"/>
        </w:rPr>
        <w:t>Sběrný</w:t>
      </w:r>
      <w:r w:rsidRPr="000C44B0">
        <w:rPr>
          <w:rFonts w:ascii="Arial" w:eastAsia="Times New Roman" w:hAnsi="Arial" w:cs="Arial"/>
          <w:spacing w:val="-7"/>
        </w:rPr>
        <w:t xml:space="preserve"> </w:t>
      </w:r>
      <w:r w:rsidRPr="000C44B0">
        <w:rPr>
          <w:rFonts w:ascii="Arial" w:eastAsia="Times New Roman" w:hAnsi="Arial" w:cs="Arial"/>
        </w:rPr>
        <w:t>dvůr</w:t>
      </w:r>
      <w:r w:rsidRPr="000C44B0">
        <w:rPr>
          <w:rFonts w:ascii="Arial" w:eastAsia="Times New Roman" w:hAnsi="Arial" w:cs="Arial"/>
          <w:spacing w:val="-7"/>
        </w:rPr>
        <w:t xml:space="preserve"> </w:t>
      </w:r>
      <w:r w:rsidRPr="000C44B0">
        <w:rPr>
          <w:rFonts w:ascii="Arial" w:eastAsia="Times New Roman" w:hAnsi="Arial" w:cs="Arial"/>
        </w:rPr>
        <w:t>hlavního</w:t>
      </w:r>
      <w:r w:rsidRPr="000C44B0">
        <w:rPr>
          <w:rFonts w:ascii="Arial" w:eastAsia="Times New Roman" w:hAnsi="Arial" w:cs="Arial"/>
          <w:spacing w:val="-3"/>
        </w:rPr>
        <w:t xml:space="preserve"> </w:t>
      </w:r>
      <w:r w:rsidRPr="000C44B0">
        <w:rPr>
          <w:rFonts w:ascii="Arial" w:eastAsia="Times New Roman" w:hAnsi="Arial" w:cs="Arial"/>
        </w:rPr>
        <w:t>města</w:t>
      </w:r>
      <w:r w:rsidRPr="000C44B0">
        <w:rPr>
          <w:rFonts w:ascii="Arial" w:eastAsia="Times New Roman" w:hAnsi="Arial" w:cs="Arial"/>
          <w:spacing w:val="-7"/>
        </w:rPr>
        <w:t xml:space="preserve"> </w:t>
      </w:r>
      <w:r w:rsidRPr="000C44B0">
        <w:rPr>
          <w:rFonts w:ascii="Arial" w:eastAsia="Times New Roman" w:hAnsi="Arial" w:cs="Arial"/>
        </w:rPr>
        <w:t>Prahy</w:t>
      </w:r>
      <w:r w:rsidRPr="000C44B0">
        <w:rPr>
          <w:rFonts w:ascii="Arial" w:eastAsia="Times New Roman" w:hAnsi="Arial" w:cs="Arial"/>
          <w:spacing w:val="-6"/>
        </w:rPr>
        <w:t xml:space="preserve"> </w:t>
      </w:r>
      <w:r w:rsidRPr="000C44B0">
        <w:rPr>
          <w:rFonts w:ascii="Arial" w:eastAsia="Times New Roman" w:hAnsi="Arial" w:cs="Arial"/>
        </w:rPr>
        <w:t>je</w:t>
      </w:r>
      <w:r w:rsidRPr="000C44B0">
        <w:rPr>
          <w:rFonts w:ascii="Arial" w:eastAsia="Times New Roman" w:hAnsi="Arial" w:cs="Arial"/>
          <w:spacing w:val="-6"/>
        </w:rPr>
        <w:t xml:space="preserve"> </w:t>
      </w:r>
      <w:r w:rsidRPr="000C44B0">
        <w:rPr>
          <w:rFonts w:ascii="Arial" w:eastAsia="Times New Roman" w:hAnsi="Arial" w:cs="Arial"/>
        </w:rPr>
        <w:t>zařízení,</w:t>
      </w:r>
      <w:r w:rsidRPr="000C44B0">
        <w:rPr>
          <w:rFonts w:ascii="Arial" w:eastAsia="Times New Roman" w:hAnsi="Arial" w:cs="Arial"/>
          <w:spacing w:val="-5"/>
        </w:rPr>
        <w:t xml:space="preserve"> </w:t>
      </w:r>
      <w:r w:rsidRPr="000C44B0">
        <w:rPr>
          <w:rFonts w:ascii="Arial" w:eastAsia="Times New Roman" w:hAnsi="Arial" w:cs="Arial"/>
        </w:rPr>
        <w:t>jehož</w:t>
      </w:r>
      <w:r w:rsidRPr="000C44B0">
        <w:rPr>
          <w:rFonts w:ascii="Arial" w:eastAsia="Times New Roman" w:hAnsi="Arial" w:cs="Arial"/>
          <w:spacing w:val="-7"/>
        </w:rPr>
        <w:t xml:space="preserve"> </w:t>
      </w:r>
      <w:r w:rsidRPr="000C44B0">
        <w:rPr>
          <w:rFonts w:ascii="Arial" w:eastAsia="Times New Roman" w:hAnsi="Arial" w:cs="Arial"/>
        </w:rPr>
        <w:t>provoz</w:t>
      </w:r>
      <w:r w:rsidRPr="000C44B0">
        <w:rPr>
          <w:rFonts w:ascii="Arial" w:eastAsia="Times New Roman" w:hAnsi="Arial" w:cs="Arial"/>
          <w:spacing w:val="-7"/>
        </w:rPr>
        <w:t xml:space="preserve"> </w:t>
      </w:r>
      <w:r w:rsidRPr="000C44B0">
        <w:rPr>
          <w:rFonts w:ascii="Arial" w:eastAsia="Times New Roman" w:hAnsi="Arial" w:cs="Arial"/>
        </w:rPr>
        <w:t>zajišťuje</w:t>
      </w:r>
      <w:r w:rsidRPr="000C44B0">
        <w:rPr>
          <w:rFonts w:ascii="Arial" w:eastAsia="Times New Roman" w:hAnsi="Arial" w:cs="Arial"/>
          <w:spacing w:val="-6"/>
        </w:rPr>
        <w:t xml:space="preserve"> </w:t>
      </w:r>
      <w:r w:rsidRPr="000C44B0">
        <w:rPr>
          <w:rFonts w:ascii="Arial" w:eastAsia="Times New Roman" w:hAnsi="Arial" w:cs="Arial"/>
        </w:rPr>
        <w:t>město</w:t>
      </w:r>
      <w:r w:rsidRPr="000C44B0">
        <w:rPr>
          <w:rFonts w:ascii="Arial" w:eastAsia="Times New Roman" w:hAnsi="Arial" w:cs="Arial"/>
          <w:spacing w:val="-6"/>
        </w:rPr>
        <w:t xml:space="preserve"> </w:t>
      </w:r>
      <w:r w:rsidRPr="000C44B0">
        <w:rPr>
          <w:rFonts w:ascii="Arial" w:eastAsia="Times New Roman" w:hAnsi="Arial" w:cs="Arial"/>
        </w:rPr>
        <w:t>nebo</w:t>
      </w:r>
      <w:r w:rsidR="007D27F6">
        <w:rPr>
          <w:rFonts w:ascii="Arial" w:eastAsia="Times New Roman" w:hAnsi="Arial" w:cs="Arial"/>
          <w:spacing w:val="-6"/>
        </w:rPr>
        <w:t> </w:t>
      </w:r>
      <w:r w:rsidRPr="000C44B0">
        <w:rPr>
          <w:rFonts w:ascii="Arial" w:eastAsia="Times New Roman" w:hAnsi="Arial" w:cs="Arial"/>
        </w:rPr>
        <w:t>městská část sama či prostřednictvím vybraného provozovatele, a ve kterém mohou fyzické osoby pod dozorem obsluhy odkládat vytříděné složky komunálního odpadu, k jejichž přebírání je sběrný dvůr určen; sběrné dvory slouží také jako stabilní shromažďovací místa nebezpečných komunálních odpadů a místa pro odkládání stavebního a demoličního odpadu.</w:t>
      </w:r>
    </w:p>
    <w:p w14:paraId="62F211B8" w14:textId="5E5B1AA3" w:rsidR="002E01EE" w:rsidRPr="000C44B0" w:rsidRDefault="005D7979" w:rsidP="00952092">
      <w:pPr>
        <w:widowControl w:val="0"/>
        <w:numPr>
          <w:ilvl w:val="0"/>
          <w:numId w:val="2"/>
        </w:numPr>
        <w:tabs>
          <w:tab w:val="left" w:pos="1280"/>
        </w:tabs>
        <w:autoSpaceDE w:val="0"/>
        <w:autoSpaceDN w:val="0"/>
        <w:spacing w:before="121" w:after="0" w:line="278" w:lineRule="auto"/>
        <w:ind w:right="147" w:firstLine="768"/>
        <w:jc w:val="both"/>
        <w:rPr>
          <w:rFonts w:ascii="Arial" w:eastAsia="Times New Roman" w:hAnsi="Arial" w:cs="Arial"/>
        </w:rPr>
      </w:pPr>
      <w:r w:rsidRPr="000C44B0">
        <w:rPr>
          <w:rFonts w:ascii="Arial" w:eastAsia="Times New Roman" w:hAnsi="Arial" w:cs="Arial"/>
        </w:rPr>
        <w:t>Seznam sběrných dvorů hlavního města Prahy s uvedením druhů odpadů, které je na jednotlivých sběrných dvorech možné odkládat, je zveřejněn na webových stránkách Portálu životního prostředí hlavního města Prahy.“.</w:t>
      </w:r>
    </w:p>
    <w:p w14:paraId="108DB008" w14:textId="77777777" w:rsidR="001A301B" w:rsidRPr="000C44B0" w:rsidRDefault="001A301B" w:rsidP="001A301B">
      <w:pPr>
        <w:widowControl w:val="0"/>
        <w:tabs>
          <w:tab w:val="left" w:pos="1280"/>
        </w:tabs>
        <w:autoSpaceDE w:val="0"/>
        <w:autoSpaceDN w:val="0"/>
        <w:spacing w:before="121" w:after="0" w:line="278" w:lineRule="auto"/>
        <w:ind w:right="147"/>
        <w:jc w:val="both"/>
        <w:rPr>
          <w:rFonts w:ascii="Arial" w:eastAsia="Times New Roman" w:hAnsi="Arial" w:cs="Arial"/>
        </w:rPr>
      </w:pPr>
    </w:p>
    <w:p w14:paraId="637267E0" w14:textId="68DFB695" w:rsidR="00A714E3" w:rsidRPr="000C44B0" w:rsidRDefault="00FA3885" w:rsidP="001A301B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</w:rPr>
      </w:pPr>
      <w:r w:rsidRPr="000C44B0">
        <w:rPr>
          <w:rFonts w:ascii="Arial" w:eastAsia="Times New Roman" w:hAnsi="Arial" w:cs="Arial"/>
        </w:rPr>
        <w:t>10</w:t>
      </w:r>
      <w:r w:rsidR="001A301B" w:rsidRPr="000C44B0">
        <w:rPr>
          <w:rFonts w:ascii="Arial" w:eastAsia="Times New Roman" w:hAnsi="Arial" w:cs="Arial"/>
        </w:rPr>
        <w:t xml:space="preserve">. </w:t>
      </w:r>
      <w:r w:rsidR="001A301B" w:rsidRPr="000C44B0">
        <w:rPr>
          <w:rFonts w:ascii="Arial" w:eastAsia="Times New Roman" w:hAnsi="Arial" w:cs="Arial"/>
        </w:rPr>
        <w:tab/>
        <w:t xml:space="preserve">V § 8 </w:t>
      </w:r>
      <w:r w:rsidR="00A714E3" w:rsidRPr="000C44B0">
        <w:rPr>
          <w:rFonts w:ascii="Arial" w:eastAsia="Times New Roman" w:hAnsi="Arial" w:cs="Arial"/>
        </w:rPr>
        <w:t xml:space="preserve">odst. 1 se za slova „svozovou společností“ vkládají slova „na základě provedené bezúplatné objednávky“. </w:t>
      </w:r>
    </w:p>
    <w:p w14:paraId="4460FA41" w14:textId="77777777" w:rsidR="00A714E3" w:rsidRPr="000C44B0" w:rsidRDefault="00A714E3" w:rsidP="001A301B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</w:rPr>
      </w:pPr>
    </w:p>
    <w:p w14:paraId="38AF0AAB" w14:textId="7F4BB517" w:rsidR="00A714E3" w:rsidRPr="000C44B0" w:rsidRDefault="00A714E3" w:rsidP="00A714E3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</w:rPr>
      </w:pPr>
      <w:r w:rsidRPr="000C44B0">
        <w:rPr>
          <w:rFonts w:ascii="Arial" w:eastAsia="Times New Roman" w:hAnsi="Arial" w:cs="Arial"/>
        </w:rPr>
        <w:t>1</w:t>
      </w:r>
      <w:r w:rsidR="00FA3885" w:rsidRPr="000C44B0">
        <w:rPr>
          <w:rFonts w:ascii="Arial" w:eastAsia="Times New Roman" w:hAnsi="Arial" w:cs="Arial"/>
        </w:rPr>
        <w:t>1</w:t>
      </w:r>
      <w:r w:rsidRPr="000C44B0">
        <w:rPr>
          <w:rFonts w:ascii="Arial" w:eastAsia="Times New Roman" w:hAnsi="Arial" w:cs="Arial"/>
        </w:rPr>
        <w:t xml:space="preserve">. </w:t>
      </w:r>
      <w:r w:rsidRPr="000C44B0">
        <w:rPr>
          <w:rFonts w:ascii="Arial" w:eastAsia="Times New Roman" w:hAnsi="Arial" w:cs="Arial"/>
        </w:rPr>
        <w:tab/>
        <w:t>V § 8 odstavec 3 zní:</w:t>
      </w:r>
    </w:p>
    <w:p w14:paraId="7491776D" w14:textId="5C5CF190" w:rsidR="00A714E3" w:rsidRPr="000C44B0" w:rsidRDefault="00A714E3" w:rsidP="00A714E3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</w:rPr>
      </w:pPr>
      <w:r w:rsidRPr="000C44B0">
        <w:rPr>
          <w:rFonts w:ascii="Arial" w:eastAsia="Times New Roman" w:hAnsi="Arial" w:cs="Arial"/>
        </w:rPr>
        <w:tab/>
      </w:r>
      <w:r w:rsidR="006121B0">
        <w:rPr>
          <w:rFonts w:ascii="Arial" w:eastAsia="Times New Roman" w:hAnsi="Arial" w:cs="Arial"/>
        </w:rPr>
        <w:tab/>
      </w:r>
      <w:r w:rsidRPr="000C44B0">
        <w:rPr>
          <w:rFonts w:ascii="Arial" w:eastAsia="Times New Roman" w:hAnsi="Arial" w:cs="Arial"/>
        </w:rPr>
        <w:t>„(3) V</w:t>
      </w:r>
      <w:r w:rsidRPr="000C44B0">
        <w:rPr>
          <w:rFonts w:ascii="Arial" w:eastAsia="Times New Roman" w:hAnsi="Arial" w:cs="Arial"/>
          <w:spacing w:val="-3"/>
        </w:rPr>
        <w:t xml:space="preserve"> </w:t>
      </w:r>
      <w:r w:rsidRPr="000C44B0">
        <w:rPr>
          <w:rFonts w:ascii="Arial" w:eastAsia="Times New Roman" w:hAnsi="Arial" w:cs="Arial"/>
        </w:rPr>
        <w:t>rámci obecního systému jsou sběrné nádoby na biologicky rozložitelný odpad rostlinného původu sváženy celoročně nebo sezónně s četností svozu jedenkrát za 14 dní a</w:t>
      </w:r>
      <w:r w:rsidR="006121B0">
        <w:rPr>
          <w:rFonts w:ascii="Arial" w:eastAsia="Times New Roman" w:hAnsi="Arial" w:cs="Arial"/>
        </w:rPr>
        <w:t> </w:t>
      </w:r>
      <w:r w:rsidRPr="000C44B0">
        <w:rPr>
          <w:rFonts w:ascii="Arial" w:eastAsia="Times New Roman" w:hAnsi="Arial" w:cs="Arial"/>
        </w:rPr>
        <w:t>jedenkrát za týden. Sezónní svoz biologicky rozložitelného odpadu rostlinného původu probíhá od 1. března po dobu následujících 40 týdnů.</w:t>
      </w:r>
      <w:r w:rsidR="00CF451B" w:rsidRPr="000C44B0">
        <w:rPr>
          <w:rFonts w:ascii="Arial" w:eastAsia="Times New Roman" w:hAnsi="Arial" w:cs="Arial"/>
        </w:rPr>
        <w:t xml:space="preserve"> Každému uživateli služby je garantováno provedení celkem 20 vývozů při četnosti svozu jedenkrát za 14 dní a celkem 40 vývozů při</w:t>
      </w:r>
      <w:r w:rsidR="006121B0">
        <w:rPr>
          <w:rFonts w:ascii="Arial" w:eastAsia="Times New Roman" w:hAnsi="Arial" w:cs="Arial"/>
        </w:rPr>
        <w:t> </w:t>
      </w:r>
      <w:r w:rsidR="00CF451B" w:rsidRPr="000C44B0">
        <w:rPr>
          <w:rFonts w:ascii="Arial" w:eastAsia="Times New Roman" w:hAnsi="Arial" w:cs="Arial"/>
        </w:rPr>
        <w:t>četnosti svozu jedenkrát týdně.</w:t>
      </w:r>
      <w:r w:rsidRPr="000C44B0">
        <w:rPr>
          <w:rFonts w:ascii="Arial" w:eastAsia="Times New Roman" w:hAnsi="Arial" w:cs="Arial"/>
        </w:rPr>
        <w:t>“.</w:t>
      </w:r>
    </w:p>
    <w:p w14:paraId="475C0FA3" w14:textId="089348A6" w:rsidR="000D09CE" w:rsidRPr="000C44B0" w:rsidRDefault="001A301B" w:rsidP="00A714E3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</w:rPr>
      </w:pPr>
      <w:r w:rsidRPr="000C44B0">
        <w:rPr>
          <w:rFonts w:ascii="Arial" w:eastAsia="Times New Roman" w:hAnsi="Arial" w:cs="Arial"/>
        </w:rPr>
        <w:tab/>
      </w:r>
    </w:p>
    <w:p w14:paraId="1F7C3809" w14:textId="39B6312B" w:rsidR="00CA07EC" w:rsidRPr="000C44B0" w:rsidRDefault="00A714E3" w:rsidP="000D09CE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</w:rPr>
      </w:pPr>
      <w:r w:rsidRPr="000C44B0">
        <w:rPr>
          <w:rFonts w:ascii="Arial" w:eastAsia="Times New Roman" w:hAnsi="Arial" w:cs="Arial"/>
        </w:rPr>
        <w:t>1</w:t>
      </w:r>
      <w:r w:rsidR="004B14C8" w:rsidRPr="000C44B0">
        <w:rPr>
          <w:rFonts w:ascii="Arial" w:eastAsia="Times New Roman" w:hAnsi="Arial" w:cs="Arial"/>
        </w:rPr>
        <w:t>2</w:t>
      </w:r>
      <w:r w:rsidR="00CA07EC" w:rsidRPr="000C44B0">
        <w:rPr>
          <w:rFonts w:ascii="Arial" w:eastAsia="Times New Roman" w:hAnsi="Arial" w:cs="Arial"/>
        </w:rPr>
        <w:t>.</w:t>
      </w:r>
      <w:r w:rsidR="00CA07EC" w:rsidRPr="000C44B0">
        <w:rPr>
          <w:rFonts w:ascii="Arial" w:eastAsia="Times New Roman" w:hAnsi="Arial" w:cs="Arial"/>
        </w:rPr>
        <w:tab/>
        <w:t>V § 10 odst. 1 písm</w:t>
      </w:r>
      <w:r w:rsidR="00813A5B" w:rsidRPr="000C44B0">
        <w:rPr>
          <w:rFonts w:ascii="Arial" w:eastAsia="Times New Roman" w:hAnsi="Arial" w:cs="Arial"/>
        </w:rPr>
        <w:t>eno</w:t>
      </w:r>
      <w:r w:rsidR="00CA07EC" w:rsidRPr="000C44B0">
        <w:rPr>
          <w:rFonts w:ascii="Arial" w:eastAsia="Times New Roman" w:hAnsi="Arial" w:cs="Arial"/>
        </w:rPr>
        <w:t xml:space="preserve"> g) zní:</w:t>
      </w:r>
    </w:p>
    <w:p w14:paraId="2CBB063A" w14:textId="0D83E2B0" w:rsidR="00924D9D" w:rsidRPr="000C44B0" w:rsidRDefault="00CA07EC" w:rsidP="000D09CE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</w:rPr>
      </w:pPr>
      <w:r w:rsidRPr="000C44B0">
        <w:rPr>
          <w:rFonts w:ascii="Arial" w:eastAsia="Times New Roman" w:hAnsi="Arial" w:cs="Arial"/>
        </w:rPr>
        <w:tab/>
        <w:t>„g) kovy,“.</w:t>
      </w:r>
      <w:r w:rsidR="000D09CE" w:rsidRPr="000C44B0">
        <w:rPr>
          <w:rFonts w:ascii="Arial" w:eastAsia="Times New Roman" w:hAnsi="Arial" w:cs="Arial"/>
        </w:rPr>
        <w:t xml:space="preserve"> </w:t>
      </w:r>
    </w:p>
    <w:p w14:paraId="187E946B" w14:textId="77777777" w:rsidR="009724B9" w:rsidRPr="000C44B0" w:rsidRDefault="009724B9" w:rsidP="000D09CE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</w:rPr>
      </w:pPr>
    </w:p>
    <w:p w14:paraId="5318A801" w14:textId="2CEC9C8F" w:rsidR="009724B9" w:rsidRPr="000C44B0" w:rsidRDefault="009724B9" w:rsidP="000D09CE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</w:rPr>
      </w:pPr>
      <w:r w:rsidRPr="000C44B0">
        <w:rPr>
          <w:rFonts w:ascii="Arial" w:eastAsia="Times New Roman" w:hAnsi="Arial" w:cs="Arial"/>
        </w:rPr>
        <w:t>1</w:t>
      </w:r>
      <w:r w:rsidR="004B14C8" w:rsidRPr="000C44B0">
        <w:rPr>
          <w:rFonts w:ascii="Arial" w:eastAsia="Times New Roman" w:hAnsi="Arial" w:cs="Arial"/>
        </w:rPr>
        <w:t>3</w:t>
      </w:r>
      <w:r w:rsidRPr="000C44B0">
        <w:rPr>
          <w:rFonts w:ascii="Arial" w:eastAsia="Times New Roman" w:hAnsi="Arial" w:cs="Arial"/>
        </w:rPr>
        <w:t xml:space="preserve">. </w:t>
      </w:r>
      <w:r w:rsidRPr="000C44B0">
        <w:rPr>
          <w:rFonts w:ascii="Arial" w:eastAsia="Times New Roman" w:hAnsi="Arial" w:cs="Arial"/>
        </w:rPr>
        <w:tab/>
        <w:t>V § 10 odst. 3 se slova „a sklo“ nahrazují slovy „, sklo, nápojové kartony a kovy“.</w:t>
      </w:r>
    </w:p>
    <w:p w14:paraId="2EC95889" w14:textId="77777777" w:rsidR="009724B9" w:rsidRPr="000C44B0" w:rsidRDefault="009724B9" w:rsidP="000D09CE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</w:rPr>
      </w:pPr>
    </w:p>
    <w:p w14:paraId="7245E389" w14:textId="614A3589" w:rsidR="009724B9" w:rsidRPr="000C44B0" w:rsidRDefault="009724B9" w:rsidP="000D09CE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</w:rPr>
      </w:pPr>
      <w:r w:rsidRPr="000C44B0">
        <w:rPr>
          <w:rFonts w:ascii="Arial" w:eastAsia="Times New Roman" w:hAnsi="Arial" w:cs="Arial"/>
        </w:rPr>
        <w:t>1</w:t>
      </w:r>
      <w:r w:rsidR="004B14C8" w:rsidRPr="000C44B0">
        <w:rPr>
          <w:rFonts w:ascii="Arial" w:eastAsia="Times New Roman" w:hAnsi="Arial" w:cs="Arial"/>
        </w:rPr>
        <w:t>4</w:t>
      </w:r>
      <w:r w:rsidRPr="000C44B0">
        <w:rPr>
          <w:rFonts w:ascii="Arial" w:eastAsia="Times New Roman" w:hAnsi="Arial" w:cs="Arial"/>
        </w:rPr>
        <w:t>.</w:t>
      </w:r>
      <w:r w:rsidRPr="000C44B0">
        <w:rPr>
          <w:rFonts w:ascii="Arial" w:eastAsia="Times New Roman" w:hAnsi="Arial" w:cs="Arial"/>
        </w:rPr>
        <w:tab/>
        <w:t>V § 10 odstavec 5 zní:</w:t>
      </w:r>
    </w:p>
    <w:p w14:paraId="20A801B9" w14:textId="46DE12E1" w:rsidR="009724B9" w:rsidRPr="000C44B0" w:rsidRDefault="009724B9" w:rsidP="009724B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</w:rPr>
      </w:pPr>
      <w:r w:rsidRPr="000C44B0">
        <w:rPr>
          <w:rFonts w:ascii="Arial" w:eastAsia="Times New Roman" w:hAnsi="Arial" w:cs="Arial"/>
        </w:rPr>
        <w:tab/>
      </w:r>
      <w:r w:rsidR="000F4505">
        <w:rPr>
          <w:rFonts w:ascii="Arial" w:eastAsia="Times New Roman" w:hAnsi="Arial" w:cs="Arial"/>
        </w:rPr>
        <w:tab/>
      </w:r>
      <w:r w:rsidRPr="000C44B0">
        <w:rPr>
          <w:rFonts w:ascii="Arial" w:eastAsia="Times New Roman" w:hAnsi="Arial" w:cs="Arial"/>
        </w:rPr>
        <w:t xml:space="preserve">„(5) </w:t>
      </w:r>
      <w:r w:rsidR="008341F2" w:rsidRPr="000C44B0">
        <w:rPr>
          <w:rFonts w:ascii="Arial" w:eastAsia="Times New Roman" w:hAnsi="Arial" w:cs="Arial"/>
        </w:rPr>
        <w:t>Úhrada za zapojení se do obecního systému je hrazena bezhotovostním převodem na</w:t>
      </w:r>
      <w:r w:rsidR="000F4505">
        <w:rPr>
          <w:rFonts w:ascii="Arial" w:eastAsia="Times New Roman" w:hAnsi="Arial" w:cs="Arial"/>
        </w:rPr>
        <w:t> </w:t>
      </w:r>
      <w:r w:rsidR="008341F2" w:rsidRPr="000C44B0">
        <w:rPr>
          <w:rFonts w:ascii="Arial" w:eastAsia="Times New Roman" w:hAnsi="Arial" w:cs="Arial"/>
        </w:rPr>
        <w:t>účet uvedený v písemné smlouvě uzavřené s městem, ve lhůtách sjednaných v této smlouvě</w:t>
      </w:r>
      <w:r w:rsidRPr="000C44B0">
        <w:rPr>
          <w:rFonts w:ascii="Arial" w:eastAsia="Times New Roman" w:hAnsi="Arial" w:cs="Arial"/>
        </w:rPr>
        <w:t>.“.</w:t>
      </w:r>
    </w:p>
    <w:p w14:paraId="1DC02A6A" w14:textId="77777777" w:rsidR="001D792F" w:rsidRPr="000C44B0" w:rsidRDefault="001D792F" w:rsidP="009724B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</w:rPr>
      </w:pPr>
    </w:p>
    <w:p w14:paraId="111FF2EE" w14:textId="22796790" w:rsidR="001D792F" w:rsidRPr="000C44B0" w:rsidRDefault="001D792F" w:rsidP="009724B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</w:rPr>
      </w:pPr>
      <w:r w:rsidRPr="000C44B0">
        <w:rPr>
          <w:rFonts w:ascii="Arial" w:eastAsia="Times New Roman" w:hAnsi="Arial" w:cs="Arial"/>
        </w:rPr>
        <w:t>1</w:t>
      </w:r>
      <w:r w:rsidR="004B14C8" w:rsidRPr="000C44B0">
        <w:rPr>
          <w:rFonts w:ascii="Arial" w:eastAsia="Times New Roman" w:hAnsi="Arial" w:cs="Arial"/>
        </w:rPr>
        <w:t>5</w:t>
      </w:r>
      <w:r w:rsidRPr="000C44B0">
        <w:rPr>
          <w:rFonts w:ascii="Arial" w:eastAsia="Times New Roman" w:hAnsi="Arial" w:cs="Arial"/>
        </w:rPr>
        <w:t>.</w:t>
      </w:r>
      <w:r w:rsidRPr="000C44B0">
        <w:rPr>
          <w:rFonts w:ascii="Arial" w:eastAsia="Times New Roman" w:hAnsi="Arial" w:cs="Arial"/>
        </w:rPr>
        <w:tab/>
        <w:t>V § 10 se za odstavec 5 vkládá nový odstavec 6, který zní:</w:t>
      </w:r>
    </w:p>
    <w:p w14:paraId="341F47A8" w14:textId="4F0ED98D" w:rsidR="001D792F" w:rsidRPr="000C44B0" w:rsidRDefault="001D792F" w:rsidP="009724B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</w:rPr>
      </w:pPr>
      <w:r w:rsidRPr="000C44B0">
        <w:rPr>
          <w:rFonts w:ascii="Arial" w:eastAsia="Times New Roman" w:hAnsi="Arial" w:cs="Arial"/>
        </w:rPr>
        <w:tab/>
      </w:r>
      <w:bookmarkStart w:id="1" w:name="_Hlk223362600"/>
      <w:r w:rsidR="000F4505">
        <w:rPr>
          <w:rFonts w:ascii="Arial" w:eastAsia="Times New Roman" w:hAnsi="Arial" w:cs="Arial"/>
        </w:rPr>
        <w:tab/>
      </w:r>
      <w:r w:rsidRPr="000C44B0">
        <w:rPr>
          <w:rFonts w:ascii="Arial" w:eastAsia="Times New Roman" w:hAnsi="Arial" w:cs="Arial"/>
        </w:rPr>
        <w:t>„(6) Zapojení právnických a podnikajících fyzických osob do obecního systému jen</w:t>
      </w:r>
      <w:r w:rsidR="000F4505">
        <w:rPr>
          <w:rFonts w:ascii="Arial" w:eastAsia="Times New Roman" w:hAnsi="Arial" w:cs="Arial"/>
        </w:rPr>
        <w:t> </w:t>
      </w:r>
      <w:r w:rsidRPr="000C44B0">
        <w:rPr>
          <w:rFonts w:ascii="Arial" w:eastAsia="Times New Roman" w:hAnsi="Arial" w:cs="Arial"/>
        </w:rPr>
        <w:t>se</w:t>
      </w:r>
      <w:r w:rsidR="000F4505">
        <w:rPr>
          <w:rFonts w:ascii="Arial" w:eastAsia="Times New Roman" w:hAnsi="Arial" w:cs="Arial"/>
        </w:rPr>
        <w:t> </w:t>
      </w:r>
      <w:r w:rsidRPr="000C44B0">
        <w:rPr>
          <w:rFonts w:ascii="Arial" w:eastAsia="Times New Roman" w:hAnsi="Arial" w:cs="Arial"/>
        </w:rPr>
        <w:t>směsným komunálním odpadem není přípustné.“</w:t>
      </w:r>
      <w:r w:rsidR="00375202" w:rsidRPr="000C44B0">
        <w:rPr>
          <w:rFonts w:ascii="Arial" w:eastAsia="Times New Roman" w:hAnsi="Arial" w:cs="Arial"/>
        </w:rPr>
        <w:t>.</w:t>
      </w:r>
      <w:r w:rsidRPr="000C44B0">
        <w:rPr>
          <w:rFonts w:ascii="Arial" w:eastAsia="Times New Roman" w:hAnsi="Arial" w:cs="Arial"/>
        </w:rPr>
        <w:t xml:space="preserve">   </w:t>
      </w:r>
      <w:bookmarkEnd w:id="1"/>
    </w:p>
    <w:p w14:paraId="30EE1208" w14:textId="77777777" w:rsidR="001D792F" w:rsidRPr="000C44B0" w:rsidRDefault="001D792F" w:rsidP="009724B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</w:rPr>
      </w:pPr>
    </w:p>
    <w:p w14:paraId="1E7ECEE0" w14:textId="416E3443" w:rsidR="001D792F" w:rsidRPr="000C44B0" w:rsidRDefault="001D792F" w:rsidP="009724B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</w:rPr>
      </w:pPr>
      <w:r w:rsidRPr="000C44B0">
        <w:rPr>
          <w:rFonts w:ascii="Arial" w:eastAsia="Times New Roman" w:hAnsi="Arial" w:cs="Arial"/>
        </w:rPr>
        <w:tab/>
        <w:t xml:space="preserve">Dosavadní odstavec 6 se označuje jako odstavec 7.  </w:t>
      </w:r>
    </w:p>
    <w:p w14:paraId="2F777812" w14:textId="77777777" w:rsidR="008341F2" w:rsidRPr="000C44B0" w:rsidRDefault="008341F2" w:rsidP="009724B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</w:rPr>
      </w:pPr>
    </w:p>
    <w:p w14:paraId="3C566CC9" w14:textId="189CC006" w:rsidR="008341F2" w:rsidRPr="000C44B0" w:rsidRDefault="008341F2" w:rsidP="009724B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</w:rPr>
      </w:pPr>
      <w:r w:rsidRPr="000C44B0">
        <w:rPr>
          <w:rFonts w:ascii="Arial" w:eastAsia="Times New Roman" w:hAnsi="Arial" w:cs="Arial"/>
        </w:rPr>
        <w:t>1</w:t>
      </w:r>
      <w:r w:rsidR="004B14C8" w:rsidRPr="000C44B0">
        <w:rPr>
          <w:rFonts w:ascii="Arial" w:eastAsia="Times New Roman" w:hAnsi="Arial" w:cs="Arial"/>
        </w:rPr>
        <w:t>6</w:t>
      </w:r>
      <w:r w:rsidRPr="000C44B0">
        <w:rPr>
          <w:rFonts w:ascii="Arial" w:eastAsia="Times New Roman" w:hAnsi="Arial" w:cs="Arial"/>
        </w:rPr>
        <w:t xml:space="preserve">. </w:t>
      </w:r>
      <w:r w:rsidRPr="000C44B0">
        <w:rPr>
          <w:rFonts w:ascii="Arial" w:eastAsia="Times New Roman" w:hAnsi="Arial" w:cs="Arial"/>
        </w:rPr>
        <w:tab/>
        <w:t xml:space="preserve">V § 11 odst. 1 se na začátek písmene a) vkládají slova „k tomu určených“. </w:t>
      </w:r>
    </w:p>
    <w:p w14:paraId="3D86FB30" w14:textId="77777777" w:rsidR="009724B9" w:rsidRPr="000C44B0" w:rsidRDefault="009724B9" w:rsidP="000D09CE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</w:rPr>
      </w:pPr>
    </w:p>
    <w:p w14:paraId="0069ECED" w14:textId="77777777" w:rsidR="00B714CF" w:rsidRPr="000C44B0" w:rsidRDefault="00B714CF" w:rsidP="00CA07EC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</w:rPr>
      </w:pPr>
    </w:p>
    <w:p w14:paraId="3B7C9F81" w14:textId="77777777" w:rsidR="00B714CF" w:rsidRPr="000C44B0" w:rsidRDefault="00B714CF" w:rsidP="00CA07EC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</w:rPr>
      </w:pPr>
    </w:p>
    <w:p w14:paraId="601836DC" w14:textId="7AB2E15D" w:rsidR="00952092" w:rsidRPr="000C44B0" w:rsidRDefault="00CA07EC" w:rsidP="00CA07EC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</w:rPr>
      </w:pPr>
      <w:r w:rsidRPr="000C44B0">
        <w:rPr>
          <w:rFonts w:ascii="Arial" w:eastAsia="Times New Roman" w:hAnsi="Arial" w:cs="Arial"/>
        </w:rPr>
        <w:t>1</w:t>
      </w:r>
      <w:r w:rsidR="004B14C8" w:rsidRPr="000C44B0">
        <w:rPr>
          <w:rFonts w:ascii="Arial" w:eastAsia="Times New Roman" w:hAnsi="Arial" w:cs="Arial"/>
        </w:rPr>
        <w:t>7</w:t>
      </w:r>
      <w:r w:rsidR="00952092" w:rsidRPr="000C44B0">
        <w:rPr>
          <w:rFonts w:ascii="Arial" w:eastAsia="Times New Roman" w:hAnsi="Arial" w:cs="Arial"/>
        </w:rPr>
        <w:t>.</w:t>
      </w:r>
      <w:r w:rsidRPr="000C44B0">
        <w:rPr>
          <w:rFonts w:ascii="Arial" w:eastAsia="Times New Roman" w:hAnsi="Arial" w:cs="Arial"/>
        </w:rPr>
        <w:tab/>
      </w:r>
      <w:r w:rsidR="00B714CF" w:rsidRPr="000C44B0">
        <w:rPr>
          <w:rFonts w:ascii="Arial" w:eastAsia="Times New Roman" w:hAnsi="Arial" w:cs="Arial"/>
        </w:rPr>
        <w:t>§ 12 včetně nadpisu zní:</w:t>
      </w:r>
    </w:p>
    <w:p w14:paraId="7988D057" w14:textId="698F8B9F" w:rsidR="00B714CF" w:rsidRPr="000C44B0" w:rsidRDefault="00B714CF" w:rsidP="00B714CF">
      <w:pPr>
        <w:widowControl w:val="0"/>
        <w:autoSpaceDE w:val="0"/>
        <w:autoSpaceDN w:val="0"/>
        <w:spacing w:before="64" w:after="0" w:line="240" w:lineRule="auto"/>
        <w:ind w:right="379"/>
        <w:jc w:val="center"/>
        <w:rPr>
          <w:rFonts w:ascii="Arial" w:eastAsia="Times New Roman" w:hAnsi="Arial" w:cs="Arial"/>
          <w:b/>
        </w:rPr>
      </w:pPr>
      <w:r w:rsidRPr="000C44B0">
        <w:rPr>
          <w:rFonts w:ascii="Arial" w:eastAsia="Times New Roman" w:hAnsi="Arial" w:cs="Arial"/>
          <w:b/>
        </w:rPr>
        <w:t>„§</w:t>
      </w:r>
      <w:r w:rsidRPr="000C44B0">
        <w:rPr>
          <w:rFonts w:ascii="Arial" w:eastAsia="Times New Roman" w:hAnsi="Arial" w:cs="Arial"/>
          <w:b/>
          <w:spacing w:val="4"/>
        </w:rPr>
        <w:t xml:space="preserve"> </w:t>
      </w:r>
      <w:r w:rsidRPr="000C44B0">
        <w:rPr>
          <w:rFonts w:ascii="Arial" w:eastAsia="Times New Roman" w:hAnsi="Arial" w:cs="Arial"/>
          <w:b/>
          <w:spacing w:val="-7"/>
        </w:rPr>
        <w:t>12</w:t>
      </w:r>
    </w:p>
    <w:p w14:paraId="10AD9B4F" w14:textId="77777777" w:rsidR="00B714CF" w:rsidRPr="000C44B0" w:rsidRDefault="00B714CF" w:rsidP="00B714CF">
      <w:pPr>
        <w:widowControl w:val="0"/>
        <w:autoSpaceDE w:val="0"/>
        <w:autoSpaceDN w:val="0"/>
        <w:spacing w:before="166" w:after="0" w:line="240" w:lineRule="auto"/>
        <w:ind w:right="304"/>
        <w:jc w:val="center"/>
        <w:rPr>
          <w:rFonts w:ascii="Arial" w:eastAsia="Times New Roman" w:hAnsi="Arial" w:cs="Arial"/>
          <w:b/>
        </w:rPr>
      </w:pPr>
      <w:r w:rsidRPr="000C44B0">
        <w:rPr>
          <w:rFonts w:ascii="Arial" w:eastAsia="Times New Roman" w:hAnsi="Arial" w:cs="Arial"/>
          <w:b/>
        </w:rPr>
        <w:t>Předcházení</w:t>
      </w:r>
      <w:r w:rsidRPr="000C44B0">
        <w:rPr>
          <w:rFonts w:ascii="Arial" w:eastAsia="Times New Roman" w:hAnsi="Arial" w:cs="Arial"/>
          <w:b/>
          <w:spacing w:val="15"/>
        </w:rPr>
        <w:t xml:space="preserve"> </w:t>
      </w:r>
      <w:r w:rsidRPr="000C44B0">
        <w:rPr>
          <w:rFonts w:ascii="Arial" w:eastAsia="Times New Roman" w:hAnsi="Arial" w:cs="Arial"/>
          <w:b/>
        </w:rPr>
        <w:t>vzniku</w:t>
      </w:r>
      <w:r w:rsidRPr="000C44B0">
        <w:rPr>
          <w:rFonts w:ascii="Arial" w:eastAsia="Times New Roman" w:hAnsi="Arial" w:cs="Arial"/>
          <w:b/>
          <w:spacing w:val="15"/>
        </w:rPr>
        <w:t xml:space="preserve"> </w:t>
      </w:r>
      <w:r w:rsidRPr="000C44B0">
        <w:rPr>
          <w:rFonts w:ascii="Arial" w:eastAsia="Times New Roman" w:hAnsi="Arial" w:cs="Arial"/>
          <w:b/>
          <w:spacing w:val="-2"/>
        </w:rPr>
        <w:t>odpadu</w:t>
      </w:r>
    </w:p>
    <w:p w14:paraId="6F2BE95B" w14:textId="218EE96B" w:rsidR="00B714CF" w:rsidRPr="000C44B0" w:rsidRDefault="00B714CF" w:rsidP="00B714CF">
      <w:pPr>
        <w:widowControl w:val="0"/>
        <w:autoSpaceDE w:val="0"/>
        <w:autoSpaceDN w:val="0"/>
        <w:spacing w:before="164" w:after="0" w:line="276" w:lineRule="auto"/>
        <w:ind w:left="140" w:right="139" w:firstLine="708"/>
        <w:jc w:val="both"/>
        <w:rPr>
          <w:rFonts w:ascii="Arial" w:eastAsia="Times New Roman" w:hAnsi="Arial" w:cs="Arial"/>
        </w:rPr>
      </w:pPr>
      <w:r w:rsidRPr="000C44B0">
        <w:rPr>
          <w:rFonts w:ascii="Arial" w:eastAsia="Times New Roman" w:hAnsi="Arial" w:cs="Arial"/>
        </w:rPr>
        <w:t xml:space="preserve">Movité věci, které je možné použít k jejich původnímu účelu, jako například funkční </w:t>
      </w:r>
      <w:r w:rsidRPr="000C44B0">
        <w:rPr>
          <w:rFonts w:ascii="Arial" w:eastAsia="Times New Roman" w:hAnsi="Arial" w:cs="Arial"/>
        </w:rPr>
        <w:lastRenderedPageBreak/>
        <w:t xml:space="preserve">nábytek, vybavení domácnosti, sportovní potřeby, knihy nebo hračky, je možné odložit na takzvaných re-use pointech zřizovaných městem nebo městskými částmi. Město vede přehled re-use pointů na webových stránkách </w:t>
      </w:r>
      <w:hyperlink r:id="rId7" w:history="1">
        <w:r w:rsidRPr="000C44B0">
          <w:rPr>
            <w:rFonts w:ascii="Arial" w:eastAsia="Times New Roman" w:hAnsi="Arial" w:cs="Arial"/>
            <w:spacing w:val="-2"/>
            <w:u w:val="single"/>
          </w:rPr>
          <w:t>https://reuse.praha.eu/</w:t>
        </w:r>
        <w:r w:rsidRPr="000C44B0">
          <w:rPr>
            <w:rFonts w:ascii="Arial" w:eastAsia="Times New Roman" w:hAnsi="Arial" w:cs="Arial"/>
            <w:spacing w:val="-2"/>
          </w:rPr>
          <w:t>.</w:t>
        </w:r>
      </w:hyperlink>
      <w:r w:rsidRPr="000C44B0">
        <w:rPr>
          <w:rFonts w:ascii="Arial" w:eastAsia="Times New Roman" w:hAnsi="Arial" w:cs="Arial"/>
        </w:rPr>
        <w:t>“.</w:t>
      </w:r>
    </w:p>
    <w:p w14:paraId="3E59D6E6" w14:textId="77777777" w:rsidR="004B5A92" w:rsidRPr="000C44B0" w:rsidRDefault="004B5A92" w:rsidP="00CA07EC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</w:rPr>
      </w:pPr>
    </w:p>
    <w:p w14:paraId="70E81DBC" w14:textId="05D9E945" w:rsidR="004B5A92" w:rsidRPr="000C44B0" w:rsidRDefault="004B5A92" w:rsidP="00CA07EC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</w:rPr>
      </w:pPr>
      <w:r w:rsidRPr="000C44B0">
        <w:rPr>
          <w:rFonts w:ascii="Arial" w:eastAsia="Times New Roman" w:hAnsi="Arial" w:cs="Arial"/>
        </w:rPr>
        <w:t>1</w:t>
      </w:r>
      <w:r w:rsidR="004B14C8" w:rsidRPr="000C44B0">
        <w:rPr>
          <w:rFonts w:ascii="Arial" w:eastAsia="Times New Roman" w:hAnsi="Arial" w:cs="Arial"/>
        </w:rPr>
        <w:t>8</w:t>
      </w:r>
      <w:r w:rsidRPr="000C44B0">
        <w:rPr>
          <w:rFonts w:ascii="Arial" w:eastAsia="Times New Roman" w:hAnsi="Arial" w:cs="Arial"/>
        </w:rPr>
        <w:t xml:space="preserve">. </w:t>
      </w:r>
      <w:r w:rsidRPr="000C44B0">
        <w:rPr>
          <w:rFonts w:ascii="Arial" w:eastAsia="Times New Roman" w:hAnsi="Arial" w:cs="Arial"/>
        </w:rPr>
        <w:tab/>
        <w:t xml:space="preserve">V § 14 odst. 1 se slova „ve sběrných dvorech“ nahrazují slovy „do k tomu určených sběrných dvorů“. </w:t>
      </w:r>
    </w:p>
    <w:p w14:paraId="301529E2" w14:textId="77777777" w:rsidR="001D792F" w:rsidRPr="000C44B0" w:rsidRDefault="001D792F" w:rsidP="00CA07EC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</w:rPr>
      </w:pPr>
    </w:p>
    <w:p w14:paraId="5C813169" w14:textId="5717F51C" w:rsidR="001D792F" w:rsidRPr="000C44B0" w:rsidRDefault="004B14C8" w:rsidP="00CA07EC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</w:rPr>
      </w:pPr>
      <w:r w:rsidRPr="000C44B0">
        <w:rPr>
          <w:rFonts w:ascii="Arial" w:eastAsia="Times New Roman" w:hAnsi="Arial" w:cs="Arial"/>
        </w:rPr>
        <w:t>19</w:t>
      </w:r>
      <w:r w:rsidR="001D792F" w:rsidRPr="000C44B0">
        <w:rPr>
          <w:rFonts w:ascii="Arial" w:eastAsia="Times New Roman" w:hAnsi="Arial" w:cs="Arial"/>
        </w:rPr>
        <w:t>.</w:t>
      </w:r>
      <w:r w:rsidR="001D792F" w:rsidRPr="000C44B0">
        <w:rPr>
          <w:rFonts w:ascii="Arial" w:eastAsia="Times New Roman" w:hAnsi="Arial" w:cs="Arial"/>
        </w:rPr>
        <w:tab/>
        <w:t>Příloha č. 1 zní:</w:t>
      </w:r>
    </w:p>
    <w:p w14:paraId="70FD3901" w14:textId="77777777" w:rsidR="001D792F" w:rsidRPr="000C44B0" w:rsidRDefault="001D792F" w:rsidP="00CA07EC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</w:rPr>
      </w:pPr>
    </w:p>
    <w:p w14:paraId="04C79B0B" w14:textId="77777777" w:rsidR="001D792F" w:rsidRPr="000C44B0" w:rsidRDefault="001D792F" w:rsidP="00375202">
      <w:pPr>
        <w:widowControl w:val="0"/>
        <w:autoSpaceDE w:val="0"/>
        <w:autoSpaceDN w:val="0"/>
        <w:spacing w:before="73" w:after="0" w:line="240" w:lineRule="auto"/>
        <w:jc w:val="right"/>
        <w:rPr>
          <w:rFonts w:ascii="Arial" w:eastAsia="Times New Roman" w:hAnsi="Arial" w:cs="Arial"/>
        </w:rPr>
      </w:pPr>
      <w:r w:rsidRPr="000C44B0">
        <w:rPr>
          <w:rFonts w:ascii="Arial" w:eastAsia="Times New Roman" w:hAnsi="Arial" w:cs="Arial"/>
        </w:rPr>
        <w:t>„Příloha</w:t>
      </w:r>
      <w:r w:rsidRPr="000C44B0">
        <w:rPr>
          <w:rFonts w:ascii="Arial" w:eastAsia="Times New Roman" w:hAnsi="Arial" w:cs="Arial"/>
          <w:spacing w:val="-3"/>
        </w:rPr>
        <w:t xml:space="preserve"> </w:t>
      </w:r>
      <w:r w:rsidRPr="000C44B0">
        <w:rPr>
          <w:rFonts w:ascii="Arial" w:eastAsia="Times New Roman" w:hAnsi="Arial" w:cs="Arial"/>
        </w:rPr>
        <w:t>č.</w:t>
      </w:r>
      <w:r w:rsidRPr="000C44B0">
        <w:rPr>
          <w:rFonts w:ascii="Arial" w:eastAsia="Times New Roman" w:hAnsi="Arial" w:cs="Arial"/>
          <w:spacing w:val="-1"/>
        </w:rPr>
        <w:t xml:space="preserve"> </w:t>
      </w:r>
      <w:r w:rsidRPr="000C44B0">
        <w:rPr>
          <w:rFonts w:ascii="Arial" w:eastAsia="Times New Roman" w:hAnsi="Arial" w:cs="Arial"/>
        </w:rPr>
        <w:t>1</w:t>
      </w:r>
      <w:r w:rsidRPr="000C44B0">
        <w:rPr>
          <w:rFonts w:ascii="Arial" w:eastAsia="Times New Roman" w:hAnsi="Arial" w:cs="Arial"/>
          <w:spacing w:val="-1"/>
        </w:rPr>
        <w:t xml:space="preserve"> </w:t>
      </w:r>
      <w:r w:rsidRPr="000C44B0">
        <w:rPr>
          <w:rFonts w:ascii="Arial" w:eastAsia="Times New Roman" w:hAnsi="Arial" w:cs="Arial"/>
        </w:rPr>
        <w:t>k</w:t>
      </w:r>
      <w:r w:rsidRPr="000C44B0">
        <w:rPr>
          <w:rFonts w:ascii="Arial" w:eastAsia="Times New Roman" w:hAnsi="Arial" w:cs="Arial"/>
          <w:spacing w:val="-1"/>
        </w:rPr>
        <w:t xml:space="preserve"> </w:t>
      </w:r>
      <w:r w:rsidRPr="000C44B0">
        <w:rPr>
          <w:rFonts w:ascii="Arial" w:eastAsia="Times New Roman" w:hAnsi="Arial" w:cs="Arial"/>
        </w:rPr>
        <w:t>obecně závazné</w:t>
      </w:r>
      <w:r w:rsidRPr="000C44B0">
        <w:rPr>
          <w:rFonts w:ascii="Arial" w:eastAsia="Times New Roman" w:hAnsi="Arial" w:cs="Arial"/>
          <w:spacing w:val="-3"/>
        </w:rPr>
        <w:t xml:space="preserve"> </w:t>
      </w:r>
      <w:r w:rsidRPr="000C44B0">
        <w:rPr>
          <w:rFonts w:ascii="Arial" w:eastAsia="Times New Roman" w:hAnsi="Arial" w:cs="Arial"/>
        </w:rPr>
        <w:t>vyhlášce</w:t>
      </w:r>
      <w:r w:rsidRPr="000C44B0">
        <w:rPr>
          <w:rFonts w:ascii="Arial" w:eastAsia="Times New Roman" w:hAnsi="Arial" w:cs="Arial"/>
          <w:spacing w:val="-1"/>
        </w:rPr>
        <w:t xml:space="preserve"> </w:t>
      </w:r>
      <w:r w:rsidRPr="000C44B0">
        <w:rPr>
          <w:rFonts w:ascii="Arial" w:eastAsia="Times New Roman" w:hAnsi="Arial" w:cs="Arial"/>
        </w:rPr>
        <w:t>hlavního</w:t>
      </w:r>
      <w:r w:rsidRPr="000C44B0">
        <w:rPr>
          <w:rFonts w:ascii="Arial" w:eastAsia="Times New Roman" w:hAnsi="Arial" w:cs="Arial"/>
          <w:spacing w:val="1"/>
        </w:rPr>
        <w:t xml:space="preserve"> </w:t>
      </w:r>
      <w:r w:rsidRPr="000C44B0">
        <w:rPr>
          <w:rFonts w:ascii="Arial" w:eastAsia="Times New Roman" w:hAnsi="Arial" w:cs="Arial"/>
        </w:rPr>
        <w:t>města</w:t>
      </w:r>
      <w:r w:rsidRPr="000C44B0">
        <w:rPr>
          <w:rFonts w:ascii="Arial" w:eastAsia="Times New Roman" w:hAnsi="Arial" w:cs="Arial"/>
          <w:spacing w:val="-2"/>
        </w:rPr>
        <w:t xml:space="preserve"> </w:t>
      </w:r>
      <w:r w:rsidRPr="000C44B0">
        <w:rPr>
          <w:rFonts w:ascii="Arial" w:eastAsia="Times New Roman" w:hAnsi="Arial" w:cs="Arial"/>
        </w:rPr>
        <w:t>Prahy</w:t>
      </w:r>
      <w:r w:rsidRPr="000C44B0">
        <w:rPr>
          <w:rFonts w:ascii="Arial" w:eastAsia="Times New Roman" w:hAnsi="Arial" w:cs="Arial"/>
          <w:spacing w:val="-1"/>
        </w:rPr>
        <w:t xml:space="preserve"> </w:t>
      </w:r>
      <w:r w:rsidRPr="000C44B0">
        <w:rPr>
          <w:rFonts w:ascii="Arial" w:eastAsia="Times New Roman" w:hAnsi="Arial" w:cs="Arial"/>
        </w:rPr>
        <w:t>č.</w:t>
      </w:r>
      <w:r w:rsidRPr="000C44B0">
        <w:rPr>
          <w:rFonts w:ascii="Arial" w:eastAsia="Times New Roman" w:hAnsi="Arial" w:cs="Arial"/>
          <w:spacing w:val="-1"/>
        </w:rPr>
        <w:t xml:space="preserve"> </w:t>
      </w:r>
      <w:r w:rsidRPr="000C44B0">
        <w:rPr>
          <w:rFonts w:ascii="Arial" w:eastAsia="Times New Roman" w:hAnsi="Arial" w:cs="Arial"/>
          <w:spacing w:val="-2"/>
        </w:rPr>
        <w:t>20/2022</w:t>
      </w:r>
    </w:p>
    <w:p w14:paraId="7893A7B8" w14:textId="77777777" w:rsidR="001D792F" w:rsidRPr="000C44B0" w:rsidRDefault="001D792F" w:rsidP="001D792F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</w:rPr>
      </w:pPr>
    </w:p>
    <w:p w14:paraId="53963CEC" w14:textId="77777777" w:rsidR="001D792F" w:rsidRPr="000C44B0" w:rsidRDefault="001D792F" w:rsidP="001D792F">
      <w:pPr>
        <w:widowControl w:val="0"/>
        <w:autoSpaceDE w:val="0"/>
        <w:autoSpaceDN w:val="0"/>
        <w:spacing w:before="89" w:after="0" w:line="240" w:lineRule="auto"/>
        <w:rPr>
          <w:rFonts w:ascii="Arial" w:eastAsia="Times New Roman" w:hAnsi="Arial" w:cs="Arial"/>
        </w:rPr>
      </w:pPr>
    </w:p>
    <w:p w14:paraId="45AC05F9" w14:textId="77777777" w:rsidR="001D792F" w:rsidRPr="000C44B0" w:rsidRDefault="001D792F" w:rsidP="001D792F">
      <w:pPr>
        <w:widowControl w:val="0"/>
        <w:autoSpaceDE w:val="0"/>
        <w:autoSpaceDN w:val="0"/>
        <w:spacing w:before="1" w:after="0" w:line="240" w:lineRule="auto"/>
        <w:ind w:right="379"/>
        <w:jc w:val="center"/>
        <w:rPr>
          <w:rFonts w:ascii="Arial" w:eastAsia="Times New Roman" w:hAnsi="Arial" w:cs="Arial"/>
          <w:b/>
        </w:rPr>
      </w:pPr>
      <w:r w:rsidRPr="000C44B0">
        <w:rPr>
          <w:rFonts w:ascii="Arial" w:eastAsia="Times New Roman" w:hAnsi="Arial" w:cs="Arial"/>
          <w:b/>
        </w:rPr>
        <w:t>Specifikace</w:t>
      </w:r>
      <w:r w:rsidRPr="000C44B0">
        <w:rPr>
          <w:rFonts w:ascii="Arial" w:eastAsia="Times New Roman" w:hAnsi="Arial" w:cs="Arial"/>
          <w:b/>
          <w:spacing w:val="-6"/>
        </w:rPr>
        <w:t xml:space="preserve"> </w:t>
      </w:r>
      <w:r w:rsidRPr="000C44B0">
        <w:rPr>
          <w:rFonts w:ascii="Arial" w:eastAsia="Times New Roman" w:hAnsi="Arial" w:cs="Arial"/>
          <w:b/>
        </w:rPr>
        <w:t>sběrných</w:t>
      </w:r>
      <w:r w:rsidRPr="000C44B0">
        <w:rPr>
          <w:rFonts w:ascii="Arial" w:eastAsia="Times New Roman" w:hAnsi="Arial" w:cs="Arial"/>
          <w:b/>
          <w:spacing w:val="-5"/>
        </w:rPr>
        <w:t xml:space="preserve"> </w:t>
      </w:r>
      <w:r w:rsidRPr="000C44B0">
        <w:rPr>
          <w:rFonts w:ascii="Arial" w:eastAsia="Times New Roman" w:hAnsi="Arial" w:cs="Arial"/>
          <w:b/>
          <w:spacing w:val="-4"/>
        </w:rPr>
        <w:t>nádob</w:t>
      </w:r>
    </w:p>
    <w:p w14:paraId="736DEBEF" w14:textId="77777777" w:rsidR="001D792F" w:rsidRPr="000C44B0" w:rsidRDefault="001D792F" w:rsidP="001D792F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b/>
        </w:rPr>
      </w:pPr>
    </w:p>
    <w:p w14:paraId="5B011ECB" w14:textId="77777777" w:rsidR="001D792F" w:rsidRPr="000C44B0" w:rsidRDefault="001D792F" w:rsidP="001D792F">
      <w:pPr>
        <w:widowControl w:val="0"/>
        <w:autoSpaceDE w:val="0"/>
        <w:autoSpaceDN w:val="0"/>
        <w:spacing w:before="88" w:after="0" w:line="240" w:lineRule="auto"/>
        <w:rPr>
          <w:rFonts w:ascii="Arial" w:eastAsia="Times New Roman" w:hAnsi="Arial" w:cs="Arial"/>
          <w:b/>
        </w:rPr>
      </w:pPr>
    </w:p>
    <w:p w14:paraId="55072C09" w14:textId="77777777" w:rsidR="001D792F" w:rsidRPr="000C44B0" w:rsidRDefault="001D792F" w:rsidP="001D792F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</w:rPr>
      </w:pPr>
      <w:r w:rsidRPr="000C44B0">
        <w:rPr>
          <w:rFonts w:ascii="Arial" w:eastAsia="Times New Roman" w:hAnsi="Arial" w:cs="Arial"/>
        </w:rPr>
        <w:t>Sběrná</w:t>
      </w:r>
      <w:r w:rsidRPr="000C44B0">
        <w:rPr>
          <w:rFonts w:ascii="Arial" w:eastAsia="Times New Roman" w:hAnsi="Arial" w:cs="Arial"/>
          <w:spacing w:val="-2"/>
        </w:rPr>
        <w:t xml:space="preserve"> </w:t>
      </w:r>
      <w:r w:rsidRPr="000C44B0">
        <w:rPr>
          <w:rFonts w:ascii="Arial" w:eastAsia="Times New Roman" w:hAnsi="Arial" w:cs="Arial"/>
        </w:rPr>
        <w:t>nádoba</w:t>
      </w:r>
      <w:r w:rsidRPr="000C44B0">
        <w:rPr>
          <w:rFonts w:ascii="Arial" w:eastAsia="Times New Roman" w:hAnsi="Arial" w:cs="Arial"/>
          <w:spacing w:val="-1"/>
        </w:rPr>
        <w:t xml:space="preserve"> </w:t>
      </w:r>
      <w:r w:rsidRPr="000C44B0">
        <w:rPr>
          <w:rFonts w:ascii="Arial" w:eastAsia="Times New Roman" w:hAnsi="Arial" w:cs="Arial"/>
        </w:rPr>
        <w:t>je typizovaná</w:t>
      </w:r>
      <w:r w:rsidRPr="000C44B0">
        <w:rPr>
          <w:rFonts w:ascii="Arial" w:eastAsia="Times New Roman" w:hAnsi="Arial" w:cs="Arial"/>
          <w:spacing w:val="-1"/>
        </w:rPr>
        <w:t xml:space="preserve"> </w:t>
      </w:r>
      <w:r w:rsidRPr="000C44B0">
        <w:rPr>
          <w:rFonts w:ascii="Arial" w:eastAsia="Times New Roman" w:hAnsi="Arial" w:cs="Arial"/>
        </w:rPr>
        <w:t>nádoba</w:t>
      </w:r>
      <w:r w:rsidRPr="000C44B0">
        <w:rPr>
          <w:rFonts w:ascii="Arial" w:eastAsia="Times New Roman" w:hAnsi="Arial" w:cs="Arial"/>
          <w:spacing w:val="-1"/>
        </w:rPr>
        <w:t xml:space="preserve"> </w:t>
      </w:r>
      <w:r w:rsidRPr="000C44B0">
        <w:rPr>
          <w:rFonts w:ascii="Arial" w:eastAsia="Times New Roman" w:hAnsi="Arial" w:cs="Arial"/>
        </w:rPr>
        <w:t>s</w:t>
      </w:r>
      <w:r w:rsidRPr="000C44B0">
        <w:rPr>
          <w:rFonts w:ascii="Arial" w:eastAsia="Times New Roman" w:hAnsi="Arial" w:cs="Arial"/>
          <w:spacing w:val="-1"/>
        </w:rPr>
        <w:t xml:space="preserve"> </w:t>
      </w:r>
      <w:r w:rsidRPr="000C44B0">
        <w:rPr>
          <w:rFonts w:ascii="Arial" w:eastAsia="Times New Roman" w:hAnsi="Arial" w:cs="Arial"/>
        </w:rPr>
        <w:t>vnitřním objemem od 0,07 do</w:t>
      </w:r>
      <w:r w:rsidRPr="000C44B0">
        <w:rPr>
          <w:rFonts w:ascii="Arial" w:eastAsia="Times New Roman" w:hAnsi="Arial" w:cs="Arial"/>
          <w:spacing w:val="3"/>
        </w:rPr>
        <w:t xml:space="preserve"> </w:t>
      </w:r>
      <w:r w:rsidRPr="000C44B0">
        <w:rPr>
          <w:rFonts w:ascii="Arial" w:eastAsia="Times New Roman" w:hAnsi="Arial" w:cs="Arial"/>
        </w:rPr>
        <w:t xml:space="preserve">5,00 </w:t>
      </w:r>
      <w:r w:rsidRPr="000C44B0">
        <w:rPr>
          <w:rFonts w:ascii="Arial" w:eastAsia="Times New Roman" w:hAnsi="Arial" w:cs="Arial"/>
          <w:spacing w:val="-5"/>
        </w:rPr>
        <w:t>m</w:t>
      </w:r>
      <w:r w:rsidRPr="000C44B0">
        <w:rPr>
          <w:rFonts w:ascii="Arial" w:eastAsia="Times New Roman" w:hAnsi="Arial" w:cs="Arial"/>
          <w:spacing w:val="-5"/>
          <w:vertAlign w:val="superscript"/>
        </w:rPr>
        <w:t>3</w:t>
      </w:r>
    </w:p>
    <w:p w14:paraId="0F312A64" w14:textId="77777777" w:rsidR="001D792F" w:rsidRPr="000C44B0" w:rsidRDefault="001D792F" w:rsidP="001D792F">
      <w:pPr>
        <w:widowControl w:val="0"/>
        <w:autoSpaceDE w:val="0"/>
        <w:autoSpaceDN w:val="0"/>
        <w:spacing w:before="9" w:after="0" w:line="240" w:lineRule="auto"/>
        <w:rPr>
          <w:rFonts w:ascii="Arial" w:eastAsia="Times New Roman" w:hAnsi="Arial" w:cs="Arial"/>
        </w:rPr>
      </w:pPr>
    </w:p>
    <w:tbl>
      <w:tblPr>
        <w:tblStyle w:val="TableNormal"/>
        <w:tblW w:w="9143" w:type="dxa"/>
        <w:tblInd w:w="2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7"/>
        <w:gridCol w:w="2369"/>
        <w:gridCol w:w="2537"/>
        <w:gridCol w:w="2540"/>
      </w:tblGrid>
      <w:tr w:rsidR="001D792F" w:rsidRPr="000C44B0" w14:paraId="38E77E9A" w14:textId="77777777" w:rsidTr="001D792F">
        <w:trPr>
          <w:trHeight w:val="459"/>
        </w:trPr>
        <w:tc>
          <w:tcPr>
            <w:tcW w:w="169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hideMark/>
          </w:tcPr>
          <w:p w14:paraId="6C33FEFD" w14:textId="77777777" w:rsidR="001D792F" w:rsidRPr="000C44B0" w:rsidRDefault="001D792F" w:rsidP="00E1395E">
            <w:pPr>
              <w:spacing w:before="1"/>
              <w:rPr>
                <w:rFonts w:ascii="Arial" w:eastAsia="Times New Roman" w:hAnsi="Arial" w:cs="Arial"/>
                <w:b/>
                <w:i/>
                <w:lang w:val="cs-CZ"/>
              </w:rPr>
            </w:pPr>
            <w:r w:rsidRPr="000C44B0">
              <w:rPr>
                <w:rFonts w:ascii="Arial" w:eastAsia="Times New Roman" w:hAnsi="Arial" w:cs="Arial"/>
                <w:b/>
                <w:i/>
                <w:lang w:val="cs-CZ"/>
              </w:rPr>
              <w:t>Název</w:t>
            </w:r>
            <w:r w:rsidRPr="000C44B0">
              <w:rPr>
                <w:rFonts w:ascii="Arial" w:eastAsia="Times New Roman" w:hAnsi="Arial" w:cs="Arial"/>
                <w:b/>
                <w:i/>
                <w:spacing w:val="-3"/>
                <w:lang w:val="cs-CZ"/>
              </w:rPr>
              <w:t xml:space="preserve"> </w:t>
            </w:r>
            <w:r w:rsidRPr="000C44B0">
              <w:rPr>
                <w:rFonts w:ascii="Arial" w:eastAsia="Times New Roman" w:hAnsi="Arial" w:cs="Arial"/>
                <w:b/>
                <w:i/>
                <w:spacing w:val="-2"/>
                <w:lang w:val="cs-CZ"/>
              </w:rPr>
              <w:t>odpadu</w:t>
            </w:r>
          </w:p>
        </w:tc>
        <w:tc>
          <w:tcPr>
            <w:tcW w:w="236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hideMark/>
          </w:tcPr>
          <w:p w14:paraId="21CA26C0" w14:textId="77777777" w:rsidR="001D792F" w:rsidRPr="000C44B0" w:rsidRDefault="001D792F" w:rsidP="00E1395E">
            <w:pPr>
              <w:spacing w:before="1"/>
              <w:rPr>
                <w:rFonts w:ascii="Arial" w:eastAsia="Times New Roman" w:hAnsi="Arial" w:cs="Arial"/>
                <w:b/>
                <w:i/>
                <w:lang w:val="cs-CZ"/>
              </w:rPr>
            </w:pPr>
            <w:r w:rsidRPr="000C44B0">
              <w:rPr>
                <w:rFonts w:ascii="Arial" w:eastAsia="Times New Roman" w:hAnsi="Arial" w:cs="Arial"/>
                <w:b/>
                <w:i/>
                <w:lang w:val="cs-CZ"/>
              </w:rPr>
              <w:t>Barva</w:t>
            </w:r>
            <w:r w:rsidRPr="000C44B0">
              <w:rPr>
                <w:rFonts w:ascii="Arial" w:eastAsia="Times New Roman" w:hAnsi="Arial" w:cs="Arial"/>
                <w:b/>
                <w:i/>
                <w:spacing w:val="-4"/>
                <w:lang w:val="cs-CZ"/>
              </w:rPr>
              <w:t xml:space="preserve"> </w:t>
            </w:r>
            <w:r w:rsidRPr="000C44B0">
              <w:rPr>
                <w:rFonts w:ascii="Arial" w:eastAsia="Times New Roman" w:hAnsi="Arial" w:cs="Arial"/>
                <w:b/>
                <w:i/>
                <w:lang w:val="cs-CZ"/>
              </w:rPr>
              <w:t>sběrné</w:t>
            </w:r>
            <w:r w:rsidRPr="000C44B0">
              <w:rPr>
                <w:rFonts w:ascii="Arial" w:eastAsia="Times New Roman" w:hAnsi="Arial" w:cs="Arial"/>
                <w:b/>
                <w:i/>
                <w:spacing w:val="-2"/>
                <w:lang w:val="cs-CZ"/>
              </w:rPr>
              <w:t xml:space="preserve"> nádoby</w:t>
            </w:r>
          </w:p>
        </w:tc>
        <w:tc>
          <w:tcPr>
            <w:tcW w:w="25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hideMark/>
          </w:tcPr>
          <w:p w14:paraId="633D4A85" w14:textId="77777777" w:rsidR="001D792F" w:rsidRPr="000C44B0" w:rsidRDefault="001D792F" w:rsidP="00E1395E">
            <w:pPr>
              <w:spacing w:before="1"/>
              <w:rPr>
                <w:rFonts w:ascii="Arial" w:eastAsia="Times New Roman" w:hAnsi="Arial" w:cs="Arial"/>
                <w:b/>
                <w:i/>
                <w:lang w:val="cs-CZ"/>
              </w:rPr>
            </w:pPr>
            <w:r w:rsidRPr="000C44B0">
              <w:rPr>
                <w:rFonts w:ascii="Arial" w:eastAsia="Times New Roman" w:hAnsi="Arial" w:cs="Arial"/>
                <w:b/>
                <w:i/>
                <w:lang w:val="cs-CZ"/>
              </w:rPr>
              <w:t>Velikost</w:t>
            </w:r>
            <w:r w:rsidRPr="000C44B0">
              <w:rPr>
                <w:rFonts w:ascii="Arial" w:eastAsia="Times New Roman" w:hAnsi="Arial" w:cs="Arial"/>
                <w:b/>
                <w:i/>
                <w:spacing w:val="-4"/>
                <w:lang w:val="cs-CZ"/>
              </w:rPr>
              <w:t xml:space="preserve"> </w:t>
            </w:r>
            <w:r w:rsidRPr="000C44B0">
              <w:rPr>
                <w:rFonts w:ascii="Arial" w:eastAsia="Times New Roman" w:hAnsi="Arial" w:cs="Arial"/>
                <w:b/>
                <w:i/>
                <w:lang w:val="cs-CZ"/>
              </w:rPr>
              <w:t>sběrné</w:t>
            </w:r>
            <w:r w:rsidRPr="000C44B0">
              <w:rPr>
                <w:rFonts w:ascii="Arial" w:eastAsia="Times New Roman" w:hAnsi="Arial" w:cs="Arial"/>
                <w:b/>
                <w:i/>
                <w:spacing w:val="-2"/>
                <w:lang w:val="cs-CZ"/>
              </w:rPr>
              <w:t xml:space="preserve"> nádoby</w:t>
            </w:r>
          </w:p>
        </w:tc>
        <w:tc>
          <w:tcPr>
            <w:tcW w:w="254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DDDDDD"/>
            <w:hideMark/>
          </w:tcPr>
          <w:p w14:paraId="4160C80D" w14:textId="77777777" w:rsidR="001D792F" w:rsidRPr="000C44B0" w:rsidRDefault="001D792F" w:rsidP="00E1395E">
            <w:pPr>
              <w:spacing w:before="1"/>
              <w:rPr>
                <w:rFonts w:ascii="Arial" w:eastAsia="Times New Roman" w:hAnsi="Arial" w:cs="Arial"/>
                <w:b/>
                <w:i/>
                <w:lang w:val="cs-CZ"/>
              </w:rPr>
            </w:pPr>
            <w:r w:rsidRPr="000C44B0">
              <w:rPr>
                <w:rFonts w:ascii="Arial" w:eastAsia="Times New Roman" w:hAnsi="Arial" w:cs="Arial"/>
                <w:b/>
                <w:i/>
                <w:spacing w:val="-2"/>
                <w:lang w:val="cs-CZ"/>
              </w:rPr>
              <w:t>Poznámka</w:t>
            </w:r>
          </w:p>
        </w:tc>
      </w:tr>
      <w:tr w:rsidR="001D792F" w:rsidRPr="000C44B0" w14:paraId="34A3A3C8" w14:textId="77777777" w:rsidTr="001D792F">
        <w:trPr>
          <w:trHeight w:val="457"/>
        </w:trPr>
        <w:tc>
          <w:tcPr>
            <w:tcW w:w="16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F0B8A8" w14:textId="77777777" w:rsidR="001D792F" w:rsidRPr="000C44B0" w:rsidRDefault="001D792F" w:rsidP="00E1395E">
            <w:pPr>
              <w:spacing w:line="275" w:lineRule="exact"/>
              <w:rPr>
                <w:rFonts w:ascii="Arial" w:eastAsia="Times New Roman" w:hAnsi="Arial" w:cs="Arial"/>
                <w:i/>
                <w:lang w:val="cs-CZ"/>
              </w:rPr>
            </w:pPr>
            <w:r w:rsidRPr="000C44B0">
              <w:rPr>
                <w:rFonts w:ascii="Arial" w:eastAsia="Times New Roman" w:hAnsi="Arial" w:cs="Arial"/>
                <w:i/>
                <w:lang w:val="cs-CZ"/>
              </w:rPr>
              <w:t>papír</w:t>
            </w:r>
            <w:r w:rsidRPr="000C44B0">
              <w:rPr>
                <w:rFonts w:ascii="Arial" w:eastAsia="Times New Roman" w:hAnsi="Arial" w:cs="Arial"/>
                <w:i/>
                <w:spacing w:val="-2"/>
                <w:lang w:val="cs-CZ"/>
              </w:rPr>
              <w:t xml:space="preserve"> </w:t>
            </w:r>
            <w:r w:rsidRPr="000C44B0">
              <w:rPr>
                <w:rFonts w:ascii="Arial" w:eastAsia="Times New Roman" w:hAnsi="Arial" w:cs="Arial"/>
                <w:i/>
                <w:lang w:val="cs-CZ"/>
              </w:rPr>
              <w:t>a</w:t>
            </w:r>
            <w:r w:rsidRPr="000C44B0">
              <w:rPr>
                <w:rFonts w:ascii="Arial" w:eastAsia="Times New Roman" w:hAnsi="Arial" w:cs="Arial"/>
                <w:i/>
                <w:spacing w:val="-2"/>
                <w:lang w:val="cs-CZ"/>
              </w:rPr>
              <w:t xml:space="preserve"> lepenka</w:t>
            </w:r>
          </w:p>
        </w:tc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E8CF49" w14:textId="77777777" w:rsidR="001D792F" w:rsidRPr="000C44B0" w:rsidRDefault="001D792F" w:rsidP="00E1395E">
            <w:pPr>
              <w:spacing w:line="275" w:lineRule="exact"/>
              <w:rPr>
                <w:rFonts w:ascii="Arial" w:eastAsia="Times New Roman" w:hAnsi="Arial" w:cs="Arial"/>
                <w:i/>
                <w:lang w:val="cs-CZ"/>
              </w:rPr>
            </w:pPr>
            <w:r w:rsidRPr="000C44B0">
              <w:rPr>
                <w:rFonts w:ascii="Arial" w:eastAsia="Times New Roman" w:hAnsi="Arial" w:cs="Arial"/>
                <w:i/>
                <w:spacing w:val="-2"/>
                <w:lang w:val="cs-CZ"/>
              </w:rPr>
              <w:t>modrá</w:t>
            </w:r>
          </w:p>
        </w:tc>
        <w:tc>
          <w:tcPr>
            <w:tcW w:w="2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64FD95" w14:textId="77777777" w:rsidR="001D792F" w:rsidRPr="000C44B0" w:rsidRDefault="001D792F" w:rsidP="00E1395E">
            <w:pPr>
              <w:spacing w:line="275" w:lineRule="exact"/>
              <w:rPr>
                <w:rFonts w:ascii="Arial" w:eastAsia="Times New Roman" w:hAnsi="Arial" w:cs="Arial"/>
                <w:i/>
                <w:lang w:val="cs-CZ"/>
              </w:rPr>
            </w:pPr>
            <w:r w:rsidRPr="000C44B0">
              <w:rPr>
                <w:rFonts w:ascii="Arial" w:eastAsia="Times New Roman" w:hAnsi="Arial" w:cs="Arial"/>
                <w:i/>
                <w:lang w:val="cs-CZ"/>
              </w:rPr>
              <w:t xml:space="preserve">0,12 do 5,00 </w:t>
            </w:r>
            <w:r w:rsidRPr="000C44B0">
              <w:rPr>
                <w:rFonts w:ascii="Arial" w:eastAsia="Times New Roman" w:hAnsi="Arial" w:cs="Arial"/>
                <w:i/>
                <w:spacing w:val="-5"/>
                <w:lang w:val="cs-CZ"/>
              </w:rPr>
              <w:t>m</w:t>
            </w:r>
            <w:r w:rsidRPr="000C44B0">
              <w:rPr>
                <w:rFonts w:ascii="Arial" w:eastAsia="Times New Roman" w:hAnsi="Arial" w:cs="Arial"/>
                <w:i/>
                <w:spacing w:val="-5"/>
                <w:vertAlign w:val="superscript"/>
                <w:lang w:val="cs-CZ"/>
              </w:rPr>
              <w:t>3</w:t>
            </w:r>
          </w:p>
        </w:tc>
        <w:tc>
          <w:tcPr>
            <w:tcW w:w="2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076123B6" w14:textId="77777777" w:rsidR="001D792F" w:rsidRPr="000C44B0" w:rsidRDefault="001D792F" w:rsidP="00E1395E">
            <w:pPr>
              <w:spacing w:line="275" w:lineRule="exact"/>
              <w:rPr>
                <w:rFonts w:ascii="Arial" w:eastAsia="Times New Roman" w:hAnsi="Arial" w:cs="Arial"/>
                <w:i/>
                <w:lang w:val="cs-CZ"/>
              </w:rPr>
            </w:pPr>
            <w:r w:rsidRPr="000C44B0">
              <w:rPr>
                <w:rFonts w:ascii="Arial" w:eastAsia="Times New Roman" w:hAnsi="Arial" w:cs="Arial"/>
                <w:i/>
                <w:spacing w:val="-10"/>
                <w:lang w:val="cs-CZ"/>
              </w:rPr>
              <w:t>-</w:t>
            </w:r>
          </w:p>
        </w:tc>
      </w:tr>
      <w:tr w:rsidR="001D792F" w:rsidRPr="000C44B0" w14:paraId="119760BA" w14:textId="77777777" w:rsidTr="001D792F">
        <w:trPr>
          <w:trHeight w:val="457"/>
        </w:trPr>
        <w:tc>
          <w:tcPr>
            <w:tcW w:w="16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04CEFF02" w14:textId="77777777" w:rsidR="001D792F" w:rsidRPr="000C44B0" w:rsidRDefault="001D792F" w:rsidP="00E1395E">
            <w:pPr>
              <w:spacing w:line="275" w:lineRule="exact"/>
              <w:rPr>
                <w:rFonts w:ascii="Arial" w:eastAsia="Times New Roman" w:hAnsi="Arial" w:cs="Arial"/>
                <w:i/>
                <w:lang w:val="cs-CZ"/>
              </w:rPr>
            </w:pPr>
            <w:r w:rsidRPr="000C44B0">
              <w:rPr>
                <w:rFonts w:ascii="Arial" w:eastAsia="Times New Roman" w:hAnsi="Arial" w:cs="Arial"/>
                <w:i/>
                <w:spacing w:val="-4"/>
                <w:lang w:val="cs-CZ"/>
              </w:rPr>
              <w:t>sklo</w:t>
            </w:r>
          </w:p>
        </w:tc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1419B0EB" w14:textId="77777777" w:rsidR="001D792F" w:rsidRPr="000C44B0" w:rsidRDefault="001D792F" w:rsidP="00E1395E">
            <w:pPr>
              <w:spacing w:line="275" w:lineRule="exact"/>
              <w:rPr>
                <w:rFonts w:ascii="Arial" w:eastAsia="Times New Roman" w:hAnsi="Arial" w:cs="Arial"/>
                <w:i/>
                <w:lang w:val="cs-CZ"/>
              </w:rPr>
            </w:pPr>
            <w:r w:rsidRPr="000C44B0">
              <w:rPr>
                <w:rFonts w:ascii="Arial" w:eastAsia="Times New Roman" w:hAnsi="Arial" w:cs="Arial"/>
                <w:i/>
                <w:spacing w:val="-2"/>
                <w:lang w:val="cs-CZ"/>
              </w:rPr>
              <w:t>zelená</w:t>
            </w:r>
          </w:p>
        </w:tc>
        <w:tc>
          <w:tcPr>
            <w:tcW w:w="2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38A4DBE6" w14:textId="77777777" w:rsidR="001D792F" w:rsidRPr="000C44B0" w:rsidRDefault="001D792F" w:rsidP="00E1395E">
            <w:pPr>
              <w:spacing w:line="275" w:lineRule="exact"/>
              <w:rPr>
                <w:rFonts w:ascii="Arial" w:eastAsia="Times New Roman" w:hAnsi="Arial" w:cs="Arial"/>
                <w:i/>
                <w:lang w:val="cs-CZ"/>
              </w:rPr>
            </w:pPr>
            <w:r w:rsidRPr="000C44B0">
              <w:rPr>
                <w:rFonts w:ascii="Arial" w:eastAsia="Times New Roman" w:hAnsi="Arial" w:cs="Arial"/>
                <w:i/>
                <w:lang w:val="cs-CZ"/>
              </w:rPr>
              <w:t xml:space="preserve">0,12 do 3,50 </w:t>
            </w:r>
            <w:r w:rsidRPr="000C44B0">
              <w:rPr>
                <w:rFonts w:ascii="Arial" w:eastAsia="Times New Roman" w:hAnsi="Arial" w:cs="Arial"/>
                <w:i/>
                <w:spacing w:val="-5"/>
                <w:lang w:val="cs-CZ"/>
              </w:rPr>
              <w:t>m</w:t>
            </w:r>
            <w:r w:rsidRPr="000C44B0">
              <w:rPr>
                <w:rFonts w:ascii="Arial" w:eastAsia="Times New Roman" w:hAnsi="Arial" w:cs="Arial"/>
                <w:i/>
                <w:spacing w:val="-5"/>
                <w:vertAlign w:val="superscript"/>
                <w:lang w:val="cs-CZ"/>
              </w:rPr>
              <w:t>3</w:t>
            </w:r>
          </w:p>
        </w:tc>
        <w:tc>
          <w:tcPr>
            <w:tcW w:w="2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D9D9D9"/>
            <w:hideMark/>
          </w:tcPr>
          <w:p w14:paraId="2794C6B2" w14:textId="77777777" w:rsidR="001D792F" w:rsidRPr="000C44B0" w:rsidRDefault="001D792F" w:rsidP="00E1395E">
            <w:pPr>
              <w:spacing w:line="275" w:lineRule="exact"/>
              <w:rPr>
                <w:rFonts w:ascii="Arial" w:eastAsia="Times New Roman" w:hAnsi="Arial" w:cs="Arial"/>
                <w:i/>
                <w:lang w:val="cs-CZ"/>
              </w:rPr>
            </w:pPr>
            <w:r w:rsidRPr="000C44B0">
              <w:rPr>
                <w:rFonts w:ascii="Arial" w:eastAsia="Times New Roman" w:hAnsi="Arial" w:cs="Arial"/>
                <w:i/>
                <w:lang w:val="cs-CZ"/>
              </w:rPr>
              <w:t>sklo</w:t>
            </w:r>
            <w:r w:rsidRPr="000C44B0">
              <w:rPr>
                <w:rFonts w:ascii="Arial" w:eastAsia="Times New Roman" w:hAnsi="Arial" w:cs="Arial"/>
                <w:i/>
                <w:spacing w:val="-1"/>
                <w:lang w:val="cs-CZ"/>
              </w:rPr>
              <w:t xml:space="preserve"> </w:t>
            </w:r>
            <w:r w:rsidRPr="000C44B0">
              <w:rPr>
                <w:rFonts w:ascii="Arial" w:eastAsia="Times New Roman" w:hAnsi="Arial" w:cs="Arial"/>
                <w:i/>
                <w:lang w:val="cs-CZ"/>
              </w:rPr>
              <w:t>bez</w:t>
            </w:r>
            <w:r w:rsidRPr="000C44B0">
              <w:rPr>
                <w:rFonts w:ascii="Arial" w:eastAsia="Times New Roman" w:hAnsi="Arial" w:cs="Arial"/>
                <w:i/>
                <w:spacing w:val="-2"/>
                <w:lang w:val="cs-CZ"/>
              </w:rPr>
              <w:t xml:space="preserve"> </w:t>
            </w:r>
            <w:r w:rsidRPr="000C44B0">
              <w:rPr>
                <w:rFonts w:ascii="Arial" w:eastAsia="Times New Roman" w:hAnsi="Arial" w:cs="Arial"/>
                <w:i/>
                <w:lang w:val="cs-CZ"/>
              </w:rPr>
              <w:t>rozlišení</w:t>
            </w:r>
            <w:r w:rsidRPr="000C44B0">
              <w:rPr>
                <w:rFonts w:ascii="Arial" w:eastAsia="Times New Roman" w:hAnsi="Arial" w:cs="Arial"/>
                <w:i/>
                <w:spacing w:val="-1"/>
                <w:lang w:val="cs-CZ"/>
              </w:rPr>
              <w:t xml:space="preserve"> </w:t>
            </w:r>
            <w:r w:rsidRPr="000C44B0">
              <w:rPr>
                <w:rFonts w:ascii="Arial" w:eastAsia="Times New Roman" w:hAnsi="Arial" w:cs="Arial"/>
                <w:i/>
                <w:spacing w:val="-2"/>
                <w:lang w:val="cs-CZ"/>
              </w:rPr>
              <w:t>barev</w:t>
            </w:r>
          </w:p>
        </w:tc>
      </w:tr>
      <w:tr w:rsidR="001D792F" w:rsidRPr="000C44B0" w14:paraId="15A0F706" w14:textId="77777777" w:rsidTr="001D792F">
        <w:trPr>
          <w:trHeight w:val="457"/>
        </w:trPr>
        <w:tc>
          <w:tcPr>
            <w:tcW w:w="16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666CAD" w14:textId="77777777" w:rsidR="001D792F" w:rsidRPr="000C44B0" w:rsidRDefault="001D792F" w:rsidP="00E1395E">
            <w:pPr>
              <w:spacing w:line="275" w:lineRule="exact"/>
              <w:rPr>
                <w:rFonts w:ascii="Arial" w:eastAsia="Times New Roman" w:hAnsi="Arial" w:cs="Arial"/>
                <w:i/>
                <w:lang w:val="cs-CZ"/>
              </w:rPr>
            </w:pPr>
            <w:r w:rsidRPr="000C44B0">
              <w:rPr>
                <w:rFonts w:ascii="Arial" w:eastAsia="Times New Roman" w:hAnsi="Arial" w:cs="Arial"/>
                <w:i/>
                <w:spacing w:val="-4"/>
                <w:lang w:val="cs-CZ"/>
              </w:rPr>
              <w:t>sklo</w:t>
            </w:r>
          </w:p>
        </w:tc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641006" w14:textId="77777777" w:rsidR="001D792F" w:rsidRPr="000C44B0" w:rsidRDefault="001D792F" w:rsidP="00E1395E">
            <w:pPr>
              <w:spacing w:line="275" w:lineRule="exact"/>
              <w:rPr>
                <w:rFonts w:ascii="Arial" w:eastAsia="Times New Roman" w:hAnsi="Arial" w:cs="Arial"/>
                <w:i/>
                <w:lang w:val="cs-CZ"/>
              </w:rPr>
            </w:pPr>
            <w:r w:rsidRPr="000C44B0">
              <w:rPr>
                <w:rFonts w:ascii="Arial" w:eastAsia="Times New Roman" w:hAnsi="Arial" w:cs="Arial"/>
                <w:i/>
                <w:spacing w:val="-4"/>
                <w:lang w:val="cs-CZ"/>
              </w:rPr>
              <w:t>bílá</w:t>
            </w:r>
          </w:p>
        </w:tc>
        <w:tc>
          <w:tcPr>
            <w:tcW w:w="2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C794AA" w14:textId="77777777" w:rsidR="001D792F" w:rsidRPr="000C44B0" w:rsidRDefault="001D792F" w:rsidP="00E1395E">
            <w:pPr>
              <w:spacing w:line="275" w:lineRule="exact"/>
              <w:rPr>
                <w:rFonts w:ascii="Arial" w:eastAsia="Times New Roman" w:hAnsi="Arial" w:cs="Arial"/>
                <w:i/>
                <w:lang w:val="cs-CZ"/>
              </w:rPr>
            </w:pPr>
            <w:r w:rsidRPr="000C44B0">
              <w:rPr>
                <w:rFonts w:ascii="Arial" w:eastAsia="Times New Roman" w:hAnsi="Arial" w:cs="Arial"/>
                <w:i/>
                <w:lang w:val="cs-CZ"/>
              </w:rPr>
              <w:t xml:space="preserve">0,12 do 3,50 </w:t>
            </w:r>
            <w:r w:rsidRPr="000C44B0">
              <w:rPr>
                <w:rFonts w:ascii="Arial" w:eastAsia="Times New Roman" w:hAnsi="Arial" w:cs="Arial"/>
                <w:i/>
                <w:spacing w:val="-5"/>
                <w:lang w:val="cs-CZ"/>
              </w:rPr>
              <w:t>m</w:t>
            </w:r>
            <w:r w:rsidRPr="000C44B0">
              <w:rPr>
                <w:rFonts w:ascii="Arial" w:eastAsia="Times New Roman" w:hAnsi="Arial" w:cs="Arial"/>
                <w:i/>
                <w:spacing w:val="-5"/>
                <w:vertAlign w:val="superscript"/>
                <w:lang w:val="cs-CZ"/>
              </w:rPr>
              <w:t>3</w:t>
            </w:r>
          </w:p>
        </w:tc>
        <w:tc>
          <w:tcPr>
            <w:tcW w:w="2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7F9F1977" w14:textId="6EFE873F" w:rsidR="001D792F" w:rsidRPr="000C44B0" w:rsidRDefault="00B714CF" w:rsidP="00E1395E">
            <w:pPr>
              <w:spacing w:line="275" w:lineRule="exact"/>
              <w:rPr>
                <w:rFonts w:ascii="Arial" w:eastAsia="Times New Roman" w:hAnsi="Arial" w:cs="Arial"/>
                <w:i/>
                <w:lang w:val="cs-CZ"/>
              </w:rPr>
            </w:pPr>
            <w:r w:rsidRPr="000C44B0">
              <w:rPr>
                <w:rFonts w:ascii="Arial" w:eastAsia="Times New Roman" w:hAnsi="Arial" w:cs="Arial"/>
                <w:i/>
                <w:lang w:val="cs-CZ"/>
              </w:rPr>
              <w:t>sklo</w:t>
            </w:r>
            <w:r w:rsidRPr="000C44B0">
              <w:rPr>
                <w:rFonts w:ascii="Arial" w:eastAsia="Times New Roman" w:hAnsi="Arial" w:cs="Arial"/>
                <w:i/>
                <w:spacing w:val="-1"/>
                <w:lang w:val="cs-CZ"/>
              </w:rPr>
              <w:t xml:space="preserve"> bez rozlišení barev </w:t>
            </w:r>
            <w:r w:rsidRPr="000C44B0">
              <w:rPr>
                <w:rFonts w:ascii="Arial" w:eastAsia="Times New Roman" w:hAnsi="Arial" w:cs="Arial"/>
                <w:i/>
                <w:spacing w:val="-2"/>
                <w:lang w:val="cs-CZ"/>
              </w:rPr>
              <w:t>(dočasná nádoba)</w:t>
            </w:r>
          </w:p>
        </w:tc>
      </w:tr>
      <w:tr w:rsidR="001D792F" w:rsidRPr="000C44B0" w14:paraId="1FAD416B" w14:textId="77777777" w:rsidTr="001D792F">
        <w:trPr>
          <w:trHeight w:val="458"/>
        </w:trPr>
        <w:tc>
          <w:tcPr>
            <w:tcW w:w="16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hideMark/>
          </w:tcPr>
          <w:p w14:paraId="5B316058" w14:textId="76FA7A61" w:rsidR="001D792F" w:rsidRPr="000C44B0" w:rsidRDefault="00B714CF" w:rsidP="00E1395E">
            <w:pPr>
              <w:spacing w:line="275" w:lineRule="exact"/>
              <w:rPr>
                <w:rFonts w:ascii="Arial" w:eastAsia="Times New Roman" w:hAnsi="Arial" w:cs="Arial"/>
                <w:i/>
                <w:lang w:val="cs-CZ"/>
              </w:rPr>
            </w:pPr>
            <w:r w:rsidRPr="000C44B0">
              <w:rPr>
                <w:rFonts w:ascii="Arial" w:eastAsia="Times New Roman" w:hAnsi="Arial" w:cs="Arial"/>
                <w:i/>
                <w:spacing w:val="-2"/>
                <w:lang w:val="cs-CZ"/>
              </w:rPr>
              <w:t>multikomodita</w:t>
            </w:r>
          </w:p>
        </w:tc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hideMark/>
          </w:tcPr>
          <w:p w14:paraId="1049EE88" w14:textId="77777777" w:rsidR="001D792F" w:rsidRPr="000C44B0" w:rsidRDefault="001D792F" w:rsidP="00E1395E">
            <w:pPr>
              <w:spacing w:line="275" w:lineRule="exact"/>
              <w:rPr>
                <w:rFonts w:ascii="Arial" w:eastAsia="Times New Roman" w:hAnsi="Arial" w:cs="Arial"/>
                <w:i/>
                <w:lang w:val="cs-CZ"/>
              </w:rPr>
            </w:pPr>
            <w:r w:rsidRPr="000C44B0">
              <w:rPr>
                <w:rFonts w:ascii="Arial" w:eastAsia="Times New Roman" w:hAnsi="Arial" w:cs="Arial"/>
                <w:i/>
                <w:spacing w:val="-2"/>
                <w:lang w:val="cs-CZ"/>
              </w:rPr>
              <w:t>žlutá</w:t>
            </w:r>
          </w:p>
        </w:tc>
        <w:tc>
          <w:tcPr>
            <w:tcW w:w="2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hideMark/>
          </w:tcPr>
          <w:p w14:paraId="7F5093B8" w14:textId="77777777" w:rsidR="001D792F" w:rsidRPr="000C44B0" w:rsidRDefault="001D792F" w:rsidP="00E1395E">
            <w:pPr>
              <w:spacing w:line="275" w:lineRule="exact"/>
              <w:rPr>
                <w:rFonts w:ascii="Arial" w:eastAsia="Times New Roman" w:hAnsi="Arial" w:cs="Arial"/>
                <w:i/>
                <w:lang w:val="cs-CZ"/>
              </w:rPr>
            </w:pPr>
            <w:r w:rsidRPr="000C44B0">
              <w:rPr>
                <w:rFonts w:ascii="Arial" w:eastAsia="Times New Roman" w:hAnsi="Arial" w:cs="Arial"/>
                <w:i/>
                <w:lang w:val="cs-CZ"/>
              </w:rPr>
              <w:t xml:space="preserve">0,12 do 5,00 </w:t>
            </w:r>
            <w:r w:rsidRPr="000C44B0">
              <w:rPr>
                <w:rFonts w:ascii="Arial" w:eastAsia="Times New Roman" w:hAnsi="Arial" w:cs="Arial"/>
                <w:i/>
                <w:spacing w:val="-5"/>
                <w:lang w:val="cs-CZ"/>
              </w:rPr>
              <w:t>m</w:t>
            </w:r>
            <w:r w:rsidRPr="000C44B0">
              <w:rPr>
                <w:rFonts w:ascii="Arial" w:eastAsia="Times New Roman" w:hAnsi="Arial" w:cs="Arial"/>
                <w:i/>
                <w:spacing w:val="-5"/>
                <w:vertAlign w:val="superscript"/>
                <w:lang w:val="cs-CZ"/>
              </w:rPr>
              <w:t>3</w:t>
            </w:r>
          </w:p>
        </w:tc>
        <w:tc>
          <w:tcPr>
            <w:tcW w:w="2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DDDDDD"/>
            <w:hideMark/>
          </w:tcPr>
          <w:p w14:paraId="51400283" w14:textId="2CD5CD1F" w:rsidR="001D792F" w:rsidRPr="000C44B0" w:rsidRDefault="002C7707" w:rsidP="00E1395E">
            <w:pPr>
              <w:spacing w:line="275" w:lineRule="exact"/>
              <w:rPr>
                <w:rFonts w:ascii="Arial" w:eastAsia="Times New Roman" w:hAnsi="Arial" w:cs="Arial"/>
                <w:i/>
                <w:lang w:val="cs-CZ"/>
              </w:rPr>
            </w:pPr>
            <w:r w:rsidRPr="000C44B0">
              <w:rPr>
                <w:rFonts w:ascii="Arial" w:eastAsia="Times New Roman" w:hAnsi="Arial" w:cs="Arial"/>
                <w:i/>
                <w:spacing w:val="-10"/>
                <w:lang w:val="cs-CZ"/>
              </w:rPr>
              <w:t>plasty a nápojové kartony</w:t>
            </w:r>
          </w:p>
        </w:tc>
      </w:tr>
      <w:tr w:rsidR="001D792F" w:rsidRPr="000C44B0" w14:paraId="1FCD3FF0" w14:textId="77777777" w:rsidTr="001D792F">
        <w:trPr>
          <w:trHeight w:val="457"/>
        </w:trPr>
        <w:tc>
          <w:tcPr>
            <w:tcW w:w="16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44B8B3" w14:textId="77777777" w:rsidR="001D792F" w:rsidRPr="000C44B0" w:rsidRDefault="001D792F" w:rsidP="00E1395E">
            <w:pPr>
              <w:spacing w:line="275" w:lineRule="exact"/>
              <w:rPr>
                <w:rFonts w:ascii="Arial" w:eastAsia="Times New Roman" w:hAnsi="Arial" w:cs="Arial"/>
                <w:i/>
                <w:lang w:val="cs-CZ"/>
              </w:rPr>
            </w:pPr>
            <w:r w:rsidRPr="000C44B0">
              <w:rPr>
                <w:rFonts w:ascii="Arial" w:eastAsia="Times New Roman" w:hAnsi="Arial" w:cs="Arial"/>
                <w:i/>
                <w:spacing w:val="-4"/>
                <w:lang w:val="cs-CZ"/>
              </w:rPr>
              <w:t>kovy</w:t>
            </w:r>
          </w:p>
        </w:tc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6E9521" w14:textId="77777777" w:rsidR="001D792F" w:rsidRPr="000C44B0" w:rsidRDefault="001D792F" w:rsidP="00E1395E">
            <w:pPr>
              <w:spacing w:line="275" w:lineRule="exact"/>
              <w:rPr>
                <w:rFonts w:ascii="Arial" w:eastAsia="Times New Roman" w:hAnsi="Arial" w:cs="Arial"/>
                <w:i/>
                <w:lang w:val="cs-CZ"/>
              </w:rPr>
            </w:pPr>
            <w:r w:rsidRPr="000C44B0">
              <w:rPr>
                <w:rFonts w:ascii="Arial" w:eastAsia="Times New Roman" w:hAnsi="Arial" w:cs="Arial"/>
                <w:i/>
                <w:lang w:val="cs-CZ"/>
              </w:rPr>
              <w:t>šedá</w:t>
            </w:r>
            <w:r w:rsidRPr="000C44B0">
              <w:rPr>
                <w:rFonts w:ascii="Arial" w:eastAsia="Times New Roman" w:hAnsi="Arial" w:cs="Arial"/>
                <w:i/>
                <w:spacing w:val="-1"/>
                <w:lang w:val="cs-CZ"/>
              </w:rPr>
              <w:t xml:space="preserve"> </w:t>
            </w:r>
            <w:r w:rsidRPr="000C44B0">
              <w:rPr>
                <w:rFonts w:ascii="Arial" w:eastAsia="Times New Roman" w:hAnsi="Arial" w:cs="Arial"/>
                <w:i/>
                <w:spacing w:val="-2"/>
                <w:lang w:val="cs-CZ"/>
              </w:rPr>
              <w:t>(stříbrná)</w:t>
            </w:r>
          </w:p>
        </w:tc>
        <w:tc>
          <w:tcPr>
            <w:tcW w:w="2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5BCE42" w14:textId="77777777" w:rsidR="001D792F" w:rsidRPr="000C44B0" w:rsidRDefault="001D792F" w:rsidP="00E1395E">
            <w:pPr>
              <w:spacing w:line="275" w:lineRule="exact"/>
              <w:rPr>
                <w:rFonts w:ascii="Arial" w:eastAsia="Times New Roman" w:hAnsi="Arial" w:cs="Arial"/>
                <w:i/>
                <w:lang w:val="cs-CZ"/>
              </w:rPr>
            </w:pPr>
            <w:r w:rsidRPr="000C44B0">
              <w:rPr>
                <w:rFonts w:ascii="Arial" w:eastAsia="Times New Roman" w:hAnsi="Arial" w:cs="Arial"/>
                <w:i/>
                <w:lang w:val="cs-CZ"/>
              </w:rPr>
              <w:t xml:space="preserve">0,24 do 5,00 </w:t>
            </w:r>
            <w:r w:rsidRPr="000C44B0">
              <w:rPr>
                <w:rFonts w:ascii="Arial" w:eastAsia="Times New Roman" w:hAnsi="Arial" w:cs="Arial"/>
                <w:i/>
                <w:spacing w:val="-5"/>
                <w:lang w:val="cs-CZ"/>
              </w:rPr>
              <w:t>m</w:t>
            </w:r>
            <w:r w:rsidRPr="000C44B0">
              <w:rPr>
                <w:rFonts w:ascii="Arial" w:eastAsia="Times New Roman" w:hAnsi="Arial" w:cs="Arial"/>
                <w:i/>
                <w:spacing w:val="-5"/>
                <w:vertAlign w:val="superscript"/>
                <w:lang w:val="cs-CZ"/>
              </w:rPr>
              <w:t>3</w:t>
            </w:r>
          </w:p>
        </w:tc>
        <w:tc>
          <w:tcPr>
            <w:tcW w:w="2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43048774" w14:textId="77777777" w:rsidR="001D792F" w:rsidRPr="000C44B0" w:rsidRDefault="001D792F" w:rsidP="00E1395E">
            <w:pPr>
              <w:spacing w:line="275" w:lineRule="exact"/>
              <w:rPr>
                <w:rFonts w:ascii="Arial" w:eastAsia="Times New Roman" w:hAnsi="Arial" w:cs="Arial"/>
                <w:i/>
                <w:lang w:val="cs-CZ"/>
              </w:rPr>
            </w:pPr>
            <w:r w:rsidRPr="000C44B0">
              <w:rPr>
                <w:rFonts w:ascii="Arial" w:eastAsia="Times New Roman" w:hAnsi="Arial" w:cs="Arial"/>
                <w:i/>
                <w:spacing w:val="-10"/>
                <w:lang w:val="cs-CZ"/>
              </w:rPr>
              <w:t>-</w:t>
            </w:r>
          </w:p>
        </w:tc>
      </w:tr>
      <w:tr w:rsidR="001D792F" w:rsidRPr="000C44B0" w14:paraId="4231AF28" w14:textId="77777777" w:rsidTr="001D792F">
        <w:trPr>
          <w:trHeight w:val="1052"/>
        </w:trPr>
        <w:tc>
          <w:tcPr>
            <w:tcW w:w="16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hideMark/>
          </w:tcPr>
          <w:p w14:paraId="201AA904" w14:textId="77777777" w:rsidR="001D792F" w:rsidRPr="000C44B0" w:rsidRDefault="001D792F" w:rsidP="00E1395E">
            <w:pPr>
              <w:spacing w:line="256" w:lineRule="auto"/>
              <w:rPr>
                <w:rFonts w:ascii="Arial" w:eastAsia="Times New Roman" w:hAnsi="Arial" w:cs="Arial"/>
                <w:i/>
                <w:lang w:val="cs-CZ"/>
              </w:rPr>
            </w:pPr>
            <w:r w:rsidRPr="000C44B0">
              <w:rPr>
                <w:rFonts w:ascii="Arial" w:eastAsia="Times New Roman" w:hAnsi="Arial" w:cs="Arial"/>
                <w:i/>
                <w:spacing w:val="-2"/>
                <w:lang w:val="cs-CZ"/>
              </w:rPr>
              <w:t>biologicky rozložitelný odpad</w:t>
            </w:r>
          </w:p>
        </w:tc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</w:tcPr>
          <w:p w14:paraId="39D2B53A" w14:textId="77777777" w:rsidR="001D792F" w:rsidRPr="000C44B0" w:rsidRDefault="001D792F" w:rsidP="00E1395E">
            <w:pPr>
              <w:spacing w:before="20"/>
              <w:rPr>
                <w:rFonts w:ascii="Arial" w:eastAsia="Times New Roman" w:hAnsi="Arial" w:cs="Arial"/>
                <w:i/>
                <w:lang w:val="cs-CZ"/>
              </w:rPr>
            </w:pPr>
          </w:p>
          <w:p w14:paraId="637F4371" w14:textId="77777777" w:rsidR="001D792F" w:rsidRPr="000C44B0" w:rsidRDefault="001D792F" w:rsidP="00E1395E">
            <w:pPr>
              <w:rPr>
                <w:rFonts w:ascii="Arial" w:eastAsia="Times New Roman" w:hAnsi="Arial" w:cs="Arial"/>
                <w:i/>
                <w:lang w:val="cs-CZ"/>
              </w:rPr>
            </w:pPr>
            <w:r w:rsidRPr="000C44B0">
              <w:rPr>
                <w:rFonts w:ascii="Arial" w:eastAsia="Times New Roman" w:hAnsi="Arial" w:cs="Arial"/>
                <w:i/>
                <w:spacing w:val="-4"/>
                <w:lang w:val="cs-CZ"/>
              </w:rPr>
              <w:t>hnědá</w:t>
            </w:r>
          </w:p>
        </w:tc>
        <w:tc>
          <w:tcPr>
            <w:tcW w:w="2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</w:tcPr>
          <w:p w14:paraId="244B29EF" w14:textId="77777777" w:rsidR="001D792F" w:rsidRPr="000C44B0" w:rsidRDefault="001D792F" w:rsidP="00E1395E">
            <w:pPr>
              <w:spacing w:before="20"/>
              <w:rPr>
                <w:rFonts w:ascii="Arial" w:eastAsia="Times New Roman" w:hAnsi="Arial" w:cs="Arial"/>
                <w:i/>
                <w:lang w:val="cs-CZ"/>
              </w:rPr>
            </w:pPr>
          </w:p>
          <w:p w14:paraId="72946E2B" w14:textId="77777777" w:rsidR="001D792F" w:rsidRPr="000C44B0" w:rsidRDefault="001D792F" w:rsidP="00E1395E">
            <w:pPr>
              <w:rPr>
                <w:rFonts w:ascii="Arial" w:eastAsia="Times New Roman" w:hAnsi="Arial" w:cs="Arial"/>
                <w:i/>
                <w:lang w:val="cs-CZ"/>
              </w:rPr>
            </w:pPr>
            <w:r w:rsidRPr="000C44B0">
              <w:rPr>
                <w:rFonts w:ascii="Arial" w:eastAsia="Times New Roman" w:hAnsi="Arial" w:cs="Arial"/>
                <w:i/>
                <w:lang w:val="cs-CZ"/>
              </w:rPr>
              <w:t xml:space="preserve">0,12 do 0,24 </w:t>
            </w:r>
            <w:r w:rsidRPr="000C44B0">
              <w:rPr>
                <w:rFonts w:ascii="Arial" w:eastAsia="Times New Roman" w:hAnsi="Arial" w:cs="Arial"/>
                <w:i/>
                <w:spacing w:val="-5"/>
                <w:lang w:val="cs-CZ"/>
              </w:rPr>
              <w:t>m</w:t>
            </w:r>
            <w:r w:rsidRPr="000C44B0">
              <w:rPr>
                <w:rFonts w:ascii="Arial" w:eastAsia="Times New Roman" w:hAnsi="Arial" w:cs="Arial"/>
                <w:i/>
                <w:spacing w:val="-5"/>
                <w:vertAlign w:val="superscript"/>
                <w:lang w:val="cs-CZ"/>
              </w:rPr>
              <w:t>3</w:t>
            </w:r>
          </w:p>
        </w:tc>
        <w:tc>
          <w:tcPr>
            <w:tcW w:w="2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DDDDDD"/>
            <w:hideMark/>
          </w:tcPr>
          <w:p w14:paraId="4353583D" w14:textId="77777777" w:rsidR="001D792F" w:rsidRPr="000C44B0" w:rsidRDefault="001D792F" w:rsidP="00E1395E">
            <w:pPr>
              <w:spacing w:line="256" w:lineRule="auto"/>
              <w:ind w:right="213"/>
              <w:rPr>
                <w:rFonts w:ascii="Arial" w:eastAsia="Times New Roman" w:hAnsi="Arial" w:cs="Arial"/>
                <w:i/>
                <w:lang w:val="cs-CZ"/>
              </w:rPr>
            </w:pPr>
            <w:r w:rsidRPr="000C44B0">
              <w:rPr>
                <w:rFonts w:ascii="Arial" w:eastAsia="Times New Roman" w:hAnsi="Arial" w:cs="Arial"/>
                <w:i/>
                <w:lang w:val="cs-CZ"/>
              </w:rPr>
              <w:t>speciální</w:t>
            </w:r>
            <w:r w:rsidRPr="000C44B0">
              <w:rPr>
                <w:rFonts w:ascii="Arial" w:eastAsia="Times New Roman" w:hAnsi="Arial" w:cs="Arial"/>
                <w:i/>
                <w:spacing w:val="-15"/>
                <w:lang w:val="cs-CZ"/>
              </w:rPr>
              <w:t xml:space="preserve"> </w:t>
            </w:r>
            <w:r w:rsidRPr="000C44B0">
              <w:rPr>
                <w:rFonts w:ascii="Arial" w:eastAsia="Times New Roman" w:hAnsi="Arial" w:cs="Arial"/>
                <w:i/>
                <w:lang w:val="cs-CZ"/>
              </w:rPr>
              <w:t>provětrávaná nádoba s vnitřním</w:t>
            </w:r>
          </w:p>
          <w:p w14:paraId="6F6CF64C" w14:textId="39ADF2D7" w:rsidR="001D792F" w:rsidRPr="000C44B0" w:rsidRDefault="001D792F" w:rsidP="00E1395E">
            <w:pPr>
              <w:spacing w:line="275" w:lineRule="exact"/>
              <w:rPr>
                <w:rFonts w:ascii="Arial" w:eastAsia="Times New Roman" w:hAnsi="Arial" w:cs="Arial"/>
                <w:i/>
                <w:lang w:val="cs-CZ"/>
              </w:rPr>
            </w:pPr>
            <w:r w:rsidRPr="000C44B0">
              <w:rPr>
                <w:rFonts w:ascii="Arial" w:eastAsia="Times New Roman" w:hAnsi="Arial" w:cs="Arial"/>
                <w:i/>
                <w:spacing w:val="-2"/>
                <w:lang w:val="cs-CZ"/>
              </w:rPr>
              <w:t>žebrováním nebo plnostěnná nádoba</w:t>
            </w:r>
          </w:p>
        </w:tc>
      </w:tr>
      <w:tr w:rsidR="001D792F" w:rsidRPr="000C44B0" w14:paraId="5CEE9D78" w14:textId="77777777" w:rsidTr="001D792F">
        <w:trPr>
          <w:trHeight w:val="755"/>
        </w:trPr>
        <w:tc>
          <w:tcPr>
            <w:tcW w:w="16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195A97" w14:textId="77777777" w:rsidR="001D792F" w:rsidRPr="000C44B0" w:rsidRDefault="001D792F" w:rsidP="00E1395E">
            <w:pPr>
              <w:spacing w:line="256" w:lineRule="auto"/>
              <w:rPr>
                <w:rFonts w:ascii="Arial" w:eastAsia="Times New Roman" w:hAnsi="Arial" w:cs="Arial"/>
                <w:i/>
                <w:lang w:val="cs-CZ"/>
              </w:rPr>
            </w:pPr>
            <w:r w:rsidRPr="000C44B0">
              <w:rPr>
                <w:rFonts w:ascii="Arial" w:eastAsia="Times New Roman" w:hAnsi="Arial" w:cs="Arial"/>
                <w:i/>
                <w:spacing w:val="-2"/>
                <w:lang w:val="cs-CZ"/>
              </w:rPr>
              <w:t>nebezpečný odpad</w:t>
            </w:r>
          </w:p>
        </w:tc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B50A26" w14:textId="77777777" w:rsidR="001D792F" w:rsidRPr="000C44B0" w:rsidRDefault="001D792F" w:rsidP="00E1395E">
            <w:pPr>
              <w:spacing w:before="147"/>
              <w:rPr>
                <w:rFonts w:ascii="Arial" w:eastAsia="Times New Roman" w:hAnsi="Arial" w:cs="Arial"/>
                <w:i/>
                <w:lang w:val="cs-CZ"/>
              </w:rPr>
            </w:pPr>
            <w:r w:rsidRPr="000C44B0">
              <w:rPr>
                <w:rFonts w:ascii="Arial" w:eastAsia="Times New Roman" w:hAnsi="Arial" w:cs="Arial"/>
                <w:i/>
                <w:spacing w:val="-2"/>
                <w:lang w:val="cs-CZ"/>
              </w:rPr>
              <w:t>červená</w:t>
            </w:r>
          </w:p>
        </w:tc>
        <w:tc>
          <w:tcPr>
            <w:tcW w:w="2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5355F5" w14:textId="77777777" w:rsidR="001D792F" w:rsidRPr="000C44B0" w:rsidRDefault="001D792F" w:rsidP="00E1395E">
            <w:pPr>
              <w:spacing w:before="147"/>
              <w:rPr>
                <w:rFonts w:ascii="Arial" w:eastAsia="Times New Roman" w:hAnsi="Arial" w:cs="Arial"/>
                <w:i/>
                <w:lang w:val="cs-CZ"/>
              </w:rPr>
            </w:pPr>
            <w:r w:rsidRPr="000C44B0">
              <w:rPr>
                <w:rFonts w:ascii="Arial" w:eastAsia="Times New Roman" w:hAnsi="Arial" w:cs="Arial"/>
                <w:i/>
                <w:spacing w:val="-2"/>
                <w:lang w:val="cs-CZ"/>
              </w:rPr>
              <w:t>nespecifikováno</w:t>
            </w:r>
          </w:p>
        </w:tc>
        <w:tc>
          <w:tcPr>
            <w:tcW w:w="2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66155F1C" w14:textId="77777777" w:rsidR="001D792F" w:rsidRPr="000C44B0" w:rsidRDefault="001D792F" w:rsidP="00E1395E">
            <w:pPr>
              <w:spacing w:before="147"/>
              <w:rPr>
                <w:rFonts w:ascii="Arial" w:eastAsia="Times New Roman" w:hAnsi="Arial" w:cs="Arial"/>
                <w:i/>
                <w:lang w:val="cs-CZ"/>
              </w:rPr>
            </w:pPr>
            <w:r w:rsidRPr="000C44B0">
              <w:rPr>
                <w:rFonts w:ascii="Arial" w:eastAsia="Times New Roman" w:hAnsi="Arial" w:cs="Arial"/>
                <w:i/>
                <w:spacing w:val="-10"/>
                <w:lang w:val="cs-CZ"/>
              </w:rPr>
              <w:t>-</w:t>
            </w:r>
          </w:p>
        </w:tc>
      </w:tr>
      <w:tr w:rsidR="001D792F" w:rsidRPr="000C44B0" w14:paraId="235EFFBA" w14:textId="77777777" w:rsidTr="001D792F">
        <w:trPr>
          <w:trHeight w:val="755"/>
        </w:trPr>
        <w:tc>
          <w:tcPr>
            <w:tcW w:w="16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DBDBDB" w:themeFill="accent3" w:themeFillTint="66"/>
            <w:hideMark/>
          </w:tcPr>
          <w:p w14:paraId="491BFECD" w14:textId="77777777" w:rsidR="001D792F" w:rsidRPr="000C44B0" w:rsidRDefault="001D792F" w:rsidP="00E1395E">
            <w:pPr>
              <w:spacing w:line="256" w:lineRule="auto"/>
              <w:ind w:right="605"/>
              <w:rPr>
                <w:rFonts w:ascii="Arial" w:eastAsia="Times New Roman" w:hAnsi="Arial" w:cs="Arial"/>
                <w:i/>
                <w:lang w:val="cs-CZ"/>
              </w:rPr>
            </w:pPr>
            <w:r w:rsidRPr="000C44B0">
              <w:rPr>
                <w:rFonts w:ascii="Arial" w:eastAsia="Times New Roman" w:hAnsi="Arial" w:cs="Arial"/>
                <w:i/>
                <w:lang w:val="cs-CZ"/>
              </w:rPr>
              <w:t>jedlé</w:t>
            </w:r>
            <w:r w:rsidRPr="000C44B0">
              <w:rPr>
                <w:rFonts w:ascii="Arial" w:eastAsia="Times New Roman" w:hAnsi="Arial" w:cs="Arial"/>
                <w:i/>
                <w:spacing w:val="-15"/>
                <w:lang w:val="cs-CZ"/>
              </w:rPr>
              <w:t xml:space="preserve"> </w:t>
            </w:r>
            <w:r w:rsidRPr="000C44B0">
              <w:rPr>
                <w:rFonts w:ascii="Arial" w:eastAsia="Times New Roman" w:hAnsi="Arial" w:cs="Arial"/>
                <w:i/>
                <w:lang w:val="cs-CZ"/>
              </w:rPr>
              <w:t>oleje a tuky</w:t>
            </w:r>
          </w:p>
        </w:tc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DBDB" w:themeFill="accent3" w:themeFillTint="66"/>
            <w:hideMark/>
          </w:tcPr>
          <w:p w14:paraId="520AE220" w14:textId="77777777" w:rsidR="001D792F" w:rsidRPr="000C44B0" w:rsidRDefault="001D792F" w:rsidP="00E1395E">
            <w:pPr>
              <w:spacing w:before="147"/>
              <w:rPr>
                <w:rFonts w:ascii="Arial" w:eastAsia="Times New Roman" w:hAnsi="Arial" w:cs="Arial"/>
                <w:i/>
                <w:lang w:val="cs-CZ"/>
              </w:rPr>
            </w:pPr>
            <w:r w:rsidRPr="000C44B0">
              <w:rPr>
                <w:rFonts w:ascii="Arial" w:eastAsia="Times New Roman" w:hAnsi="Arial" w:cs="Arial"/>
                <w:i/>
                <w:spacing w:val="-4"/>
                <w:lang w:val="cs-CZ"/>
              </w:rPr>
              <w:t>černá</w:t>
            </w:r>
          </w:p>
        </w:tc>
        <w:tc>
          <w:tcPr>
            <w:tcW w:w="2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DBDB" w:themeFill="accent3" w:themeFillTint="66"/>
            <w:hideMark/>
          </w:tcPr>
          <w:p w14:paraId="0691D5CC" w14:textId="77777777" w:rsidR="001D792F" w:rsidRPr="000C44B0" w:rsidRDefault="001D792F" w:rsidP="00E1395E">
            <w:pPr>
              <w:spacing w:before="147"/>
              <w:rPr>
                <w:rFonts w:ascii="Arial" w:eastAsia="Times New Roman" w:hAnsi="Arial" w:cs="Arial"/>
                <w:i/>
                <w:lang w:val="cs-CZ"/>
              </w:rPr>
            </w:pPr>
            <w:r w:rsidRPr="000C44B0">
              <w:rPr>
                <w:rFonts w:ascii="Arial" w:eastAsia="Times New Roman" w:hAnsi="Arial" w:cs="Arial"/>
                <w:i/>
                <w:lang w:val="cs-CZ"/>
              </w:rPr>
              <w:t xml:space="preserve">0,24 </w:t>
            </w:r>
            <w:r w:rsidRPr="000C44B0">
              <w:rPr>
                <w:rFonts w:ascii="Arial" w:eastAsia="Times New Roman" w:hAnsi="Arial" w:cs="Arial"/>
                <w:i/>
                <w:spacing w:val="-5"/>
                <w:lang w:val="cs-CZ"/>
              </w:rPr>
              <w:t>m</w:t>
            </w:r>
            <w:r w:rsidRPr="000C44B0">
              <w:rPr>
                <w:rFonts w:ascii="Arial" w:eastAsia="Times New Roman" w:hAnsi="Arial" w:cs="Arial"/>
                <w:i/>
                <w:spacing w:val="-5"/>
                <w:vertAlign w:val="superscript"/>
                <w:lang w:val="cs-CZ"/>
              </w:rPr>
              <w:t>3</w:t>
            </w:r>
          </w:p>
        </w:tc>
        <w:tc>
          <w:tcPr>
            <w:tcW w:w="2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DBDBDB" w:themeFill="accent3" w:themeFillTint="66"/>
            <w:hideMark/>
          </w:tcPr>
          <w:p w14:paraId="23C3A35E" w14:textId="77777777" w:rsidR="001D792F" w:rsidRPr="000C44B0" w:rsidRDefault="001D792F" w:rsidP="00E1395E">
            <w:pPr>
              <w:spacing w:line="256" w:lineRule="auto"/>
              <w:ind w:right="786"/>
              <w:rPr>
                <w:rFonts w:ascii="Arial" w:eastAsia="Times New Roman" w:hAnsi="Arial" w:cs="Arial"/>
                <w:i/>
                <w:lang w:val="cs-CZ"/>
              </w:rPr>
            </w:pPr>
            <w:r w:rsidRPr="000C44B0">
              <w:rPr>
                <w:rFonts w:ascii="Arial" w:eastAsia="Times New Roman" w:hAnsi="Arial" w:cs="Arial"/>
                <w:i/>
                <w:lang w:val="cs-CZ"/>
              </w:rPr>
              <w:t>nádoba</w:t>
            </w:r>
            <w:r w:rsidRPr="000C44B0">
              <w:rPr>
                <w:rFonts w:ascii="Arial" w:eastAsia="Times New Roman" w:hAnsi="Arial" w:cs="Arial"/>
                <w:i/>
                <w:spacing w:val="-15"/>
                <w:lang w:val="cs-CZ"/>
              </w:rPr>
              <w:t xml:space="preserve"> </w:t>
            </w:r>
            <w:r w:rsidRPr="000C44B0">
              <w:rPr>
                <w:rFonts w:ascii="Arial" w:eastAsia="Times New Roman" w:hAnsi="Arial" w:cs="Arial"/>
                <w:i/>
                <w:lang w:val="cs-CZ"/>
              </w:rPr>
              <w:t>opatřena růžovým víkem</w:t>
            </w:r>
          </w:p>
        </w:tc>
      </w:tr>
      <w:tr w:rsidR="001D792F" w:rsidRPr="000C44B0" w14:paraId="477C1D98" w14:textId="77777777" w:rsidTr="001D792F">
        <w:trPr>
          <w:trHeight w:val="755"/>
        </w:trPr>
        <w:tc>
          <w:tcPr>
            <w:tcW w:w="16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1815785" w14:textId="3F87CF49" w:rsidR="001D792F" w:rsidRPr="000C44B0" w:rsidRDefault="001D792F" w:rsidP="00E1395E">
            <w:pPr>
              <w:spacing w:line="256" w:lineRule="auto"/>
              <w:ind w:right="605"/>
              <w:rPr>
                <w:rFonts w:ascii="Arial" w:eastAsia="Times New Roman" w:hAnsi="Arial" w:cs="Arial"/>
                <w:i/>
                <w:lang w:val="cs-CZ"/>
              </w:rPr>
            </w:pPr>
            <w:r w:rsidRPr="000C44B0">
              <w:rPr>
                <w:rFonts w:ascii="Arial" w:eastAsia="Times New Roman" w:hAnsi="Arial" w:cs="Arial"/>
                <w:i/>
                <w:lang w:val="cs-CZ"/>
              </w:rPr>
              <w:t>textil</w:t>
            </w:r>
          </w:p>
        </w:tc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75E0F" w14:textId="2F861DF4" w:rsidR="001D792F" w:rsidRPr="000C44B0" w:rsidRDefault="00260AA3" w:rsidP="00260AA3">
            <w:pPr>
              <w:spacing w:before="1"/>
              <w:rPr>
                <w:rFonts w:ascii="Arial" w:eastAsia="Times New Roman" w:hAnsi="Arial" w:cs="Arial"/>
                <w:i/>
                <w:spacing w:val="-4"/>
                <w:lang w:val="cs-CZ"/>
              </w:rPr>
            </w:pPr>
            <w:r w:rsidRPr="000C44B0">
              <w:rPr>
                <w:rFonts w:ascii="Arial" w:eastAsia="Times New Roman" w:hAnsi="Arial" w:cs="Arial"/>
                <w:i/>
                <w:lang w:val="cs-CZ"/>
              </w:rPr>
              <w:t>bez</w:t>
            </w:r>
            <w:r w:rsidRPr="000C44B0">
              <w:rPr>
                <w:rFonts w:ascii="Arial" w:eastAsia="Times New Roman" w:hAnsi="Arial" w:cs="Arial"/>
                <w:i/>
                <w:spacing w:val="-2"/>
                <w:lang w:val="cs-CZ"/>
              </w:rPr>
              <w:t xml:space="preserve"> specifického </w:t>
            </w:r>
            <w:r w:rsidRPr="000C44B0">
              <w:rPr>
                <w:rFonts w:ascii="Arial" w:eastAsia="Times New Roman" w:hAnsi="Arial" w:cs="Arial"/>
                <w:i/>
                <w:lang w:val="cs-CZ"/>
              </w:rPr>
              <w:t>barevného</w:t>
            </w:r>
            <w:r w:rsidRPr="000C44B0">
              <w:rPr>
                <w:rFonts w:ascii="Arial" w:eastAsia="Times New Roman" w:hAnsi="Arial" w:cs="Arial"/>
                <w:i/>
                <w:spacing w:val="-15"/>
                <w:lang w:val="cs-CZ"/>
              </w:rPr>
              <w:t xml:space="preserve"> </w:t>
            </w:r>
            <w:r w:rsidRPr="000C44B0">
              <w:rPr>
                <w:rFonts w:ascii="Arial" w:eastAsia="Times New Roman" w:hAnsi="Arial" w:cs="Arial"/>
                <w:i/>
                <w:lang w:val="cs-CZ"/>
              </w:rPr>
              <w:t>označení, označeny katalogovým číslem odpadu 20 01 11</w:t>
            </w:r>
          </w:p>
        </w:tc>
        <w:tc>
          <w:tcPr>
            <w:tcW w:w="2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05000" w14:textId="7FDA7EDC" w:rsidR="001D792F" w:rsidRPr="000C44B0" w:rsidRDefault="00260AA3" w:rsidP="00E1395E">
            <w:pPr>
              <w:spacing w:before="147"/>
              <w:rPr>
                <w:rFonts w:ascii="Arial" w:eastAsia="Times New Roman" w:hAnsi="Arial" w:cs="Arial"/>
                <w:i/>
                <w:lang w:val="cs-CZ"/>
              </w:rPr>
            </w:pPr>
            <w:r w:rsidRPr="000C44B0">
              <w:rPr>
                <w:rFonts w:ascii="Arial" w:eastAsia="Times New Roman" w:hAnsi="Arial" w:cs="Arial"/>
                <w:i/>
                <w:lang w:val="cs-CZ"/>
              </w:rPr>
              <w:t>minimální objem 1,8 m</w:t>
            </w:r>
            <w:r w:rsidRPr="000C44B0">
              <w:rPr>
                <w:rFonts w:ascii="Arial" w:eastAsia="Times New Roman" w:hAnsi="Arial" w:cs="Arial"/>
                <w:i/>
                <w:vertAlign w:val="superscript"/>
                <w:lang w:val="cs-CZ"/>
              </w:rPr>
              <w:t>3</w:t>
            </w:r>
          </w:p>
        </w:tc>
        <w:tc>
          <w:tcPr>
            <w:tcW w:w="2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8406666" w14:textId="77777777" w:rsidR="001D792F" w:rsidRPr="000C44B0" w:rsidRDefault="00260AA3" w:rsidP="00E1395E">
            <w:pPr>
              <w:spacing w:line="256" w:lineRule="auto"/>
              <w:ind w:right="786"/>
              <w:rPr>
                <w:rFonts w:ascii="Arial" w:eastAsia="Times New Roman" w:hAnsi="Arial" w:cs="Arial"/>
                <w:i/>
                <w:lang w:val="cs-CZ"/>
              </w:rPr>
            </w:pPr>
            <w:r w:rsidRPr="000C44B0">
              <w:rPr>
                <w:rFonts w:ascii="Arial" w:eastAsia="Times New Roman" w:hAnsi="Arial" w:cs="Arial"/>
                <w:i/>
                <w:lang w:val="cs-CZ"/>
              </w:rPr>
              <w:t>opatřeny otvorem pro vhoz textilního odpadu</w:t>
            </w:r>
          </w:p>
          <w:p w14:paraId="21968FC3" w14:textId="77777777" w:rsidR="002C7707" w:rsidRPr="000C44B0" w:rsidRDefault="002C7707" w:rsidP="00E1395E">
            <w:pPr>
              <w:spacing w:line="256" w:lineRule="auto"/>
              <w:ind w:right="786"/>
              <w:rPr>
                <w:rFonts w:ascii="Arial" w:eastAsia="Times New Roman" w:hAnsi="Arial" w:cs="Arial"/>
                <w:i/>
                <w:lang w:val="cs-CZ"/>
              </w:rPr>
            </w:pPr>
          </w:p>
          <w:p w14:paraId="61F9CEB7" w14:textId="6E8782FB" w:rsidR="002C7707" w:rsidRPr="000C44B0" w:rsidRDefault="002C7707" w:rsidP="00E1395E">
            <w:pPr>
              <w:spacing w:line="256" w:lineRule="auto"/>
              <w:ind w:right="786"/>
              <w:rPr>
                <w:rFonts w:ascii="Arial" w:eastAsia="Times New Roman" w:hAnsi="Arial" w:cs="Arial"/>
                <w:i/>
                <w:lang w:val="cs-CZ"/>
              </w:rPr>
            </w:pPr>
          </w:p>
        </w:tc>
      </w:tr>
      <w:tr w:rsidR="001D792F" w:rsidRPr="000C44B0" w14:paraId="4896637A" w14:textId="77777777" w:rsidTr="001D792F">
        <w:trPr>
          <w:trHeight w:val="457"/>
        </w:trPr>
        <w:tc>
          <w:tcPr>
            <w:tcW w:w="1697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2AF533D0" w14:textId="77777777" w:rsidR="001D792F" w:rsidRPr="000C44B0" w:rsidRDefault="001D792F" w:rsidP="00E1395E">
            <w:pPr>
              <w:rPr>
                <w:rFonts w:ascii="Arial" w:eastAsia="Times New Roman" w:hAnsi="Arial" w:cs="Arial"/>
                <w:i/>
                <w:lang w:val="cs-CZ"/>
              </w:rPr>
            </w:pPr>
            <w:r w:rsidRPr="000C44B0">
              <w:rPr>
                <w:rFonts w:ascii="Arial" w:eastAsia="Times New Roman" w:hAnsi="Arial" w:cs="Arial"/>
                <w:i/>
                <w:lang w:val="cs-CZ"/>
              </w:rPr>
              <w:t>směsný</w:t>
            </w:r>
            <w:r w:rsidRPr="000C44B0">
              <w:rPr>
                <w:rFonts w:ascii="Arial" w:eastAsia="Times New Roman" w:hAnsi="Arial" w:cs="Arial"/>
                <w:i/>
                <w:spacing w:val="-3"/>
                <w:lang w:val="cs-CZ"/>
              </w:rPr>
              <w:t xml:space="preserve"> </w:t>
            </w:r>
            <w:r w:rsidRPr="000C44B0">
              <w:rPr>
                <w:rFonts w:ascii="Arial" w:eastAsia="Times New Roman" w:hAnsi="Arial" w:cs="Arial"/>
                <w:i/>
                <w:spacing w:val="-2"/>
                <w:lang w:val="cs-CZ"/>
              </w:rPr>
              <w:t>odpad</w:t>
            </w:r>
          </w:p>
        </w:tc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dotted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1BD17C4B" w14:textId="77777777" w:rsidR="001D792F" w:rsidRPr="000C44B0" w:rsidRDefault="001D792F" w:rsidP="00E1395E">
            <w:pPr>
              <w:spacing w:line="275" w:lineRule="exact"/>
              <w:rPr>
                <w:rFonts w:ascii="Arial" w:eastAsia="Times New Roman" w:hAnsi="Arial" w:cs="Arial"/>
                <w:i/>
                <w:lang w:val="cs-CZ"/>
              </w:rPr>
            </w:pPr>
            <w:r w:rsidRPr="000C44B0">
              <w:rPr>
                <w:rFonts w:ascii="Arial" w:eastAsia="Times New Roman" w:hAnsi="Arial" w:cs="Arial"/>
                <w:i/>
                <w:lang w:val="cs-CZ"/>
              </w:rPr>
              <w:t>černá</w:t>
            </w:r>
            <w:r w:rsidRPr="000C44B0">
              <w:rPr>
                <w:rFonts w:ascii="Arial" w:eastAsia="Times New Roman" w:hAnsi="Arial" w:cs="Arial"/>
                <w:i/>
                <w:spacing w:val="-2"/>
                <w:lang w:val="cs-CZ"/>
              </w:rPr>
              <w:t xml:space="preserve"> (antracitová)</w:t>
            </w:r>
          </w:p>
        </w:tc>
        <w:tc>
          <w:tcPr>
            <w:tcW w:w="25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4E9A18E5" w14:textId="77777777" w:rsidR="001D792F" w:rsidRPr="000C44B0" w:rsidRDefault="001D792F" w:rsidP="00E1395E">
            <w:pPr>
              <w:rPr>
                <w:rFonts w:ascii="Arial" w:eastAsia="Times New Roman" w:hAnsi="Arial" w:cs="Arial"/>
                <w:i/>
                <w:lang w:val="cs-CZ"/>
              </w:rPr>
            </w:pPr>
          </w:p>
          <w:p w14:paraId="08B9E642" w14:textId="77777777" w:rsidR="001D792F" w:rsidRPr="000C44B0" w:rsidRDefault="001D792F" w:rsidP="00E1395E">
            <w:pPr>
              <w:spacing w:before="68"/>
              <w:rPr>
                <w:rFonts w:ascii="Arial" w:eastAsia="Times New Roman" w:hAnsi="Arial" w:cs="Arial"/>
                <w:i/>
                <w:lang w:val="cs-CZ"/>
              </w:rPr>
            </w:pPr>
          </w:p>
          <w:p w14:paraId="5EC31604" w14:textId="77777777" w:rsidR="001D792F" w:rsidRPr="000C44B0" w:rsidRDefault="001D792F" w:rsidP="00E1395E">
            <w:pPr>
              <w:rPr>
                <w:rFonts w:ascii="Arial" w:eastAsia="Times New Roman" w:hAnsi="Arial" w:cs="Arial"/>
                <w:i/>
                <w:lang w:val="cs-CZ"/>
              </w:rPr>
            </w:pPr>
            <w:r w:rsidRPr="000C44B0">
              <w:rPr>
                <w:rFonts w:ascii="Arial" w:eastAsia="Times New Roman" w:hAnsi="Arial" w:cs="Arial"/>
                <w:i/>
                <w:lang w:val="cs-CZ"/>
              </w:rPr>
              <w:t xml:space="preserve">0,07 do 1,10 </w:t>
            </w:r>
            <w:r w:rsidRPr="000C44B0">
              <w:rPr>
                <w:rFonts w:ascii="Arial" w:eastAsia="Times New Roman" w:hAnsi="Arial" w:cs="Arial"/>
                <w:i/>
                <w:spacing w:val="-5"/>
                <w:lang w:val="cs-CZ"/>
              </w:rPr>
              <w:t>m</w:t>
            </w:r>
            <w:r w:rsidRPr="000C44B0">
              <w:rPr>
                <w:rFonts w:ascii="Arial" w:eastAsia="Times New Roman" w:hAnsi="Arial" w:cs="Arial"/>
                <w:i/>
                <w:spacing w:val="-5"/>
                <w:vertAlign w:val="superscript"/>
                <w:lang w:val="cs-CZ"/>
              </w:rPr>
              <w:t>3</w:t>
            </w:r>
          </w:p>
        </w:tc>
        <w:tc>
          <w:tcPr>
            <w:tcW w:w="2540" w:type="dxa"/>
            <w:tcBorders>
              <w:top w:val="single" w:sz="6" w:space="0" w:color="000000"/>
              <w:left w:val="single" w:sz="6" w:space="0" w:color="000000"/>
              <w:bottom w:val="dotted" w:sz="6" w:space="0" w:color="000000"/>
              <w:right w:val="single" w:sz="12" w:space="0" w:color="000000"/>
            </w:tcBorders>
            <w:shd w:val="clear" w:color="auto" w:fill="D9D9D9"/>
            <w:hideMark/>
          </w:tcPr>
          <w:p w14:paraId="7D307F73" w14:textId="77777777" w:rsidR="001D792F" w:rsidRPr="000C44B0" w:rsidRDefault="001D792F" w:rsidP="00E1395E">
            <w:pPr>
              <w:spacing w:line="275" w:lineRule="exact"/>
              <w:rPr>
                <w:rFonts w:ascii="Arial" w:eastAsia="Times New Roman" w:hAnsi="Arial" w:cs="Arial"/>
                <w:i/>
                <w:lang w:val="cs-CZ"/>
              </w:rPr>
            </w:pPr>
            <w:r w:rsidRPr="000C44B0">
              <w:rPr>
                <w:rFonts w:ascii="Arial" w:eastAsia="Times New Roman" w:hAnsi="Arial" w:cs="Arial"/>
                <w:i/>
                <w:lang w:val="cs-CZ"/>
              </w:rPr>
              <w:t>plastové</w:t>
            </w:r>
            <w:r w:rsidRPr="000C44B0">
              <w:rPr>
                <w:rFonts w:ascii="Arial" w:eastAsia="Times New Roman" w:hAnsi="Arial" w:cs="Arial"/>
                <w:i/>
                <w:spacing w:val="-2"/>
                <w:lang w:val="cs-CZ"/>
              </w:rPr>
              <w:t xml:space="preserve"> </w:t>
            </w:r>
            <w:r w:rsidRPr="000C44B0">
              <w:rPr>
                <w:rFonts w:ascii="Arial" w:eastAsia="Times New Roman" w:hAnsi="Arial" w:cs="Arial"/>
                <w:i/>
                <w:lang w:val="cs-CZ"/>
              </w:rPr>
              <w:t>sběrné</w:t>
            </w:r>
            <w:r w:rsidRPr="000C44B0">
              <w:rPr>
                <w:rFonts w:ascii="Arial" w:eastAsia="Times New Roman" w:hAnsi="Arial" w:cs="Arial"/>
                <w:i/>
                <w:spacing w:val="-1"/>
                <w:lang w:val="cs-CZ"/>
              </w:rPr>
              <w:t xml:space="preserve"> </w:t>
            </w:r>
            <w:r w:rsidRPr="000C44B0">
              <w:rPr>
                <w:rFonts w:ascii="Arial" w:eastAsia="Times New Roman" w:hAnsi="Arial" w:cs="Arial"/>
                <w:i/>
                <w:spacing w:val="-2"/>
                <w:lang w:val="cs-CZ"/>
              </w:rPr>
              <w:t>nádoby</w:t>
            </w:r>
          </w:p>
        </w:tc>
      </w:tr>
      <w:tr w:rsidR="001D792F" w:rsidRPr="000C44B0" w14:paraId="46879D14" w14:textId="77777777" w:rsidTr="001D792F">
        <w:trPr>
          <w:trHeight w:val="755"/>
        </w:trPr>
        <w:tc>
          <w:tcPr>
            <w:tcW w:w="1697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730D2C" w14:textId="77777777" w:rsidR="001D792F" w:rsidRPr="000C44B0" w:rsidRDefault="001D792F" w:rsidP="00E1395E">
            <w:pPr>
              <w:rPr>
                <w:rFonts w:ascii="Arial" w:eastAsia="Times New Roman" w:hAnsi="Arial" w:cs="Arial"/>
                <w:i/>
                <w:lang w:val="cs-CZ"/>
              </w:rPr>
            </w:pPr>
          </w:p>
        </w:tc>
        <w:tc>
          <w:tcPr>
            <w:tcW w:w="2369" w:type="dxa"/>
            <w:tcBorders>
              <w:top w:val="dotted" w:sz="6" w:space="0" w:color="000000"/>
              <w:left w:val="single" w:sz="6" w:space="0" w:color="000000"/>
              <w:bottom w:val="dotted" w:sz="6" w:space="0" w:color="000000"/>
              <w:right w:val="single" w:sz="6" w:space="0" w:color="000000"/>
            </w:tcBorders>
            <w:shd w:val="clear" w:color="auto" w:fill="DDDDDD"/>
            <w:hideMark/>
          </w:tcPr>
          <w:p w14:paraId="74CD2041" w14:textId="77777777" w:rsidR="001D792F" w:rsidRPr="000C44B0" w:rsidRDefault="001D792F" w:rsidP="00E1395E">
            <w:pPr>
              <w:spacing w:line="256" w:lineRule="auto"/>
              <w:ind w:right="880"/>
              <w:rPr>
                <w:rFonts w:ascii="Arial" w:eastAsia="Times New Roman" w:hAnsi="Arial" w:cs="Arial"/>
                <w:i/>
                <w:lang w:val="cs-CZ"/>
              </w:rPr>
            </w:pPr>
            <w:r w:rsidRPr="000C44B0">
              <w:rPr>
                <w:rFonts w:ascii="Arial" w:eastAsia="Times New Roman" w:hAnsi="Arial" w:cs="Arial"/>
                <w:i/>
                <w:lang w:val="cs-CZ"/>
              </w:rPr>
              <w:t>bez</w:t>
            </w:r>
            <w:r w:rsidRPr="000C44B0">
              <w:rPr>
                <w:rFonts w:ascii="Arial" w:eastAsia="Times New Roman" w:hAnsi="Arial" w:cs="Arial"/>
                <w:i/>
                <w:spacing w:val="-15"/>
                <w:lang w:val="cs-CZ"/>
              </w:rPr>
              <w:t xml:space="preserve"> </w:t>
            </w:r>
            <w:r w:rsidRPr="000C44B0">
              <w:rPr>
                <w:rFonts w:ascii="Arial" w:eastAsia="Times New Roman" w:hAnsi="Arial" w:cs="Arial"/>
                <w:i/>
                <w:lang w:val="cs-CZ"/>
              </w:rPr>
              <w:t xml:space="preserve">barevného </w:t>
            </w:r>
            <w:r w:rsidRPr="000C44B0">
              <w:rPr>
                <w:rFonts w:ascii="Arial" w:eastAsia="Times New Roman" w:hAnsi="Arial" w:cs="Arial"/>
                <w:i/>
                <w:spacing w:val="-2"/>
                <w:lang w:val="cs-CZ"/>
              </w:rPr>
              <w:t>označení</w:t>
            </w:r>
          </w:p>
        </w:tc>
        <w:tc>
          <w:tcPr>
            <w:tcW w:w="25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5B648E" w14:textId="77777777" w:rsidR="001D792F" w:rsidRPr="000C44B0" w:rsidRDefault="001D792F" w:rsidP="00E1395E">
            <w:pPr>
              <w:rPr>
                <w:rFonts w:ascii="Arial" w:eastAsia="Times New Roman" w:hAnsi="Arial" w:cs="Arial"/>
                <w:i/>
                <w:lang w:val="cs-CZ"/>
              </w:rPr>
            </w:pPr>
          </w:p>
        </w:tc>
        <w:tc>
          <w:tcPr>
            <w:tcW w:w="2540" w:type="dxa"/>
            <w:tcBorders>
              <w:top w:val="dotted" w:sz="6" w:space="0" w:color="000000"/>
              <w:left w:val="single" w:sz="6" w:space="0" w:color="000000"/>
              <w:bottom w:val="dotted" w:sz="6" w:space="0" w:color="000000"/>
              <w:right w:val="single" w:sz="12" w:space="0" w:color="000000"/>
            </w:tcBorders>
            <w:shd w:val="clear" w:color="auto" w:fill="DDDDDD"/>
            <w:hideMark/>
          </w:tcPr>
          <w:p w14:paraId="592DA108" w14:textId="77777777" w:rsidR="001D792F" w:rsidRPr="000C44B0" w:rsidRDefault="001D792F" w:rsidP="00E1395E">
            <w:pPr>
              <w:spacing w:line="256" w:lineRule="auto"/>
              <w:rPr>
                <w:rFonts w:ascii="Arial" w:eastAsia="Times New Roman" w:hAnsi="Arial" w:cs="Arial"/>
                <w:i/>
                <w:lang w:val="cs-CZ"/>
              </w:rPr>
            </w:pPr>
            <w:r w:rsidRPr="000C44B0">
              <w:rPr>
                <w:rFonts w:ascii="Arial" w:eastAsia="Times New Roman" w:hAnsi="Arial" w:cs="Arial"/>
                <w:i/>
                <w:lang w:val="cs-CZ"/>
              </w:rPr>
              <w:t>kovové</w:t>
            </w:r>
            <w:r w:rsidRPr="000C44B0">
              <w:rPr>
                <w:rFonts w:ascii="Arial" w:eastAsia="Times New Roman" w:hAnsi="Arial" w:cs="Arial"/>
                <w:i/>
                <w:spacing w:val="-15"/>
                <w:lang w:val="cs-CZ"/>
              </w:rPr>
              <w:t xml:space="preserve"> </w:t>
            </w:r>
            <w:r w:rsidRPr="000C44B0">
              <w:rPr>
                <w:rFonts w:ascii="Arial" w:eastAsia="Times New Roman" w:hAnsi="Arial" w:cs="Arial"/>
                <w:i/>
                <w:lang w:val="cs-CZ"/>
              </w:rPr>
              <w:t>sběrné</w:t>
            </w:r>
            <w:r w:rsidRPr="000C44B0">
              <w:rPr>
                <w:rFonts w:ascii="Arial" w:eastAsia="Times New Roman" w:hAnsi="Arial" w:cs="Arial"/>
                <w:i/>
                <w:spacing w:val="-15"/>
                <w:lang w:val="cs-CZ"/>
              </w:rPr>
              <w:t xml:space="preserve"> </w:t>
            </w:r>
            <w:r w:rsidRPr="000C44B0">
              <w:rPr>
                <w:rFonts w:ascii="Arial" w:eastAsia="Times New Roman" w:hAnsi="Arial" w:cs="Arial"/>
                <w:i/>
                <w:lang w:val="cs-CZ"/>
              </w:rPr>
              <w:t xml:space="preserve">nádoby </w:t>
            </w:r>
            <w:r w:rsidRPr="000C44B0">
              <w:rPr>
                <w:rFonts w:ascii="Arial" w:eastAsia="Times New Roman" w:hAnsi="Arial" w:cs="Arial"/>
                <w:i/>
                <w:spacing w:val="-2"/>
                <w:lang w:val="cs-CZ"/>
              </w:rPr>
              <w:t>pozinkované</w:t>
            </w:r>
          </w:p>
        </w:tc>
      </w:tr>
      <w:tr w:rsidR="001D792F" w:rsidRPr="000C44B0" w14:paraId="47E02CB1" w14:textId="77777777" w:rsidTr="001D792F">
        <w:trPr>
          <w:trHeight w:val="457"/>
        </w:trPr>
        <w:tc>
          <w:tcPr>
            <w:tcW w:w="1697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A1D4B1" w14:textId="77777777" w:rsidR="001D792F" w:rsidRPr="000C44B0" w:rsidRDefault="001D792F" w:rsidP="00E1395E">
            <w:pPr>
              <w:rPr>
                <w:rFonts w:ascii="Arial" w:eastAsia="Times New Roman" w:hAnsi="Arial" w:cs="Arial"/>
                <w:i/>
                <w:lang w:val="cs-CZ"/>
              </w:rPr>
            </w:pPr>
          </w:p>
        </w:tc>
        <w:tc>
          <w:tcPr>
            <w:tcW w:w="2369" w:type="dxa"/>
            <w:tcBorders>
              <w:top w:val="dotted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6A696EA1" w14:textId="77777777" w:rsidR="001D792F" w:rsidRPr="000C44B0" w:rsidRDefault="001D792F" w:rsidP="00E1395E">
            <w:pPr>
              <w:spacing w:before="1"/>
              <w:rPr>
                <w:rFonts w:ascii="Arial" w:eastAsia="Times New Roman" w:hAnsi="Arial" w:cs="Arial"/>
                <w:i/>
                <w:lang w:val="cs-CZ"/>
              </w:rPr>
            </w:pPr>
            <w:r w:rsidRPr="000C44B0">
              <w:rPr>
                <w:rFonts w:ascii="Arial" w:eastAsia="Times New Roman" w:hAnsi="Arial" w:cs="Arial"/>
                <w:i/>
                <w:spacing w:val="-2"/>
                <w:lang w:val="cs-CZ"/>
              </w:rPr>
              <w:t>stříbrná</w:t>
            </w:r>
          </w:p>
        </w:tc>
        <w:tc>
          <w:tcPr>
            <w:tcW w:w="25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C5F8A4" w14:textId="77777777" w:rsidR="001D792F" w:rsidRPr="000C44B0" w:rsidRDefault="001D792F" w:rsidP="00E1395E">
            <w:pPr>
              <w:rPr>
                <w:rFonts w:ascii="Arial" w:eastAsia="Times New Roman" w:hAnsi="Arial" w:cs="Arial"/>
                <w:i/>
                <w:lang w:val="cs-CZ"/>
              </w:rPr>
            </w:pPr>
          </w:p>
        </w:tc>
        <w:tc>
          <w:tcPr>
            <w:tcW w:w="2540" w:type="dxa"/>
            <w:tcBorders>
              <w:top w:val="dotted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D9D9D9"/>
            <w:hideMark/>
          </w:tcPr>
          <w:p w14:paraId="6AE0A9D4" w14:textId="77777777" w:rsidR="001D792F" w:rsidRPr="000C44B0" w:rsidRDefault="001D792F" w:rsidP="00E1395E">
            <w:pPr>
              <w:spacing w:before="1"/>
              <w:rPr>
                <w:rFonts w:ascii="Arial" w:eastAsia="Times New Roman" w:hAnsi="Arial" w:cs="Arial"/>
                <w:i/>
                <w:lang w:val="cs-CZ"/>
              </w:rPr>
            </w:pPr>
            <w:r w:rsidRPr="000C44B0">
              <w:rPr>
                <w:rFonts w:ascii="Arial" w:eastAsia="Times New Roman" w:hAnsi="Arial" w:cs="Arial"/>
                <w:i/>
                <w:lang w:val="cs-CZ"/>
              </w:rPr>
              <w:t>kovové</w:t>
            </w:r>
            <w:r w:rsidRPr="000C44B0">
              <w:rPr>
                <w:rFonts w:ascii="Arial" w:eastAsia="Times New Roman" w:hAnsi="Arial" w:cs="Arial"/>
                <w:i/>
                <w:spacing w:val="-2"/>
                <w:lang w:val="cs-CZ"/>
              </w:rPr>
              <w:t xml:space="preserve"> </w:t>
            </w:r>
            <w:r w:rsidRPr="000C44B0">
              <w:rPr>
                <w:rFonts w:ascii="Arial" w:eastAsia="Times New Roman" w:hAnsi="Arial" w:cs="Arial"/>
                <w:i/>
                <w:lang w:val="cs-CZ"/>
              </w:rPr>
              <w:t>sběrné</w:t>
            </w:r>
            <w:r w:rsidRPr="000C44B0">
              <w:rPr>
                <w:rFonts w:ascii="Arial" w:eastAsia="Times New Roman" w:hAnsi="Arial" w:cs="Arial"/>
                <w:i/>
                <w:spacing w:val="-2"/>
                <w:lang w:val="cs-CZ"/>
              </w:rPr>
              <w:t xml:space="preserve"> nádoby</w:t>
            </w:r>
          </w:p>
        </w:tc>
      </w:tr>
      <w:tr w:rsidR="001D792F" w:rsidRPr="000C44B0" w14:paraId="5E2920AC" w14:textId="77777777" w:rsidTr="001D792F">
        <w:trPr>
          <w:trHeight w:val="1052"/>
        </w:trPr>
        <w:tc>
          <w:tcPr>
            <w:tcW w:w="169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7E1F53BF" w14:textId="77777777" w:rsidR="001D792F" w:rsidRPr="000C44B0" w:rsidRDefault="001D792F" w:rsidP="00E1395E">
            <w:pPr>
              <w:spacing w:before="22"/>
              <w:rPr>
                <w:rFonts w:ascii="Arial" w:eastAsia="Times New Roman" w:hAnsi="Arial" w:cs="Arial"/>
                <w:i/>
                <w:lang w:val="cs-CZ"/>
              </w:rPr>
            </w:pPr>
          </w:p>
          <w:p w14:paraId="12DCB13D" w14:textId="77777777" w:rsidR="001D792F" w:rsidRPr="000C44B0" w:rsidRDefault="001D792F" w:rsidP="00E1395E">
            <w:pPr>
              <w:spacing w:before="1"/>
              <w:rPr>
                <w:rFonts w:ascii="Arial" w:eastAsia="Times New Roman" w:hAnsi="Arial" w:cs="Arial"/>
                <w:i/>
                <w:lang w:val="cs-CZ"/>
              </w:rPr>
            </w:pPr>
            <w:r w:rsidRPr="000C44B0">
              <w:rPr>
                <w:rFonts w:ascii="Arial" w:eastAsia="Times New Roman" w:hAnsi="Arial" w:cs="Arial"/>
                <w:i/>
                <w:lang w:val="cs-CZ"/>
              </w:rPr>
              <w:t>jiné</w:t>
            </w:r>
            <w:r w:rsidRPr="000C44B0">
              <w:rPr>
                <w:rFonts w:ascii="Arial" w:eastAsia="Times New Roman" w:hAnsi="Arial" w:cs="Arial"/>
                <w:i/>
                <w:spacing w:val="-1"/>
                <w:lang w:val="cs-CZ"/>
              </w:rPr>
              <w:t xml:space="preserve"> </w:t>
            </w:r>
            <w:r w:rsidRPr="000C44B0">
              <w:rPr>
                <w:rFonts w:ascii="Arial" w:eastAsia="Times New Roman" w:hAnsi="Arial" w:cs="Arial"/>
                <w:i/>
                <w:spacing w:val="-2"/>
                <w:lang w:val="cs-CZ"/>
              </w:rPr>
              <w:t>složky</w:t>
            </w:r>
          </w:p>
        </w:tc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14:paraId="37882589" w14:textId="77777777" w:rsidR="001D792F" w:rsidRPr="000C44B0" w:rsidRDefault="001D792F" w:rsidP="00E1395E">
            <w:pPr>
              <w:spacing w:before="1"/>
              <w:rPr>
                <w:rFonts w:ascii="Arial" w:eastAsia="Times New Roman" w:hAnsi="Arial" w:cs="Arial"/>
                <w:i/>
                <w:lang w:val="cs-CZ"/>
              </w:rPr>
            </w:pPr>
            <w:r w:rsidRPr="000C44B0">
              <w:rPr>
                <w:rFonts w:ascii="Arial" w:eastAsia="Times New Roman" w:hAnsi="Arial" w:cs="Arial"/>
                <w:i/>
                <w:lang w:val="cs-CZ"/>
              </w:rPr>
              <w:t>bez</w:t>
            </w:r>
            <w:r w:rsidRPr="000C44B0">
              <w:rPr>
                <w:rFonts w:ascii="Arial" w:eastAsia="Times New Roman" w:hAnsi="Arial" w:cs="Arial"/>
                <w:i/>
                <w:spacing w:val="-2"/>
                <w:lang w:val="cs-CZ"/>
              </w:rPr>
              <w:t xml:space="preserve"> specifického</w:t>
            </w:r>
          </w:p>
          <w:p w14:paraId="7D14D155" w14:textId="77777777" w:rsidR="001D792F" w:rsidRPr="000C44B0" w:rsidRDefault="001D792F" w:rsidP="00E1395E">
            <w:pPr>
              <w:spacing w:before="22" w:line="256" w:lineRule="auto"/>
              <w:ind w:right="128"/>
              <w:rPr>
                <w:rFonts w:ascii="Arial" w:eastAsia="Times New Roman" w:hAnsi="Arial" w:cs="Arial"/>
                <w:i/>
                <w:lang w:val="cs-CZ"/>
              </w:rPr>
            </w:pPr>
            <w:r w:rsidRPr="000C44B0">
              <w:rPr>
                <w:rFonts w:ascii="Arial" w:eastAsia="Times New Roman" w:hAnsi="Arial" w:cs="Arial"/>
                <w:i/>
                <w:lang w:val="cs-CZ"/>
              </w:rPr>
              <w:t>barevného</w:t>
            </w:r>
            <w:r w:rsidRPr="000C44B0">
              <w:rPr>
                <w:rFonts w:ascii="Arial" w:eastAsia="Times New Roman" w:hAnsi="Arial" w:cs="Arial"/>
                <w:i/>
                <w:spacing w:val="-15"/>
                <w:lang w:val="cs-CZ"/>
              </w:rPr>
              <w:t xml:space="preserve"> </w:t>
            </w:r>
            <w:r w:rsidRPr="000C44B0">
              <w:rPr>
                <w:rFonts w:ascii="Arial" w:eastAsia="Times New Roman" w:hAnsi="Arial" w:cs="Arial"/>
                <w:i/>
                <w:lang w:val="cs-CZ"/>
              </w:rPr>
              <w:t>označení</w:t>
            </w:r>
            <w:r w:rsidRPr="000C44B0">
              <w:rPr>
                <w:rFonts w:ascii="Arial" w:eastAsia="Times New Roman" w:hAnsi="Arial" w:cs="Arial"/>
                <w:i/>
                <w:spacing w:val="-15"/>
                <w:lang w:val="cs-CZ"/>
              </w:rPr>
              <w:t xml:space="preserve"> </w:t>
            </w:r>
            <w:r w:rsidRPr="000C44B0">
              <w:rPr>
                <w:rFonts w:ascii="Arial" w:eastAsia="Times New Roman" w:hAnsi="Arial" w:cs="Arial"/>
                <w:i/>
                <w:lang w:val="cs-CZ"/>
              </w:rPr>
              <w:t>– s nápisem</w:t>
            </w:r>
          </w:p>
        </w:tc>
        <w:tc>
          <w:tcPr>
            <w:tcW w:w="25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2AF9E8B" w14:textId="77777777" w:rsidR="001D792F" w:rsidRPr="000C44B0" w:rsidRDefault="001D792F" w:rsidP="00E1395E">
            <w:pPr>
              <w:spacing w:before="22"/>
              <w:rPr>
                <w:rFonts w:ascii="Arial" w:eastAsia="Times New Roman" w:hAnsi="Arial" w:cs="Arial"/>
                <w:i/>
                <w:lang w:val="cs-CZ"/>
              </w:rPr>
            </w:pPr>
          </w:p>
          <w:p w14:paraId="46620D4B" w14:textId="77777777" w:rsidR="001D792F" w:rsidRPr="000C44B0" w:rsidRDefault="001D792F" w:rsidP="00E1395E">
            <w:pPr>
              <w:spacing w:before="1"/>
              <w:rPr>
                <w:rFonts w:ascii="Arial" w:eastAsia="Times New Roman" w:hAnsi="Arial" w:cs="Arial"/>
                <w:i/>
                <w:lang w:val="cs-CZ"/>
              </w:rPr>
            </w:pPr>
            <w:r w:rsidRPr="000C44B0">
              <w:rPr>
                <w:rFonts w:ascii="Arial" w:eastAsia="Times New Roman" w:hAnsi="Arial" w:cs="Arial"/>
                <w:i/>
                <w:spacing w:val="-2"/>
                <w:lang w:val="cs-CZ"/>
              </w:rPr>
              <w:t>nespecifikováno</w:t>
            </w:r>
          </w:p>
        </w:tc>
        <w:tc>
          <w:tcPr>
            <w:tcW w:w="254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3AA4C512" w14:textId="77777777" w:rsidR="001D792F" w:rsidRPr="000C44B0" w:rsidRDefault="001D792F" w:rsidP="00E1395E">
            <w:pPr>
              <w:rPr>
                <w:rFonts w:ascii="Arial" w:eastAsia="Times New Roman" w:hAnsi="Arial" w:cs="Arial"/>
                <w:i/>
                <w:lang w:val="cs-CZ"/>
              </w:rPr>
            </w:pPr>
          </w:p>
        </w:tc>
      </w:tr>
    </w:tbl>
    <w:p w14:paraId="6AD75E38" w14:textId="77777777" w:rsidR="001D792F" w:rsidRPr="000C44B0" w:rsidRDefault="001D792F" w:rsidP="001D792F">
      <w:pPr>
        <w:widowControl w:val="0"/>
        <w:autoSpaceDE w:val="0"/>
        <w:autoSpaceDN w:val="0"/>
        <w:spacing w:before="192" w:after="0" w:line="240" w:lineRule="auto"/>
        <w:rPr>
          <w:rFonts w:ascii="Arial" w:eastAsia="Times New Roman" w:hAnsi="Arial" w:cs="Arial"/>
        </w:rPr>
      </w:pPr>
    </w:p>
    <w:p w14:paraId="586B9315" w14:textId="77777777" w:rsidR="004B14C8" w:rsidRPr="000C44B0" w:rsidRDefault="004B14C8" w:rsidP="001D792F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i/>
          <w:spacing w:val="-2"/>
        </w:rPr>
      </w:pPr>
    </w:p>
    <w:p w14:paraId="63466E39" w14:textId="4D2325BD" w:rsidR="001D792F" w:rsidRPr="000C44B0" w:rsidRDefault="001D792F" w:rsidP="001D792F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i/>
        </w:rPr>
      </w:pPr>
      <w:r w:rsidRPr="000C44B0">
        <w:rPr>
          <w:rFonts w:ascii="Arial" w:eastAsia="Times New Roman" w:hAnsi="Arial" w:cs="Arial"/>
          <w:i/>
          <w:spacing w:val="-2"/>
        </w:rPr>
        <w:t>Poznámka:</w:t>
      </w:r>
    </w:p>
    <w:p w14:paraId="1FFF5F7E" w14:textId="77777777" w:rsidR="001D792F" w:rsidRPr="000C44B0" w:rsidRDefault="001D792F" w:rsidP="001D792F">
      <w:pPr>
        <w:widowControl w:val="0"/>
        <w:numPr>
          <w:ilvl w:val="0"/>
          <w:numId w:val="5"/>
        </w:numPr>
        <w:tabs>
          <w:tab w:val="left" w:pos="424"/>
        </w:tabs>
        <w:autoSpaceDE w:val="0"/>
        <w:autoSpaceDN w:val="0"/>
        <w:spacing w:before="181" w:after="0" w:line="256" w:lineRule="auto"/>
        <w:ind w:right="140"/>
        <w:jc w:val="both"/>
        <w:rPr>
          <w:rFonts w:ascii="Arial" w:eastAsia="Times New Roman" w:hAnsi="Arial" w:cs="Arial"/>
          <w:i/>
        </w:rPr>
      </w:pPr>
      <w:r w:rsidRPr="000C44B0">
        <w:rPr>
          <w:rFonts w:ascii="Arial" w:eastAsia="Times New Roman" w:hAnsi="Arial" w:cs="Arial"/>
          <w:i/>
        </w:rPr>
        <w:t>Podmínku barvy sběrné nádoby splňuje i sběrná nádoba, která má v požadované barvě víko. Ostatní</w:t>
      </w:r>
      <w:r w:rsidRPr="000C44B0">
        <w:rPr>
          <w:rFonts w:ascii="Arial" w:eastAsia="Times New Roman" w:hAnsi="Arial" w:cs="Arial"/>
          <w:i/>
          <w:spacing w:val="40"/>
        </w:rPr>
        <w:t xml:space="preserve"> </w:t>
      </w:r>
      <w:r w:rsidRPr="000C44B0">
        <w:rPr>
          <w:rFonts w:ascii="Arial" w:eastAsia="Times New Roman" w:hAnsi="Arial" w:cs="Arial"/>
          <w:i/>
        </w:rPr>
        <w:t>části</w:t>
      </w:r>
      <w:r w:rsidRPr="000C44B0">
        <w:rPr>
          <w:rFonts w:ascii="Arial" w:eastAsia="Times New Roman" w:hAnsi="Arial" w:cs="Arial"/>
          <w:i/>
          <w:spacing w:val="40"/>
        </w:rPr>
        <w:t xml:space="preserve"> </w:t>
      </w:r>
      <w:r w:rsidRPr="000C44B0">
        <w:rPr>
          <w:rFonts w:ascii="Arial" w:eastAsia="Times New Roman" w:hAnsi="Arial" w:cs="Arial"/>
          <w:i/>
        </w:rPr>
        <w:t>sběrných</w:t>
      </w:r>
      <w:r w:rsidRPr="000C44B0">
        <w:rPr>
          <w:rFonts w:ascii="Arial" w:eastAsia="Times New Roman" w:hAnsi="Arial" w:cs="Arial"/>
          <w:i/>
          <w:spacing w:val="40"/>
        </w:rPr>
        <w:t xml:space="preserve"> </w:t>
      </w:r>
      <w:r w:rsidRPr="000C44B0">
        <w:rPr>
          <w:rFonts w:ascii="Arial" w:eastAsia="Times New Roman" w:hAnsi="Arial" w:cs="Arial"/>
          <w:i/>
        </w:rPr>
        <w:t>nádob</w:t>
      </w:r>
      <w:r w:rsidRPr="000C44B0">
        <w:rPr>
          <w:rFonts w:ascii="Arial" w:eastAsia="Times New Roman" w:hAnsi="Arial" w:cs="Arial"/>
          <w:i/>
          <w:spacing w:val="40"/>
        </w:rPr>
        <w:t xml:space="preserve"> </w:t>
      </w:r>
      <w:r w:rsidRPr="000C44B0">
        <w:rPr>
          <w:rFonts w:ascii="Arial" w:eastAsia="Times New Roman" w:hAnsi="Arial" w:cs="Arial"/>
          <w:i/>
        </w:rPr>
        <w:t>musí</w:t>
      </w:r>
      <w:r w:rsidRPr="000C44B0">
        <w:rPr>
          <w:rFonts w:ascii="Arial" w:eastAsia="Times New Roman" w:hAnsi="Arial" w:cs="Arial"/>
          <w:i/>
          <w:spacing w:val="40"/>
        </w:rPr>
        <w:t xml:space="preserve"> </w:t>
      </w:r>
      <w:r w:rsidRPr="000C44B0">
        <w:rPr>
          <w:rFonts w:ascii="Arial" w:eastAsia="Times New Roman" w:hAnsi="Arial" w:cs="Arial"/>
          <w:i/>
        </w:rPr>
        <w:t>být</w:t>
      </w:r>
      <w:r w:rsidRPr="000C44B0">
        <w:rPr>
          <w:rFonts w:ascii="Arial" w:eastAsia="Times New Roman" w:hAnsi="Arial" w:cs="Arial"/>
          <w:i/>
          <w:spacing w:val="40"/>
        </w:rPr>
        <w:t xml:space="preserve"> </w:t>
      </w:r>
      <w:r w:rsidRPr="000C44B0">
        <w:rPr>
          <w:rFonts w:ascii="Arial" w:eastAsia="Times New Roman" w:hAnsi="Arial" w:cs="Arial"/>
          <w:i/>
        </w:rPr>
        <w:t>v</w:t>
      </w:r>
      <w:r w:rsidRPr="000C44B0">
        <w:rPr>
          <w:rFonts w:ascii="Arial" w:eastAsia="Times New Roman" w:hAnsi="Arial" w:cs="Arial"/>
          <w:i/>
          <w:spacing w:val="-3"/>
        </w:rPr>
        <w:t xml:space="preserve"> </w:t>
      </w:r>
      <w:r w:rsidRPr="000C44B0">
        <w:rPr>
          <w:rFonts w:ascii="Arial" w:eastAsia="Times New Roman" w:hAnsi="Arial" w:cs="Arial"/>
          <w:i/>
        </w:rPr>
        <w:t>barvě</w:t>
      </w:r>
      <w:r w:rsidRPr="000C44B0">
        <w:rPr>
          <w:rFonts w:ascii="Arial" w:eastAsia="Times New Roman" w:hAnsi="Arial" w:cs="Arial"/>
          <w:i/>
          <w:spacing w:val="40"/>
        </w:rPr>
        <w:t xml:space="preserve"> </w:t>
      </w:r>
      <w:r w:rsidRPr="000C44B0">
        <w:rPr>
          <w:rFonts w:ascii="Arial" w:eastAsia="Times New Roman" w:hAnsi="Arial" w:cs="Arial"/>
          <w:i/>
        </w:rPr>
        <w:t>černé</w:t>
      </w:r>
      <w:r w:rsidRPr="000C44B0">
        <w:rPr>
          <w:rFonts w:ascii="Arial" w:eastAsia="Times New Roman" w:hAnsi="Arial" w:cs="Arial"/>
          <w:i/>
          <w:spacing w:val="40"/>
        </w:rPr>
        <w:t xml:space="preserve"> </w:t>
      </w:r>
      <w:r w:rsidRPr="000C44B0">
        <w:rPr>
          <w:rFonts w:ascii="Arial" w:eastAsia="Times New Roman" w:hAnsi="Arial" w:cs="Arial"/>
          <w:i/>
        </w:rPr>
        <w:t>(u</w:t>
      </w:r>
      <w:r w:rsidRPr="000C44B0">
        <w:rPr>
          <w:rFonts w:ascii="Arial" w:eastAsia="Times New Roman" w:hAnsi="Arial" w:cs="Arial"/>
          <w:i/>
          <w:spacing w:val="40"/>
        </w:rPr>
        <w:t xml:space="preserve"> </w:t>
      </w:r>
      <w:r w:rsidRPr="000C44B0">
        <w:rPr>
          <w:rFonts w:ascii="Arial" w:eastAsia="Times New Roman" w:hAnsi="Arial" w:cs="Arial"/>
          <w:i/>
        </w:rPr>
        <w:t>plastových</w:t>
      </w:r>
      <w:r w:rsidRPr="000C44B0">
        <w:rPr>
          <w:rFonts w:ascii="Arial" w:eastAsia="Times New Roman" w:hAnsi="Arial" w:cs="Arial"/>
          <w:i/>
          <w:spacing w:val="40"/>
        </w:rPr>
        <w:t xml:space="preserve"> </w:t>
      </w:r>
      <w:r w:rsidRPr="000C44B0">
        <w:rPr>
          <w:rFonts w:ascii="Arial" w:eastAsia="Times New Roman" w:hAnsi="Arial" w:cs="Arial"/>
          <w:i/>
        </w:rPr>
        <w:t>nádob),</w:t>
      </w:r>
      <w:r w:rsidRPr="000C44B0">
        <w:rPr>
          <w:rFonts w:ascii="Arial" w:eastAsia="Times New Roman" w:hAnsi="Arial" w:cs="Arial"/>
          <w:i/>
          <w:spacing w:val="40"/>
        </w:rPr>
        <w:t xml:space="preserve"> </w:t>
      </w:r>
      <w:r w:rsidRPr="000C44B0">
        <w:rPr>
          <w:rFonts w:ascii="Arial" w:eastAsia="Times New Roman" w:hAnsi="Arial" w:cs="Arial"/>
          <w:i/>
        </w:rPr>
        <w:t>v</w:t>
      </w:r>
      <w:r w:rsidRPr="000C44B0">
        <w:rPr>
          <w:rFonts w:ascii="Arial" w:eastAsia="Times New Roman" w:hAnsi="Arial" w:cs="Arial"/>
          <w:i/>
          <w:spacing w:val="-1"/>
        </w:rPr>
        <w:t xml:space="preserve"> </w:t>
      </w:r>
      <w:r w:rsidRPr="000C44B0">
        <w:rPr>
          <w:rFonts w:ascii="Arial" w:eastAsia="Times New Roman" w:hAnsi="Arial" w:cs="Arial"/>
          <w:i/>
        </w:rPr>
        <w:t>barvě</w:t>
      </w:r>
      <w:r w:rsidRPr="000C44B0">
        <w:rPr>
          <w:rFonts w:ascii="Arial" w:eastAsia="Times New Roman" w:hAnsi="Arial" w:cs="Arial"/>
          <w:i/>
          <w:spacing w:val="40"/>
        </w:rPr>
        <w:t xml:space="preserve"> </w:t>
      </w:r>
      <w:r w:rsidRPr="000C44B0">
        <w:rPr>
          <w:rFonts w:ascii="Arial" w:eastAsia="Times New Roman" w:hAnsi="Arial" w:cs="Arial"/>
          <w:i/>
        </w:rPr>
        <w:t>bílé</w:t>
      </w:r>
      <w:r w:rsidRPr="000C44B0">
        <w:rPr>
          <w:rFonts w:ascii="Arial" w:eastAsia="Times New Roman" w:hAnsi="Arial" w:cs="Arial"/>
          <w:i/>
          <w:spacing w:val="40"/>
        </w:rPr>
        <w:t xml:space="preserve"> </w:t>
      </w:r>
      <w:r w:rsidRPr="000C44B0">
        <w:rPr>
          <w:rFonts w:ascii="Arial" w:eastAsia="Times New Roman" w:hAnsi="Arial" w:cs="Arial"/>
          <w:i/>
        </w:rPr>
        <w:t>nebo bez barevné úpravy (u kovových nádob), v kombinaci s barvou určenou touto přílohou.</w:t>
      </w:r>
    </w:p>
    <w:p w14:paraId="22FF35FF" w14:textId="2B03135C" w:rsidR="001D792F" w:rsidRPr="000C44B0" w:rsidRDefault="001D792F" w:rsidP="001D792F">
      <w:pPr>
        <w:widowControl w:val="0"/>
        <w:numPr>
          <w:ilvl w:val="0"/>
          <w:numId w:val="5"/>
        </w:numPr>
        <w:tabs>
          <w:tab w:val="left" w:pos="422"/>
        </w:tabs>
        <w:autoSpaceDE w:val="0"/>
        <w:autoSpaceDN w:val="0"/>
        <w:spacing w:before="159" w:after="0" w:line="240" w:lineRule="auto"/>
        <w:ind w:left="422" w:hanging="282"/>
        <w:rPr>
          <w:rFonts w:ascii="Arial" w:eastAsia="Times New Roman" w:hAnsi="Arial" w:cs="Arial"/>
          <w:i/>
        </w:rPr>
      </w:pPr>
      <w:r w:rsidRPr="000C44B0">
        <w:rPr>
          <w:rFonts w:ascii="Arial" w:eastAsia="Times New Roman" w:hAnsi="Arial" w:cs="Arial"/>
          <w:i/>
        </w:rPr>
        <w:t>Sběrné</w:t>
      </w:r>
      <w:r w:rsidRPr="000C44B0">
        <w:rPr>
          <w:rFonts w:ascii="Arial" w:eastAsia="Times New Roman" w:hAnsi="Arial" w:cs="Arial"/>
          <w:i/>
          <w:spacing w:val="-2"/>
        </w:rPr>
        <w:t xml:space="preserve"> </w:t>
      </w:r>
      <w:r w:rsidRPr="000C44B0">
        <w:rPr>
          <w:rFonts w:ascii="Arial" w:eastAsia="Times New Roman" w:hAnsi="Arial" w:cs="Arial"/>
          <w:i/>
        </w:rPr>
        <w:t>nádoby</w:t>
      </w:r>
      <w:r w:rsidRPr="000C44B0">
        <w:rPr>
          <w:rFonts w:ascii="Arial" w:eastAsia="Times New Roman" w:hAnsi="Arial" w:cs="Arial"/>
          <w:i/>
          <w:spacing w:val="-1"/>
        </w:rPr>
        <w:t xml:space="preserve"> </w:t>
      </w:r>
      <w:r w:rsidRPr="000C44B0">
        <w:rPr>
          <w:rFonts w:ascii="Arial" w:eastAsia="Times New Roman" w:hAnsi="Arial" w:cs="Arial"/>
          <w:i/>
        </w:rPr>
        <w:t>jsou</w:t>
      </w:r>
      <w:r w:rsidRPr="000C44B0">
        <w:rPr>
          <w:rFonts w:ascii="Arial" w:eastAsia="Times New Roman" w:hAnsi="Arial" w:cs="Arial"/>
          <w:i/>
          <w:spacing w:val="-1"/>
        </w:rPr>
        <w:t xml:space="preserve"> </w:t>
      </w:r>
      <w:r w:rsidRPr="000C44B0">
        <w:rPr>
          <w:rFonts w:ascii="Arial" w:eastAsia="Times New Roman" w:hAnsi="Arial" w:cs="Arial"/>
          <w:i/>
        </w:rPr>
        <w:t>označeny</w:t>
      </w:r>
      <w:r w:rsidRPr="000C44B0">
        <w:rPr>
          <w:rFonts w:ascii="Arial" w:eastAsia="Times New Roman" w:hAnsi="Arial" w:cs="Arial"/>
          <w:i/>
          <w:spacing w:val="-1"/>
        </w:rPr>
        <w:t xml:space="preserve"> </w:t>
      </w:r>
      <w:r w:rsidRPr="000C44B0">
        <w:rPr>
          <w:rFonts w:ascii="Arial" w:eastAsia="Times New Roman" w:hAnsi="Arial" w:cs="Arial"/>
          <w:i/>
        </w:rPr>
        <w:t>i</w:t>
      </w:r>
      <w:r w:rsidRPr="000C44B0">
        <w:rPr>
          <w:rFonts w:ascii="Arial" w:eastAsia="Times New Roman" w:hAnsi="Arial" w:cs="Arial"/>
          <w:i/>
          <w:spacing w:val="-1"/>
        </w:rPr>
        <w:t xml:space="preserve"> </w:t>
      </w:r>
      <w:r w:rsidRPr="000C44B0">
        <w:rPr>
          <w:rFonts w:ascii="Arial" w:eastAsia="Times New Roman" w:hAnsi="Arial" w:cs="Arial"/>
          <w:i/>
        </w:rPr>
        <w:t>názvem</w:t>
      </w:r>
      <w:r w:rsidRPr="000C44B0">
        <w:rPr>
          <w:rFonts w:ascii="Arial" w:eastAsia="Times New Roman" w:hAnsi="Arial" w:cs="Arial"/>
          <w:i/>
          <w:spacing w:val="-1"/>
        </w:rPr>
        <w:t xml:space="preserve"> </w:t>
      </w:r>
      <w:r w:rsidRPr="000C44B0">
        <w:rPr>
          <w:rFonts w:ascii="Arial" w:eastAsia="Times New Roman" w:hAnsi="Arial" w:cs="Arial"/>
          <w:i/>
        </w:rPr>
        <w:t>složky</w:t>
      </w:r>
      <w:r w:rsidRPr="000C44B0">
        <w:rPr>
          <w:rFonts w:ascii="Arial" w:eastAsia="Times New Roman" w:hAnsi="Arial" w:cs="Arial"/>
          <w:i/>
          <w:spacing w:val="-2"/>
        </w:rPr>
        <w:t xml:space="preserve"> odpadu.“</w:t>
      </w:r>
      <w:r w:rsidR="00AC6126" w:rsidRPr="000C44B0">
        <w:rPr>
          <w:rFonts w:ascii="Arial" w:eastAsia="Times New Roman" w:hAnsi="Arial" w:cs="Arial"/>
          <w:iCs/>
          <w:spacing w:val="-2"/>
        </w:rPr>
        <w:t>.</w:t>
      </w:r>
    </w:p>
    <w:p w14:paraId="144E9199" w14:textId="33C74D95" w:rsidR="001D792F" w:rsidRPr="000C44B0" w:rsidRDefault="001D792F" w:rsidP="00CA07EC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</w:rPr>
      </w:pPr>
    </w:p>
    <w:p w14:paraId="6C70A869" w14:textId="1BFD87BE" w:rsidR="002E01EE" w:rsidRPr="000C44B0" w:rsidRDefault="002E01EE" w:rsidP="00D65B48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cs-CZ"/>
        </w:rPr>
      </w:pPr>
      <w:r w:rsidRPr="000C44B0">
        <w:rPr>
          <w:rFonts w:ascii="Arial" w:eastAsia="Times New Roman" w:hAnsi="Arial" w:cs="Arial"/>
          <w:lang w:eastAsia="cs-CZ"/>
        </w:rPr>
        <w:tab/>
      </w:r>
    </w:p>
    <w:p w14:paraId="3630601F" w14:textId="77777777" w:rsidR="00952092" w:rsidRPr="000C44B0" w:rsidRDefault="00952092" w:rsidP="00D65B48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cs-CZ"/>
        </w:rPr>
      </w:pPr>
    </w:p>
    <w:p w14:paraId="7B57644B" w14:textId="77777777" w:rsidR="002E6022" w:rsidRPr="000C44B0" w:rsidRDefault="002E6022" w:rsidP="002E602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0C44B0">
        <w:rPr>
          <w:rFonts w:ascii="Arial" w:hAnsi="Arial" w:cs="Arial"/>
        </w:rPr>
        <w:t>Čl. II</w:t>
      </w:r>
    </w:p>
    <w:p w14:paraId="62AF8250" w14:textId="77777777" w:rsidR="002E6022" w:rsidRPr="000C44B0" w:rsidRDefault="002E6022" w:rsidP="002E602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14:paraId="022714A7" w14:textId="77777777" w:rsidR="002E6022" w:rsidRPr="000C44B0" w:rsidRDefault="002E6022" w:rsidP="002E602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0C44B0">
        <w:rPr>
          <w:rFonts w:ascii="Arial" w:hAnsi="Arial" w:cs="Arial"/>
        </w:rPr>
        <w:t>Účinnost</w:t>
      </w:r>
    </w:p>
    <w:p w14:paraId="304FF920" w14:textId="77777777" w:rsidR="002E6022" w:rsidRPr="000C44B0" w:rsidRDefault="002E6022" w:rsidP="002E602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14:paraId="40F8F7C6" w14:textId="154D3A6A" w:rsidR="00813A5B" w:rsidRPr="000C44B0" w:rsidRDefault="002E6022" w:rsidP="000F4505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C44B0">
        <w:rPr>
          <w:rFonts w:ascii="Arial" w:hAnsi="Arial" w:cs="Arial"/>
        </w:rPr>
        <w:t xml:space="preserve">Tato vyhláška nabývá účinnosti </w:t>
      </w:r>
      <w:r w:rsidR="00813A5B" w:rsidRPr="000C44B0">
        <w:rPr>
          <w:rFonts w:ascii="Arial" w:hAnsi="Arial" w:cs="Arial"/>
        </w:rPr>
        <w:t>patnáctým dnem po jejím vyhlášení.</w:t>
      </w:r>
    </w:p>
    <w:p w14:paraId="2A463708" w14:textId="77777777" w:rsidR="00813A5B" w:rsidRPr="000C44B0" w:rsidRDefault="00813A5B" w:rsidP="00813A5B">
      <w:pPr>
        <w:widowControl w:val="0"/>
        <w:autoSpaceDE w:val="0"/>
        <w:autoSpaceDN w:val="0"/>
        <w:adjustRightInd w:val="0"/>
        <w:ind w:firstLine="708"/>
        <w:jc w:val="center"/>
        <w:rPr>
          <w:rFonts w:ascii="Arial" w:hAnsi="Arial" w:cs="Arial"/>
        </w:rPr>
      </w:pPr>
    </w:p>
    <w:p w14:paraId="5B8CB58D" w14:textId="77777777" w:rsidR="00813A5B" w:rsidRPr="000C44B0" w:rsidRDefault="00813A5B" w:rsidP="00813A5B">
      <w:pPr>
        <w:widowControl w:val="0"/>
        <w:autoSpaceDE w:val="0"/>
        <w:autoSpaceDN w:val="0"/>
        <w:adjustRightInd w:val="0"/>
        <w:ind w:firstLine="708"/>
        <w:jc w:val="center"/>
        <w:rPr>
          <w:rFonts w:ascii="Arial" w:hAnsi="Arial" w:cs="Arial"/>
        </w:rPr>
      </w:pPr>
    </w:p>
    <w:p w14:paraId="62B9E80C" w14:textId="7EFA73F9" w:rsidR="00813A5B" w:rsidRPr="000C44B0" w:rsidRDefault="00813A5B" w:rsidP="00813A5B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Arial" w:hAnsi="Arial" w:cs="Arial"/>
        </w:rPr>
      </w:pPr>
      <w:r w:rsidRPr="000C44B0">
        <w:rPr>
          <w:rFonts w:ascii="Arial" w:hAnsi="Arial" w:cs="Arial"/>
        </w:rPr>
        <w:t>doc. MUDr. Bohuslav Svoboda, CSc.</w:t>
      </w:r>
      <w:r w:rsidR="00AC6126" w:rsidRPr="000C44B0">
        <w:rPr>
          <w:rFonts w:ascii="Arial" w:hAnsi="Arial" w:cs="Arial"/>
        </w:rPr>
        <w:t>,</w:t>
      </w:r>
      <w:r w:rsidRPr="000C44B0">
        <w:rPr>
          <w:rFonts w:ascii="Arial" w:hAnsi="Arial" w:cs="Arial"/>
        </w:rPr>
        <w:t xml:space="preserve"> v. r.</w:t>
      </w:r>
    </w:p>
    <w:p w14:paraId="110812C4" w14:textId="77777777" w:rsidR="00813A5B" w:rsidRPr="000C44B0" w:rsidRDefault="00813A5B" w:rsidP="00813A5B">
      <w:pPr>
        <w:widowControl w:val="0"/>
        <w:autoSpaceDE w:val="0"/>
        <w:autoSpaceDN w:val="0"/>
        <w:adjustRightInd w:val="0"/>
        <w:ind w:firstLine="708"/>
        <w:jc w:val="center"/>
        <w:rPr>
          <w:rFonts w:ascii="Arial" w:hAnsi="Arial" w:cs="Arial"/>
        </w:rPr>
      </w:pPr>
      <w:r w:rsidRPr="000C44B0">
        <w:rPr>
          <w:rFonts w:ascii="Arial" w:hAnsi="Arial" w:cs="Arial"/>
        </w:rPr>
        <w:t>primátor hlavního města Prahy</w:t>
      </w:r>
    </w:p>
    <w:p w14:paraId="7DC4AD16" w14:textId="77777777" w:rsidR="00813A5B" w:rsidRPr="000C44B0" w:rsidRDefault="00813A5B" w:rsidP="00813A5B">
      <w:pPr>
        <w:widowControl w:val="0"/>
        <w:autoSpaceDE w:val="0"/>
        <w:autoSpaceDN w:val="0"/>
        <w:adjustRightInd w:val="0"/>
        <w:ind w:firstLine="708"/>
        <w:jc w:val="center"/>
        <w:rPr>
          <w:rFonts w:ascii="Arial" w:hAnsi="Arial" w:cs="Arial"/>
        </w:rPr>
      </w:pPr>
    </w:p>
    <w:p w14:paraId="7D31148F" w14:textId="77777777" w:rsidR="00813A5B" w:rsidRPr="000C44B0" w:rsidRDefault="00813A5B" w:rsidP="00813A5B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Arial" w:hAnsi="Arial" w:cs="Arial"/>
        </w:rPr>
      </w:pPr>
      <w:r w:rsidRPr="000C44B0">
        <w:rPr>
          <w:rFonts w:ascii="Arial" w:hAnsi="Arial" w:cs="Arial"/>
        </w:rPr>
        <w:t>Mgr. Ing. Jaromír Beránek v. r.</w:t>
      </w:r>
    </w:p>
    <w:p w14:paraId="17F902C4" w14:textId="5EEE9D9F" w:rsidR="002E6022" w:rsidRPr="000C44B0" w:rsidRDefault="00813A5B" w:rsidP="00813A5B">
      <w:pPr>
        <w:widowControl w:val="0"/>
        <w:autoSpaceDE w:val="0"/>
        <w:autoSpaceDN w:val="0"/>
        <w:adjustRightInd w:val="0"/>
        <w:ind w:firstLine="708"/>
        <w:jc w:val="center"/>
        <w:rPr>
          <w:rFonts w:ascii="Arial" w:eastAsia="Times New Roman" w:hAnsi="Arial" w:cs="Arial"/>
          <w:lang w:eastAsia="cs-CZ"/>
        </w:rPr>
      </w:pPr>
      <w:r w:rsidRPr="000C44B0">
        <w:rPr>
          <w:rFonts w:ascii="Arial" w:hAnsi="Arial" w:cs="Arial"/>
        </w:rPr>
        <w:t>I. náměstek primátora hlavního města Prahy</w:t>
      </w:r>
    </w:p>
    <w:p w14:paraId="46EBC93B" w14:textId="77777777" w:rsidR="00D65B48" w:rsidRPr="000C44B0" w:rsidRDefault="00D65B48" w:rsidP="00D65B48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cs-CZ"/>
        </w:rPr>
      </w:pPr>
    </w:p>
    <w:p w14:paraId="5E93C6D5" w14:textId="77777777" w:rsidR="007635D3" w:rsidRPr="000C44B0" w:rsidRDefault="007635D3">
      <w:pPr>
        <w:rPr>
          <w:rFonts w:ascii="Arial" w:hAnsi="Arial" w:cs="Arial"/>
        </w:rPr>
      </w:pPr>
    </w:p>
    <w:sectPr w:rsidR="007635D3" w:rsidRPr="000C44B0" w:rsidSect="000C44B0">
      <w:footerReference w:type="default" r:id="rId8"/>
      <w:footerReference w:type="first" r:id="rId9"/>
      <w:pgSz w:w="11906" w:h="16838"/>
      <w:pgMar w:top="1418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92621" w14:textId="77777777" w:rsidR="00893DDA" w:rsidRDefault="00893DDA" w:rsidP="00893DDA">
      <w:pPr>
        <w:spacing w:after="0" w:line="240" w:lineRule="auto"/>
      </w:pPr>
      <w:r>
        <w:separator/>
      </w:r>
    </w:p>
  </w:endnote>
  <w:endnote w:type="continuationSeparator" w:id="0">
    <w:p w14:paraId="70528476" w14:textId="77777777" w:rsidR="00893DDA" w:rsidRDefault="00893DDA" w:rsidP="00893D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5395860"/>
      <w:docPartObj>
        <w:docPartGallery w:val="Page Numbers (Bottom of Page)"/>
        <w:docPartUnique/>
      </w:docPartObj>
    </w:sdtPr>
    <w:sdtContent>
      <w:p w14:paraId="1248DBC1" w14:textId="4492BC1F" w:rsidR="000C44B0" w:rsidRDefault="000C44B0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FC5DCDA" w14:textId="77777777" w:rsidR="000C44B0" w:rsidRDefault="000C44B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5576E" w14:textId="5206F8C3" w:rsidR="000C44B0" w:rsidRDefault="000C44B0">
    <w:pPr>
      <w:pStyle w:val="Zpat"/>
      <w:jc w:val="center"/>
    </w:pPr>
  </w:p>
  <w:p w14:paraId="72A308BF" w14:textId="77777777" w:rsidR="000C44B0" w:rsidRDefault="000C44B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AE53F" w14:textId="77777777" w:rsidR="00893DDA" w:rsidRDefault="00893DDA" w:rsidP="00893DDA">
      <w:pPr>
        <w:spacing w:after="0" w:line="240" w:lineRule="auto"/>
      </w:pPr>
      <w:r>
        <w:separator/>
      </w:r>
    </w:p>
  </w:footnote>
  <w:footnote w:type="continuationSeparator" w:id="0">
    <w:p w14:paraId="63D9FEF1" w14:textId="77777777" w:rsidR="00893DDA" w:rsidRDefault="00893DDA" w:rsidP="00893D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F07D1"/>
    <w:multiLevelType w:val="hybridMultilevel"/>
    <w:tmpl w:val="36B8AE58"/>
    <w:lvl w:ilvl="0" w:tplc="EDDA52AA">
      <w:start w:val="1"/>
      <w:numFmt w:val="decimal"/>
      <w:lvlText w:val="(%1)"/>
      <w:lvlJc w:val="left"/>
      <w:pPr>
        <w:ind w:left="140" w:hanging="4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1" w:tplc="B5C4CBDC">
      <w:numFmt w:val="bullet"/>
      <w:lvlText w:val="•"/>
      <w:lvlJc w:val="left"/>
      <w:pPr>
        <w:ind w:left="1118" w:hanging="403"/>
      </w:pPr>
      <w:rPr>
        <w:lang w:val="cs-CZ" w:eastAsia="en-US" w:bidi="ar-SA"/>
      </w:rPr>
    </w:lvl>
    <w:lvl w:ilvl="2" w:tplc="62E0B0E2">
      <w:numFmt w:val="bullet"/>
      <w:lvlText w:val="•"/>
      <w:lvlJc w:val="left"/>
      <w:pPr>
        <w:ind w:left="2096" w:hanging="403"/>
      </w:pPr>
      <w:rPr>
        <w:lang w:val="cs-CZ" w:eastAsia="en-US" w:bidi="ar-SA"/>
      </w:rPr>
    </w:lvl>
    <w:lvl w:ilvl="3" w:tplc="72744E4A">
      <w:numFmt w:val="bullet"/>
      <w:lvlText w:val="•"/>
      <w:lvlJc w:val="left"/>
      <w:pPr>
        <w:ind w:left="3074" w:hanging="403"/>
      </w:pPr>
      <w:rPr>
        <w:lang w:val="cs-CZ" w:eastAsia="en-US" w:bidi="ar-SA"/>
      </w:rPr>
    </w:lvl>
    <w:lvl w:ilvl="4" w:tplc="D5524218">
      <w:numFmt w:val="bullet"/>
      <w:lvlText w:val="•"/>
      <w:lvlJc w:val="left"/>
      <w:pPr>
        <w:ind w:left="4052" w:hanging="403"/>
      </w:pPr>
      <w:rPr>
        <w:lang w:val="cs-CZ" w:eastAsia="en-US" w:bidi="ar-SA"/>
      </w:rPr>
    </w:lvl>
    <w:lvl w:ilvl="5" w:tplc="F5F41F1A">
      <w:numFmt w:val="bullet"/>
      <w:lvlText w:val="•"/>
      <w:lvlJc w:val="left"/>
      <w:pPr>
        <w:ind w:left="5031" w:hanging="403"/>
      </w:pPr>
      <w:rPr>
        <w:lang w:val="cs-CZ" w:eastAsia="en-US" w:bidi="ar-SA"/>
      </w:rPr>
    </w:lvl>
    <w:lvl w:ilvl="6" w:tplc="B0D675CC">
      <w:numFmt w:val="bullet"/>
      <w:lvlText w:val="•"/>
      <w:lvlJc w:val="left"/>
      <w:pPr>
        <w:ind w:left="6009" w:hanging="403"/>
      </w:pPr>
      <w:rPr>
        <w:lang w:val="cs-CZ" w:eastAsia="en-US" w:bidi="ar-SA"/>
      </w:rPr>
    </w:lvl>
    <w:lvl w:ilvl="7" w:tplc="ADBEC810">
      <w:numFmt w:val="bullet"/>
      <w:lvlText w:val="•"/>
      <w:lvlJc w:val="left"/>
      <w:pPr>
        <w:ind w:left="6987" w:hanging="403"/>
      </w:pPr>
      <w:rPr>
        <w:lang w:val="cs-CZ" w:eastAsia="en-US" w:bidi="ar-SA"/>
      </w:rPr>
    </w:lvl>
    <w:lvl w:ilvl="8" w:tplc="8292A05C">
      <w:numFmt w:val="bullet"/>
      <w:lvlText w:val="•"/>
      <w:lvlJc w:val="left"/>
      <w:pPr>
        <w:ind w:left="7965" w:hanging="403"/>
      </w:pPr>
      <w:rPr>
        <w:lang w:val="cs-CZ" w:eastAsia="en-US" w:bidi="ar-SA"/>
      </w:rPr>
    </w:lvl>
  </w:abstractNum>
  <w:abstractNum w:abstractNumId="1" w15:restartNumberingAfterBreak="0">
    <w:nsid w:val="0F4630A9"/>
    <w:multiLevelType w:val="hybridMultilevel"/>
    <w:tmpl w:val="0324FF96"/>
    <w:lvl w:ilvl="0" w:tplc="BAE682F6">
      <w:start w:val="1"/>
      <w:numFmt w:val="decimal"/>
      <w:lvlText w:val="(%1)"/>
      <w:lvlJc w:val="left"/>
      <w:pPr>
        <w:ind w:left="140" w:hanging="3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1" w:tplc="81D8D04E">
      <w:numFmt w:val="bullet"/>
      <w:lvlText w:val="•"/>
      <w:lvlJc w:val="left"/>
      <w:pPr>
        <w:ind w:left="1118" w:hanging="336"/>
      </w:pPr>
      <w:rPr>
        <w:lang w:val="cs-CZ" w:eastAsia="en-US" w:bidi="ar-SA"/>
      </w:rPr>
    </w:lvl>
    <w:lvl w:ilvl="2" w:tplc="D8F23D04">
      <w:numFmt w:val="bullet"/>
      <w:lvlText w:val="•"/>
      <w:lvlJc w:val="left"/>
      <w:pPr>
        <w:ind w:left="2096" w:hanging="336"/>
      </w:pPr>
      <w:rPr>
        <w:lang w:val="cs-CZ" w:eastAsia="en-US" w:bidi="ar-SA"/>
      </w:rPr>
    </w:lvl>
    <w:lvl w:ilvl="3" w:tplc="1D0CD730">
      <w:numFmt w:val="bullet"/>
      <w:lvlText w:val="•"/>
      <w:lvlJc w:val="left"/>
      <w:pPr>
        <w:ind w:left="3074" w:hanging="336"/>
      </w:pPr>
      <w:rPr>
        <w:lang w:val="cs-CZ" w:eastAsia="en-US" w:bidi="ar-SA"/>
      </w:rPr>
    </w:lvl>
    <w:lvl w:ilvl="4" w:tplc="D1F2E3F8">
      <w:numFmt w:val="bullet"/>
      <w:lvlText w:val="•"/>
      <w:lvlJc w:val="left"/>
      <w:pPr>
        <w:ind w:left="4052" w:hanging="336"/>
      </w:pPr>
      <w:rPr>
        <w:lang w:val="cs-CZ" w:eastAsia="en-US" w:bidi="ar-SA"/>
      </w:rPr>
    </w:lvl>
    <w:lvl w:ilvl="5" w:tplc="6032B7B2">
      <w:numFmt w:val="bullet"/>
      <w:lvlText w:val="•"/>
      <w:lvlJc w:val="left"/>
      <w:pPr>
        <w:ind w:left="5031" w:hanging="336"/>
      </w:pPr>
      <w:rPr>
        <w:lang w:val="cs-CZ" w:eastAsia="en-US" w:bidi="ar-SA"/>
      </w:rPr>
    </w:lvl>
    <w:lvl w:ilvl="6" w:tplc="A1DA936A">
      <w:numFmt w:val="bullet"/>
      <w:lvlText w:val="•"/>
      <w:lvlJc w:val="left"/>
      <w:pPr>
        <w:ind w:left="6009" w:hanging="336"/>
      </w:pPr>
      <w:rPr>
        <w:lang w:val="cs-CZ" w:eastAsia="en-US" w:bidi="ar-SA"/>
      </w:rPr>
    </w:lvl>
    <w:lvl w:ilvl="7" w:tplc="CBD6820A">
      <w:numFmt w:val="bullet"/>
      <w:lvlText w:val="•"/>
      <w:lvlJc w:val="left"/>
      <w:pPr>
        <w:ind w:left="6987" w:hanging="336"/>
      </w:pPr>
      <w:rPr>
        <w:lang w:val="cs-CZ" w:eastAsia="en-US" w:bidi="ar-SA"/>
      </w:rPr>
    </w:lvl>
    <w:lvl w:ilvl="8" w:tplc="23EA3542">
      <w:numFmt w:val="bullet"/>
      <w:lvlText w:val="•"/>
      <w:lvlJc w:val="left"/>
      <w:pPr>
        <w:ind w:left="7965" w:hanging="336"/>
      </w:pPr>
      <w:rPr>
        <w:lang w:val="cs-CZ" w:eastAsia="en-US" w:bidi="ar-SA"/>
      </w:rPr>
    </w:lvl>
  </w:abstractNum>
  <w:abstractNum w:abstractNumId="2" w15:restartNumberingAfterBreak="0">
    <w:nsid w:val="13CB17E0"/>
    <w:multiLevelType w:val="hybridMultilevel"/>
    <w:tmpl w:val="39C6F50E"/>
    <w:lvl w:ilvl="0" w:tplc="C39840B8">
      <w:start w:val="1"/>
      <w:numFmt w:val="lowerLetter"/>
      <w:lvlText w:val="%1)"/>
      <w:lvlJc w:val="left"/>
      <w:pPr>
        <w:ind w:left="707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1" w:tplc="60E6D67A">
      <w:start w:val="1"/>
      <w:numFmt w:val="decimal"/>
      <w:lvlText w:val="(%2)"/>
      <w:lvlJc w:val="left"/>
      <w:pPr>
        <w:ind w:left="140" w:hanging="3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2" w:tplc="7D3288EC">
      <w:numFmt w:val="bullet"/>
      <w:lvlText w:val="•"/>
      <w:lvlJc w:val="left"/>
      <w:pPr>
        <w:ind w:left="1724" w:hanging="336"/>
      </w:pPr>
      <w:rPr>
        <w:lang w:val="cs-CZ" w:eastAsia="en-US" w:bidi="ar-SA"/>
      </w:rPr>
    </w:lvl>
    <w:lvl w:ilvl="3" w:tplc="3C307C66">
      <w:numFmt w:val="bullet"/>
      <w:lvlText w:val="•"/>
      <w:lvlJc w:val="left"/>
      <w:pPr>
        <w:ind w:left="2749" w:hanging="336"/>
      </w:pPr>
      <w:rPr>
        <w:lang w:val="cs-CZ" w:eastAsia="en-US" w:bidi="ar-SA"/>
      </w:rPr>
    </w:lvl>
    <w:lvl w:ilvl="4" w:tplc="B74C4D4A">
      <w:numFmt w:val="bullet"/>
      <w:lvlText w:val="•"/>
      <w:lvlJc w:val="left"/>
      <w:pPr>
        <w:ind w:left="3774" w:hanging="336"/>
      </w:pPr>
      <w:rPr>
        <w:lang w:val="cs-CZ" w:eastAsia="en-US" w:bidi="ar-SA"/>
      </w:rPr>
    </w:lvl>
    <w:lvl w:ilvl="5" w:tplc="868ADF24">
      <w:numFmt w:val="bullet"/>
      <w:lvlText w:val="•"/>
      <w:lvlJc w:val="left"/>
      <w:pPr>
        <w:ind w:left="4798" w:hanging="336"/>
      </w:pPr>
      <w:rPr>
        <w:lang w:val="cs-CZ" w:eastAsia="en-US" w:bidi="ar-SA"/>
      </w:rPr>
    </w:lvl>
    <w:lvl w:ilvl="6" w:tplc="F336F4C4">
      <w:numFmt w:val="bullet"/>
      <w:lvlText w:val="•"/>
      <w:lvlJc w:val="left"/>
      <w:pPr>
        <w:ind w:left="5823" w:hanging="336"/>
      </w:pPr>
      <w:rPr>
        <w:lang w:val="cs-CZ" w:eastAsia="en-US" w:bidi="ar-SA"/>
      </w:rPr>
    </w:lvl>
    <w:lvl w:ilvl="7" w:tplc="B3987588">
      <w:numFmt w:val="bullet"/>
      <w:lvlText w:val="•"/>
      <w:lvlJc w:val="left"/>
      <w:pPr>
        <w:ind w:left="6848" w:hanging="336"/>
      </w:pPr>
      <w:rPr>
        <w:lang w:val="cs-CZ" w:eastAsia="en-US" w:bidi="ar-SA"/>
      </w:rPr>
    </w:lvl>
    <w:lvl w:ilvl="8" w:tplc="4398B3DC">
      <w:numFmt w:val="bullet"/>
      <w:lvlText w:val="•"/>
      <w:lvlJc w:val="left"/>
      <w:pPr>
        <w:ind w:left="7872" w:hanging="336"/>
      </w:pPr>
      <w:rPr>
        <w:lang w:val="cs-CZ" w:eastAsia="en-US" w:bidi="ar-SA"/>
      </w:rPr>
    </w:lvl>
  </w:abstractNum>
  <w:abstractNum w:abstractNumId="3" w15:restartNumberingAfterBreak="0">
    <w:nsid w:val="542F46F9"/>
    <w:multiLevelType w:val="hybridMultilevel"/>
    <w:tmpl w:val="EBB06728"/>
    <w:lvl w:ilvl="0" w:tplc="C0483E0E">
      <w:start w:val="1"/>
      <w:numFmt w:val="decimal"/>
      <w:lvlText w:val="%1)"/>
      <w:lvlJc w:val="left"/>
      <w:pPr>
        <w:ind w:left="424" w:hanging="284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cs-CZ" w:eastAsia="en-US" w:bidi="ar-SA"/>
      </w:rPr>
    </w:lvl>
    <w:lvl w:ilvl="1" w:tplc="EFECBFCE">
      <w:numFmt w:val="bullet"/>
      <w:lvlText w:val="•"/>
      <w:lvlJc w:val="left"/>
      <w:pPr>
        <w:ind w:left="1370" w:hanging="284"/>
      </w:pPr>
      <w:rPr>
        <w:lang w:val="cs-CZ" w:eastAsia="en-US" w:bidi="ar-SA"/>
      </w:rPr>
    </w:lvl>
    <w:lvl w:ilvl="2" w:tplc="EB6C24A2">
      <w:numFmt w:val="bullet"/>
      <w:lvlText w:val="•"/>
      <w:lvlJc w:val="left"/>
      <w:pPr>
        <w:ind w:left="2320" w:hanging="284"/>
      </w:pPr>
      <w:rPr>
        <w:lang w:val="cs-CZ" w:eastAsia="en-US" w:bidi="ar-SA"/>
      </w:rPr>
    </w:lvl>
    <w:lvl w:ilvl="3" w:tplc="CD140F9C">
      <w:numFmt w:val="bullet"/>
      <w:lvlText w:val="•"/>
      <w:lvlJc w:val="left"/>
      <w:pPr>
        <w:ind w:left="3270" w:hanging="284"/>
      </w:pPr>
      <w:rPr>
        <w:lang w:val="cs-CZ" w:eastAsia="en-US" w:bidi="ar-SA"/>
      </w:rPr>
    </w:lvl>
    <w:lvl w:ilvl="4" w:tplc="3CD0840A">
      <w:numFmt w:val="bullet"/>
      <w:lvlText w:val="•"/>
      <w:lvlJc w:val="left"/>
      <w:pPr>
        <w:ind w:left="4220" w:hanging="284"/>
      </w:pPr>
      <w:rPr>
        <w:lang w:val="cs-CZ" w:eastAsia="en-US" w:bidi="ar-SA"/>
      </w:rPr>
    </w:lvl>
    <w:lvl w:ilvl="5" w:tplc="F5DC88DC">
      <w:numFmt w:val="bullet"/>
      <w:lvlText w:val="•"/>
      <w:lvlJc w:val="left"/>
      <w:pPr>
        <w:ind w:left="5171" w:hanging="284"/>
      </w:pPr>
      <w:rPr>
        <w:lang w:val="cs-CZ" w:eastAsia="en-US" w:bidi="ar-SA"/>
      </w:rPr>
    </w:lvl>
    <w:lvl w:ilvl="6" w:tplc="089A53DC">
      <w:numFmt w:val="bullet"/>
      <w:lvlText w:val="•"/>
      <w:lvlJc w:val="left"/>
      <w:pPr>
        <w:ind w:left="6121" w:hanging="284"/>
      </w:pPr>
      <w:rPr>
        <w:lang w:val="cs-CZ" w:eastAsia="en-US" w:bidi="ar-SA"/>
      </w:rPr>
    </w:lvl>
    <w:lvl w:ilvl="7" w:tplc="9A7042C4">
      <w:numFmt w:val="bullet"/>
      <w:lvlText w:val="•"/>
      <w:lvlJc w:val="left"/>
      <w:pPr>
        <w:ind w:left="7071" w:hanging="284"/>
      </w:pPr>
      <w:rPr>
        <w:lang w:val="cs-CZ" w:eastAsia="en-US" w:bidi="ar-SA"/>
      </w:rPr>
    </w:lvl>
    <w:lvl w:ilvl="8" w:tplc="B984B31E">
      <w:numFmt w:val="bullet"/>
      <w:lvlText w:val="•"/>
      <w:lvlJc w:val="left"/>
      <w:pPr>
        <w:ind w:left="8021" w:hanging="284"/>
      </w:pPr>
      <w:rPr>
        <w:lang w:val="cs-CZ" w:eastAsia="en-US" w:bidi="ar-SA"/>
      </w:rPr>
    </w:lvl>
  </w:abstractNum>
  <w:abstractNum w:abstractNumId="4" w15:restartNumberingAfterBreak="0">
    <w:nsid w:val="6DD007B6"/>
    <w:multiLevelType w:val="hybridMultilevel"/>
    <w:tmpl w:val="142052A6"/>
    <w:lvl w:ilvl="0" w:tplc="5B008742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5341670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 w16cid:durableId="117526157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74017464">
    <w:abstractNumId w:val="4"/>
  </w:num>
  <w:num w:numId="4" w16cid:durableId="188888005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835271415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B48"/>
    <w:rsid w:val="00006F1C"/>
    <w:rsid w:val="00050303"/>
    <w:rsid w:val="000C44B0"/>
    <w:rsid w:val="000D09CE"/>
    <w:rsid w:val="000F4505"/>
    <w:rsid w:val="00153EB1"/>
    <w:rsid w:val="00162FBB"/>
    <w:rsid w:val="001A301B"/>
    <w:rsid w:val="001A75B1"/>
    <w:rsid w:val="001B0175"/>
    <w:rsid w:val="001D792F"/>
    <w:rsid w:val="001F36E2"/>
    <w:rsid w:val="00230B5C"/>
    <w:rsid w:val="00242D98"/>
    <w:rsid w:val="00260AA3"/>
    <w:rsid w:val="002A5243"/>
    <w:rsid w:val="002C3009"/>
    <w:rsid w:val="002C7707"/>
    <w:rsid w:val="002E01EE"/>
    <w:rsid w:val="002E6022"/>
    <w:rsid w:val="003061A6"/>
    <w:rsid w:val="00375202"/>
    <w:rsid w:val="003B5040"/>
    <w:rsid w:val="003C37C3"/>
    <w:rsid w:val="003E7059"/>
    <w:rsid w:val="003F2C3F"/>
    <w:rsid w:val="004101C3"/>
    <w:rsid w:val="00446221"/>
    <w:rsid w:val="00447427"/>
    <w:rsid w:val="004A4801"/>
    <w:rsid w:val="004B14C8"/>
    <w:rsid w:val="004B5A92"/>
    <w:rsid w:val="004C3608"/>
    <w:rsid w:val="00527239"/>
    <w:rsid w:val="00544EE5"/>
    <w:rsid w:val="00590943"/>
    <w:rsid w:val="005D2959"/>
    <w:rsid w:val="005D7979"/>
    <w:rsid w:val="006121B0"/>
    <w:rsid w:val="006A310C"/>
    <w:rsid w:val="00750276"/>
    <w:rsid w:val="007635D3"/>
    <w:rsid w:val="007D27F6"/>
    <w:rsid w:val="007E7929"/>
    <w:rsid w:val="00813A5B"/>
    <w:rsid w:val="008341F2"/>
    <w:rsid w:val="00893DDA"/>
    <w:rsid w:val="008B79F2"/>
    <w:rsid w:val="00924D9D"/>
    <w:rsid w:val="00952092"/>
    <w:rsid w:val="009724B9"/>
    <w:rsid w:val="00987663"/>
    <w:rsid w:val="00A62FE4"/>
    <w:rsid w:val="00A714E3"/>
    <w:rsid w:val="00A73D47"/>
    <w:rsid w:val="00A85947"/>
    <w:rsid w:val="00AC23B3"/>
    <w:rsid w:val="00AC6126"/>
    <w:rsid w:val="00B37BD1"/>
    <w:rsid w:val="00B714CF"/>
    <w:rsid w:val="00B84F14"/>
    <w:rsid w:val="00C505C0"/>
    <w:rsid w:val="00CA07EC"/>
    <w:rsid w:val="00CC4F86"/>
    <w:rsid w:val="00CF451B"/>
    <w:rsid w:val="00D65B48"/>
    <w:rsid w:val="00D760CA"/>
    <w:rsid w:val="00D953B5"/>
    <w:rsid w:val="00E04CE1"/>
    <w:rsid w:val="00E10AD6"/>
    <w:rsid w:val="00E122B1"/>
    <w:rsid w:val="00E158F3"/>
    <w:rsid w:val="00EA2E82"/>
    <w:rsid w:val="00FA3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3C1AC"/>
  <w15:chartTrackingRefBased/>
  <w15:docId w15:val="{E5630D5C-847B-47A2-BD94-23F7D96A8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462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46221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2E01EE"/>
    <w:pPr>
      <w:ind w:left="720"/>
      <w:contextualSpacing/>
    </w:pPr>
  </w:style>
  <w:style w:type="paragraph" w:customStyle="1" w:styleId="69">
    <w:name w:val="69"/>
    <w:rsid w:val="00952092"/>
    <w:pPr>
      <w:spacing w:before="113" w:after="113" w:line="240" w:lineRule="auto"/>
      <w:ind w:left="227" w:hanging="227"/>
    </w:pPr>
    <w:rPr>
      <w:rFonts w:ascii="Times New Roman" w:eastAsia="Times New Roman" w:hAnsi="Times New Roman" w:cs="Times New Roman"/>
      <w:sz w:val="20"/>
      <w:szCs w:val="20"/>
    </w:rPr>
  </w:style>
  <w:style w:type="table" w:customStyle="1" w:styleId="TableNormal">
    <w:name w:val="Table Normal"/>
    <w:uiPriority w:val="2"/>
    <w:semiHidden/>
    <w:qFormat/>
    <w:rsid w:val="001D792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893D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93DDA"/>
  </w:style>
  <w:style w:type="paragraph" w:styleId="Zpat">
    <w:name w:val="footer"/>
    <w:basedOn w:val="Normln"/>
    <w:link w:val="ZpatChar"/>
    <w:uiPriority w:val="99"/>
    <w:unhideWhenUsed/>
    <w:rsid w:val="00893D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93D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use.praha.e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963</Words>
  <Characters>5686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Čuřík David (MHMP, OCP)</dc:creator>
  <cp:keywords/>
  <dc:description/>
  <cp:lastModifiedBy>Vejvodová Magdaléna (MHMP, LEG)</cp:lastModifiedBy>
  <cp:revision>5</cp:revision>
  <cp:lastPrinted>2024-08-23T08:35:00Z</cp:lastPrinted>
  <dcterms:created xsi:type="dcterms:W3CDTF">2026-09-11T14:33:00Z</dcterms:created>
  <dcterms:modified xsi:type="dcterms:W3CDTF">2026-09-11T15:11:00Z</dcterms:modified>
</cp:coreProperties>
</file>