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AE57" w14:textId="78D4468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ab/>
      </w:r>
      <w:r w:rsidRPr="00A57ACB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07ABE5" wp14:editId="795A1D8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81050" cy="876300"/>
            <wp:effectExtent l="0" t="0" r="0" b="0"/>
            <wp:wrapSquare wrapText="bothSides"/>
            <wp:docPr id="3" name="obrázek 3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7ACB">
        <w:rPr>
          <w:rFonts w:asciiTheme="minorHAnsi" w:hAnsiTheme="minorHAnsi" w:cstheme="minorHAnsi"/>
          <w:b/>
          <w:bCs/>
          <w:sz w:val="28"/>
          <w:szCs w:val="28"/>
        </w:rPr>
        <w:t>Obec Kamenný most</w:t>
      </w:r>
    </w:p>
    <w:p w14:paraId="6B8546B3" w14:textId="7777777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A57ACB">
        <w:rPr>
          <w:rFonts w:asciiTheme="minorHAnsi" w:hAnsiTheme="minorHAnsi" w:cstheme="minorHAnsi"/>
          <w:b/>
          <w:bCs/>
          <w:sz w:val="28"/>
          <w:szCs w:val="28"/>
        </w:rPr>
        <w:tab/>
        <w:t>Zastupitelstvo obce Kamenný Most</w:t>
      </w:r>
    </w:p>
    <w:p w14:paraId="72F62E0C" w14:textId="7777777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69516749" w14:textId="640C3DC6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A57ACB">
        <w:rPr>
          <w:rFonts w:asciiTheme="minorHAnsi" w:hAnsiTheme="minorHAnsi" w:cstheme="minorHAnsi"/>
          <w:b/>
          <w:bCs/>
        </w:rPr>
        <w:tab/>
      </w:r>
      <w:r w:rsidRPr="00A57ACB">
        <w:rPr>
          <w:rFonts w:asciiTheme="minorHAnsi" w:hAnsiTheme="minorHAnsi" w:cstheme="minorHAnsi"/>
          <w:b/>
          <w:bCs/>
          <w:sz w:val="28"/>
          <w:szCs w:val="28"/>
        </w:rPr>
        <w:t>Obecně závazná vyhláška obce Kamenný Most</w:t>
      </w:r>
    </w:p>
    <w:p w14:paraId="2F59DFD3" w14:textId="36D3C8E8" w:rsidR="00AC46E2" w:rsidRDefault="00A57ACB" w:rsidP="006A1A8A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A57AC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C46E2" w:rsidRPr="00A57ACB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AC46E2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="00AC46E2" w:rsidRPr="00A57ACB">
        <w:rPr>
          <w:rFonts w:asciiTheme="minorHAnsi" w:hAnsiTheme="minorHAnsi" w:cstheme="minorHAnsi"/>
          <w:b/>
          <w:bCs/>
          <w:sz w:val="28"/>
          <w:szCs w:val="28"/>
        </w:rPr>
        <w:t>/2025</w:t>
      </w:r>
    </w:p>
    <w:p w14:paraId="7A397A3D" w14:textId="77777777" w:rsidR="00AC46E2" w:rsidRDefault="00AC46E2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7885C148" w14:textId="29A57D40" w:rsidR="00120FAE" w:rsidRDefault="00255177" w:rsidP="006A1A8A">
      <w:pPr>
        <w:tabs>
          <w:tab w:val="center" w:pos="482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kterou se mění </w:t>
      </w:r>
      <w:r w:rsidR="00370BA3">
        <w:rPr>
          <w:rFonts w:asciiTheme="minorHAnsi" w:hAnsiTheme="minorHAnsi" w:cstheme="minorHAnsi"/>
          <w:b/>
          <w:bCs/>
          <w:sz w:val="28"/>
          <w:szCs w:val="28"/>
        </w:rPr>
        <w:t>obecně závazná vyhláška obce Kamenný Most č. 2/2024, o</w:t>
      </w:r>
      <w:r w:rsidR="006A1A8A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="00370BA3">
        <w:rPr>
          <w:rFonts w:asciiTheme="minorHAnsi" w:hAnsiTheme="minorHAnsi" w:cstheme="minorHAnsi"/>
          <w:b/>
          <w:bCs/>
          <w:sz w:val="28"/>
          <w:szCs w:val="28"/>
        </w:rPr>
        <w:t>místním poplatku za odkládání komunálního odpadu z nemovité věci</w:t>
      </w:r>
    </w:p>
    <w:p w14:paraId="58091F84" w14:textId="77777777" w:rsidR="00120FAE" w:rsidRDefault="00120FAE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49A9389B" w14:textId="725E0737" w:rsidR="00D46441" w:rsidRDefault="00120FAE" w:rsidP="006A1A8A">
      <w:pPr>
        <w:tabs>
          <w:tab w:val="center" w:pos="48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53F7B27F" w14:textId="6D0B2510" w:rsidR="002252E5" w:rsidRDefault="00A57ACB" w:rsidP="00120FAE">
      <w:pPr>
        <w:pStyle w:val="Zkladntextodsazen2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 xml:space="preserve">Zastupitelstvo obce Kamenný Most na svém zasedání dne </w:t>
      </w:r>
      <w:r w:rsidR="00063723">
        <w:rPr>
          <w:rFonts w:asciiTheme="minorHAnsi" w:hAnsiTheme="minorHAnsi" w:cstheme="minorHAnsi"/>
          <w:sz w:val="22"/>
          <w:szCs w:val="22"/>
        </w:rPr>
        <w:t xml:space="preserve">16. prosince </w:t>
      </w:r>
      <w:r w:rsidRPr="00A57ACB">
        <w:rPr>
          <w:rFonts w:asciiTheme="minorHAnsi" w:hAnsiTheme="minorHAnsi" w:cstheme="minorHAnsi"/>
          <w:sz w:val="22"/>
          <w:szCs w:val="22"/>
        </w:rPr>
        <w:t xml:space="preserve">2025 usnesením č. </w:t>
      </w:r>
      <w:r w:rsidR="007439E8">
        <w:rPr>
          <w:rFonts w:asciiTheme="minorHAnsi" w:hAnsiTheme="minorHAnsi" w:cstheme="minorHAnsi"/>
          <w:sz w:val="22"/>
          <w:szCs w:val="22"/>
        </w:rPr>
        <w:t>2025/XIX/12</w:t>
      </w:r>
      <w:r w:rsidRPr="00A57ACB">
        <w:rPr>
          <w:rFonts w:asciiTheme="minorHAnsi" w:hAnsiTheme="minorHAnsi" w:cstheme="minorHAnsi"/>
          <w:sz w:val="22"/>
          <w:szCs w:val="22"/>
        </w:rPr>
        <w:t xml:space="preserve"> vydalo v souladu s ustanovením </w:t>
      </w:r>
      <w:r w:rsidR="006609F6" w:rsidRPr="00A57ACB">
        <w:rPr>
          <w:rFonts w:asciiTheme="minorHAnsi" w:hAnsiTheme="minorHAnsi" w:cstheme="minorHAnsi"/>
          <w:sz w:val="22"/>
          <w:szCs w:val="22"/>
        </w:rPr>
        <w:t xml:space="preserve">§ </w:t>
      </w:r>
      <w:r w:rsidR="001A5CD3">
        <w:rPr>
          <w:rFonts w:asciiTheme="minorHAnsi" w:hAnsiTheme="minorHAnsi" w:cstheme="minorHAnsi"/>
          <w:sz w:val="22"/>
          <w:szCs w:val="22"/>
        </w:rPr>
        <w:t>14 zákona č. 565/1990 Sb., o místních poplatcích</w:t>
      </w:r>
      <w:r w:rsidR="00B84767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22541D">
        <w:rPr>
          <w:rFonts w:asciiTheme="minorHAnsi" w:hAnsiTheme="minorHAnsi" w:cstheme="minorHAnsi"/>
          <w:sz w:val="22"/>
          <w:szCs w:val="22"/>
        </w:rPr>
        <w:t>,</w:t>
      </w:r>
      <w:r w:rsidR="00B84767">
        <w:rPr>
          <w:rFonts w:asciiTheme="minorHAnsi" w:hAnsiTheme="minorHAnsi" w:cstheme="minorHAnsi"/>
          <w:sz w:val="22"/>
          <w:szCs w:val="22"/>
        </w:rPr>
        <w:t xml:space="preserve"> </w:t>
      </w:r>
      <w:r w:rsidR="006609F6" w:rsidRPr="00A57ACB">
        <w:rPr>
          <w:rFonts w:asciiTheme="minorHAnsi" w:hAnsiTheme="minorHAnsi" w:cstheme="minorHAnsi"/>
          <w:sz w:val="22"/>
          <w:szCs w:val="22"/>
        </w:rPr>
        <w:t>a v souladu s</w:t>
      </w:r>
      <w:r>
        <w:rPr>
          <w:rFonts w:asciiTheme="minorHAnsi" w:hAnsiTheme="minorHAnsi" w:cstheme="minorHAnsi"/>
          <w:sz w:val="22"/>
          <w:szCs w:val="22"/>
        </w:rPr>
        <w:t xml:space="preserve"> ustanovením</w:t>
      </w:r>
      <w:r w:rsidR="006609F6" w:rsidRPr="00A57ACB">
        <w:rPr>
          <w:rFonts w:asciiTheme="minorHAnsi" w:hAnsiTheme="minorHAnsi" w:cstheme="minorHAnsi"/>
          <w:sz w:val="22"/>
          <w:szCs w:val="22"/>
        </w:rPr>
        <w:t xml:space="preserve"> § 10 písm. d) a § 84 odst. 2 písm. h) zákona č. 128/2000 Sb., o</w:t>
      </w:r>
      <w:r>
        <w:rPr>
          <w:rFonts w:asciiTheme="minorHAnsi" w:hAnsiTheme="minorHAnsi" w:cstheme="minorHAnsi"/>
          <w:sz w:val="22"/>
          <w:szCs w:val="22"/>
        </w:rPr>
        <w:t> </w:t>
      </w:r>
      <w:r w:rsidR="006609F6" w:rsidRPr="00A57ACB">
        <w:rPr>
          <w:rFonts w:asciiTheme="minorHAnsi" w:hAnsiTheme="minorHAnsi" w:cstheme="minorHAnsi"/>
          <w:sz w:val="22"/>
          <w:szCs w:val="22"/>
        </w:rPr>
        <w:t>obcích (obecní zřízení), ve znění pozdějších předpisů, tuto obecně závaznou vyhlášku (dále jen „vyhláška“)</w:t>
      </w:r>
      <w:r w:rsidR="002252E5">
        <w:rPr>
          <w:rFonts w:asciiTheme="minorHAnsi" w:hAnsiTheme="minorHAnsi" w:cstheme="minorHAnsi"/>
          <w:sz w:val="22"/>
          <w:szCs w:val="22"/>
        </w:rPr>
        <w:t>:</w:t>
      </w:r>
    </w:p>
    <w:p w14:paraId="35647C5A" w14:textId="77777777" w:rsidR="00A31C83" w:rsidRDefault="00A31C83" w:rsidP="00120FAE">
      <w:pPr>
        <w:pStyle w:val="Zkladntextodsazen2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353DEFD7" w14:textId="4F035984" w:rsidR="00A31C83" w:rsidRPr="00A57ACB" w:rsidRDefault="00A31C83" w:rsidP="00A31C83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sz w:val="22"/>
          <w:szCs w:val="22"/>
        </w:rPr>
        <w:t>1</w:t>
      </w:r>
    </w:p>
    <w:p w14:paraId="0C47927E" w14:textId="6A400FF0" w:rsidR="006609F6" w:rsidRDefault="00A31C83" w:rsidP="00120FAE">
      <w:pPr>
        <w:pStyle w:val="Zkladntextodsazen2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82315">
        <w:rPr>
          <w:rFonts w:asciiTheme="minorHAnsi" w:hAnsiTheme="minorHAnsi" w:cstheme="minorHAnsi"/>
          <w:sz w:val="22"/>
          <w:szCs w:val="22"/>
        </w:rPr>
        <w:t xml:space="preserve">becně závazná vyhláška obce Kamenný Most </w:t>
      </w:r>
      <w:r w:rsidR="00290B46">
        <w:rPr>
          <w:rFonts w:asciiTheme="minorHAnsi" w:hAnsiTheme="minorHAnsi" w:cstheme="minorHAnsi"/>
          <w:sz w:val="22"/>
          <w:szCs w:val="22"/>
        </w:rPr>
        <w:t xml:space="preserve">ze dne 3. června 2024, </w:t>
      </w:r>
      <w:r w:rsidR="00E82315">
        <w:rPr>
          <w:rFonts w:asciiTheme="minorHAnsi" w:hAnsiTheme="minorHAnsi" w:cstheme="minorHAnsi"/>
          <w:sz w:val="22"/>
          <w:szCs w:val="22"/>
        </w:rPr>
        <w:t>č</w:t>
      </w:r>
      <w:r w:rsidR="00290B46">
        <w:rPr>
          <w:rFonts w:asciiTheme="minorHAnsi" w:hAnsiTheme="minorHAnsi" w:cstheme="minorHAnsi"/>
          <w:sz w:val="22"/>
          <w:szCs w:val="22"/>
        </w:rPr>
        <w:t xml:space="preserve">. 2/2024, o místním poplatku </w:t>
      </w:r>
      <w:r w:rsidR="00077C45">
        <w:rPr>
          <w:rFonts w:asciiTheme="minorHAnsi" w:hAnsiTheme="minorHAnsi" w:cstheme="minorHAnsi"/>
          <w:sz w:val="22"/>
          <w:szCs w:val="22"/>
        </w:rPr>
        <w:t>za odkládání komunálního odpadu z nemovité věci</w:t>
      </w:r>
      <w:r>
        <w:rPr>
          <w:rFonts w:asciiTheme="minorHAnsi" w:hAnsiTheme="minorHAnsi" w:cstheme="minorHAnsi"/>
          <w:sz w:val="22"/>
          <w:szCs w:val="22"/>
        </w:rPr>
        <w:t>, se mění</w:t>
      </w:r>
      <w:r w:rsidR="00FE6FA2">
        <w:rPr>
          <w:rFonts w:asciiTheme="minorHAnsi" w:hAnsiTheme="minorHAnsi" w:cstheme="minorHAnsi"/>
          <w:sz w:val="22"/>
          <w:szCs w:val="22"/>
        </w:rPr>
        <w:t xml:space="preserve"> takto:</w:t>
      </w:r>
    </w:p>
    <w:p w14:paraId="4B02A914" w14:textId="292C9C8C" w:rsidR="00FD0F59" w:rsidRPr="007524F7" w:rsidRDefault="00FD0F59" w:rsidP="00120FAE">
      <w:pPr>
        <w:pStyle w:val="Zkladntextodsazen2"/>
        <w:spacing w:after="120"/>
        <w:ind w:left="0" w:firstLine="0"/>
        <w:rPr>
          <w:rFonts w:asciiTheme="minorHAnsi" w:hAnsiTheme="minorHAnsi" w:cstheme="minorHAnsi"/>
          <w:b/>
          <w:bCs w:val="0"/>
          <w:sz w:val="22"/>
          <w:szCs w:val="22"/>
        </w:rPr>
      </w:pPr>
      <w:r w:rsidRPr="007524F7">
        <w:rPr>
          <w:rFonts w:asciiTheme="minorHAnsi" w:hAnsiTheme="minorHAnsi" w:cstheme="minorHAnsi"/>
          <w:b/>
          <w:bCs w:val="0"/>
          <w:sz w:val="22"/>
          <w:szCs w:val="22"/>
        </w:rPr>
        <w:t xml:space="preserve">Článek </w:t>
      </w:r>
      <w:r w:rsidR="006B7E0E" w:rsidRPr="007524F7">
        <w:rPr>
          <w:rFonts w:asciiTheme="minorHAnsi" w:hAnsiTheme="minorHAnsi" w:cstheme="minorHAnsi"/>
          <w:b/>
          <w:bCs w:val="0"/>
          <w:sz w:val="22"/>
          <w:szCs w:val="22"/>
        </w:rPr>
        <w:t>5 zní:</w:t>
      </w:r>
    </w:p>
    <w:p w14:paraId="09B60A8E" w14:textId="5F059BBA" w:rsidR="00A450D5" w:rsidRPr="00A450D5" w:rsidRDefault="00BD5FD1" w:rsidP="00A450D5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Sazba </w:t>
      </w:r>
      <w:r w:rsidR="00A450D5">
        <w:rPr>
          <w:rFonts w:asciiTheme="minorHAnsi" w:hAnsiTheme="minorHAnsi" w:cstheme="minorHAnsi"/>
          <w:b/>
          <w:bCs/>
          <w:sz w:val="22"/>
          <w:szCs w:val="22"/>
          <w:u w:val="none"/>
        </w:rPr>
        <w:t>poplatku</w:t>
      </w:r>
    </w:p>
    <w:p w14:paraId="4474A851" w14:textId="146BB458" w:rsidR="00594892" w:rsidRPr="0041157B" w:rsidRDefault="00A450D5" w:rsidP="003C69C8">
      <w:pPr>
        <w:spacing w:after="12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sz w:val="22"/>
          <w:szCs w:val="22"/>
        </w:rPr>
        <w:t>Sazba poplatku činí 0,59 Kč za l.</w:t>
      </w:r>
      <w:r w:rsidR="00594892" w:rsidRPr="0041157B">
        <w:rPr>
          <w:rFonts w:asciiTheme="minorHAnsi" w:hAnsiTheme="minorHAnsi" w:cstheme="minorHAnsi"/>
          <w:i/>
        </w:rPr>
        <w:t xml:space="preserve"> </w:t>
      </w:r>
    </w:p>
    <w:p w14:paraId="4A69F89A" w14:textId="3D978BFC" w:rsidR="00594892" w:rsidRPr="00A57ACB" w:rsidRDefault="00594892" w:rsidP="00120FAE">
      <w:pPr>
        <w:tabs>
          <w:tab w:val="num" w:pos="709"/>
        </w:tabs>
        <w:spacing w:after="12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CBC1ABE" w14:textId="1AE21F7F" w:rsidR="00594892" w:rsidRPr="00A57ACB" w:rsidRDefault="00594892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3C69C8">
        <w:rPr>
          <w:rFonts w:asciiTheme="minorHAnsi" w:hAnsiTheme="minorHAnsi" w:cstheme="minorHAnsi"/>
          <w:b/>
          <w:sz w:val="22"/>
          <w:szCs w:val="22"/>
        </w:rPr>
        <w:t>2</w:t>
      </w:r>
    </w:p>
    <w:p w14:paraId="175AAD7D" w14:textId="63E55870" w:rsidR="00594892" w:rsidRPr="003C69C8" w:rsidRDefault="003C69C8" w:rsidP="00120FAE">
      <w:p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C69C8">
        <w:rPr>
          <w:rFonts w:asciiTheme="minorHAnsi" w:hAnsiTheme="minorHAnsi" w:cstheme="minorHAnsi"/>
          <w:bCs/>
          <w:sz w:val="22"/>
          <w:szCs w:val="22"/>
        </w:rPr>
        <w:t>Účinnost</w:t>
      </w:r>
    </w:p>
    <w:p w14:paraId="650A5C45" w14:textId="13077060" w:rsidR="00A57ACB" w:rsidRPr="00A57ACB" w:rsidRDefault="00A57ACB" w:rsidP="003C69C8">
      <w:pPr>
        <w:pStyle w:val="Odstavecseseznamem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A57ACB">
        <w:rPr>
          <w:rFonts w:asciiTheme="minorHAnsi" w:hAnsiTheme="minorHAnsi" w:cstheme="minorHAnsi"/>
        </w:rPr>
        <w:t xml:space="preserve">Tato vyhláška nabývá účinnosti </w:t>
      </w:r>
      <w:r w:rsidR="00920E66">
        <w:rPr>
          <w:rFonts w:asciiTheme="minorHAnsi" w:hAnsiTheme="minorHAnsi" w:cstheme="minorHAnsi"/>
        </w:rPr>
        <w:t>1. ledna 2026.</w:t>
      </w:r>
    </w:p>
    <w:p w14:paraId="69F50DF3" w14:textId="77777777" w:rsidR="006609F6" w:rsidRPr="00A57ACB" w:rsidRDefault="006609F6" w:rsidP="00120FA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9252234" w14:textId="77777777" w:rsidR="006609F6" w:rsidRPr="00A57ACB" w:rsidRDefault="006609F6" w:rsidP="00120FA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421B6CE2" w14:textId="77777777" w:rsidR="00D46441" w:rsidRDefault="00D46441" w:rsidP="00D46441">
      <w:pPr>
        <w:tabs>
          <w:tab w:val="center" w:pos="2268"/>
          <w:tab w:val="center" w:pos="737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86C9A19" w14:textId="77777777" w:rsidR="00D46441" w:rsidRDefault="00A57ACB" w:rsidP="00D46441">
      <w:pPr>
        <w:tabs>
          <w:tab w:val="center" w:pos="2268"/>
          <w:tab w:val="center" w:pos="737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ab/>
      </w:r>
      <w:r w:rsidRPr="00A57ACB">
        <w:rPr>
          <w:rFonts w:asciiTheme="minorHAnsi" w:hAnsiTheme="minorHAnsi" w:cstheme="minorHAnsi"/>
          <w:sz w:val="22"/>
          <w:szCs w:val="22"/>
        </w:rPr>
        <w:tab/>
      </w:r>
      <w:r w:rsidRPr="00A57ACB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6079200F" w14:textId="0C98199E" w:rsidR="00A57ACB" w:rsidRPr="00A57ACB" w:rsidRDefault="00D46441" w:rsidP="00D46441">
      <w:pPr>
        <w:tabs>
          <w:tab w:val="center" w:pos="2268"/>
          <w:tab w:val="center" w:pos="737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57ACB" w:rsidRPr="00A57ACB">
        <w:rPr>
          <w:rFonts w:asciiTheme="minorHAnsi" w:hAnsiTheme="minorHAnsi" w:cstheme="minorHAnsi"/>
          <w:sz w:val="22"/>
          <w:szCs w:val="22"/>
        </w:rPr>
        <w:t>……………………………………………………..…</w:t>
      </w:r>
      <w:r w:rsidR="00A57ACB" w:rsidRPr="00A57ACB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…………………………………………………..</w:t>
      </w:r>
    </w:p>
    <w:p w14:paraId="21CFC727" w14:textId="52B485D6" w:rsidR="00A57ACB" w:rsidRPr="00A57ACB" w:rsidRDefault="00A57ACB" w:rsidP="00120FAE">
      <w:pPr>
        <w:tabs>
          <w:tab w:val="center" w:pos="2268"/>
          <w:tab w:val="center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ab/>
        <w:t xml:space="preserve">Ing. Jitka Lukáčová </w:t>
      </w:r>
      <w:r w:rsidRPr="00A57ACB">
        <w:rPr>
          <w:rFonts w:asciiTheme="minorHAnsi" w:hAnsiTheme="minorHAnsi" w:cstheme="minorHAnsi"/>
          <w:sz w:val="22"/>
          <w:szCs w:val="22"/>
        </w:rPr>
        <w:tab/>
        <w:t>Lucie Hochová</w:t>
      </w:r>
    </w:p>
    <w:p w14:paraId="3B17E5A1" w14:textId="77777777" w:rsidR="00A57ACB" w:rsidRPr="00A57ACB" w:rsidRDefault="00A57ACB" w:rsidP="00120FAE">
      <w:pPr>
        <w:tabs>
          <w:tab w:val="center" w:pos="2268"/>
          <w:tab w:val="center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ab/>
        <w:t xml:space="preserve">starostka </w:t>
      </w:r>
      <w:r w:rsidRPr="00A57ACB">
        <w:rPr>
          <w:rFonts w:asciiTheme="minorHAnsi" w:hAnsiTheme="minorHAnsi" w:cstheme="minorHAnsi"/>
          <w:sz w:val="22"/>
          <w:szCs w:val="22"/>
        </w:rPr>
        <w:tab/>
        <w:t>místostarostka</w:t>
      </w:r>
    </w:p>
    <w:sectPr w:rsidR="00A57ACB" w:rsidRPr="00A57ACB" w:rsidSect="00F96529">
      <w:footerReference w:type="defaul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EB76D" w14:textId="77777777" w:rsidR="00594531" w:rsidRDefault="00594531" w:rsidP="006609F6">
      <w:r>
        <w:separator/>
      </w:r>
    </w:p>
  </w:endnote>
  <w:endnote w:type="continuationSeparator" w:id="0">
    <w:p w14:paraId="5FD3FF21" w14:textId="77777777" w:rsidR="00594531" w:rsidRDefault="00594531" w:rsidP="0066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89A2" w14:textId="1A3A94F4" w:rsidR="00072E27" w:rsidRPr="00120FAE" w:rsidRDefault="00072E27">
    <w:pPr>
      <w:pStyle w:val="Zpat"/>
      <w:jc w:val="center"/>
      <w:rPr>
        <w:rFonts w:asciiTheme="minorHAnsi" w:hAnsiTheme="minorHAnsi" w:cstheme="minorHAnsi"/>
        <w:sz w:val="20"/>
      </w:rPr>
    </w:pPr>
  </w:p>
  <w:p w14:paraId="5774EA7C" w14:textId="77777777" w:rsidR="00072E27" w:rsidRDefault="00072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0F47" w14:textId="77777777" w:rsidR="00594531" w:rsidRDefault="00594531" w:rsidP="006609F6">
      <w:r>
        <w:separator/>
      </w:r>
    </w:p>
  </w:footnote>
  <w:footnote w:type="continuationSeparator" w:id="0">
    <w:p w14:paraId="3D23A19D" w14:textId="77777777" w:rsidR="00594531" w:rsidRDefault="00594531" w:rsidP="00660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42017F"/>
    <w:multiLevelType w:val="hybridMultilevel"/>
    <w:tmpl w:val="04D83FFC"/>
    <w:lvl w:ilvl="0" w:tplc="1CBA6452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13183115"/>
    <w:multiLevelType w:val="multilevel"/>
    <w:tmpl w:val="AE2695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D844FD"/>
    <w:multiLevelType w:val="hybridMultilevel"/>
    <w:tmpl w:val="AEA2EAA4"/>
    <w:lvl w:ilvl="0" w:tplc="1C041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85E43"/>
    <w:multiLevelType w:val="hybridMultilevel"/>
    <w:tmpl w:val="AA24D6E4"/>
    <w:lvl w:ilvl="0" w:tplc="6446607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E18CF"/>
    <w:multiLevelType w:val="hybridMultilevel"/>
    <w:tmpl w:val="A2A080E0"/>
    <w:lvl w:ilvl="0" w:tplc="C88EA8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00B06"/>
    <w:multiLevelType w:val="hybridMultilevel"/>
    <w:tmpl w:val="E4CC09A2"/>
    <w:lvl w:ilvl="0" w:tplc="0BD6798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2937B9"/>
    <w:multiLevelType w:val="multilevel"/>
    <w:tmpl w:val="9428637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C4F10"/>
    <w:multiLevelType w:val="multilevel"/>
    <w:tmpl w:val="8AEE558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DAC7426"/>
    <w:multiLevelType w:val="hybridMultilevel"/>
    <w:tmpl w:val="37F2A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734DF"/>
    <w:multiLevelType w:val="hybridMultilevel"/>
    <w:tmpl w:val="1054B7DE"/>
    <w:lvl w:ilvl="0" w:tplc="3FF403A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D30DB"/>
    <w:multiLevelType w:val="hybridMultilevel"/>
    <w:tmpl w:val="0448B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E60B4"/>
    <w:multiLevelType w:val="hybridMultilevel"/>
    <w:tmpl w:val="1EEE0A16"/>
    <w:lvl w:ilvl="0" w:tplc="E3E68D0A">
      <w:start w:val="1"/>
      <w:numFmt w:val="lowerLetter"/>
      <w:lvlText w:val="(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53439C0"/>
    <w:multiLevelType w:val="multilevel"/>
    <w:tmpl w:val="03D8EF9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2D109E"/>
    <w:multiLevelType w:val="hybridMultilevel"/>
    <w:tmpl w:val="1AB29FD8"/>
    <w:lvl w:ilvl="0" w:tplc="1C0414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10772351">
    <w:abstractNumId w:val="24"/>
  </w:num>
  <w:num w:numId="2" w16cid:durableId="1314027390">
    <w:abstractNumId w:val="19"/>
  </w:num>
  <w:num w:numId="3" w16cid:durableId="2116165906">
    <w:abstractNumId w:val="8"/>
  </w:num>
  <w:num w:numId="4" w16cid:durableId="1507481648">
    <w:abstractNumId w:val="1"/>
  </w:num>
  <w:num w:numId="5" w16cid:durableId="2110077731">
    <w:abstractNumId w:val="21"/>
  </w:num>
  <w:num w:numId="6" w16cid:durableId="1459836481">
    <w:abstractNumId w:val="18"/>
  </w:num>
  <w:num w:numId="7" w16cid:durableId="684943058">
    <w:abstractNumId w:val="11"/>
  </w:num>
  <w:num w:numId="8" w16cid:durableId="733241098">
    <w:abstractNumId w:val="23"/>
  </w:num>
  <w:num w:numId="9" w16cid:durableId="1674914241">
    <w:abstractNumId w:val="4"/>
  </w:num>
  <w:num w:numId="10" w16cid:durableId="68818350">
    <w:abstractNumId w:val="0"/>
  </w:num>
  <w:num w:numId="11" w16cid:durableId="777484875">
    <w:abstractNumId w:val="6"/>
  </w:num>
  <w:num w:numId="12" w16cid:durableId="838449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8439980">
    <w:abstractNumId w:val="18"/>
  </w:num>
  <w:num w:numId="14" w16cid:durableId="3624372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96054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7011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5800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07619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2712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9810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3894582">
    <w:abstractNumId w:val="15"/>
  </w:num>
  <w:num w:numId="22" w16cid:durableId="1069160177">
    <w:abstractNumId w:val="17"/>
  </w:num>
  <w:num w:numId="23" w16cid:durableId="176769678">
    <w:abstractNumId w:val="5"/>
  </w:num>
  <w:num w:numId="24" w16cid:durableId="2101832793">
    <w:abstractNumId w:val="6"/>
  </w:num>
  <w:num w:numId="25" w16cid:durableId="782261065">
    <w:abstractNumId w:val="3"/>
  </w:num>
  <w:num w:numId="26" w16cid:durableId="251476419">
    <w:abstractNumId w:val="20"/>
  </w:num>
  <w:num w:numId="27" w16cid:durableId="1817070592">
    <w:abstractNumId w:val="12"/>
  </w:num>
  <w:num w:numId="28" w16cid:durableId="607079801">
    <w:abstractNumId w:val="10"/>
  </w:num>
  <w:num w:numId="29" w16cid:durableId="1980726142">
    <w:abstractNumId w:val="7"/>
  </w:num>
  <w:num w:numId="30" w16cid:durableId="1060052389">
    <w:abstractNumId w:val="14"/>
  </w:num>
  <w:num w:numId="31" w16cid:durableId="763964529">
    <w:abstractNumId w:val="2"/>
  </w:num>
  <w:num w:numId="32" w16cid:durableId="1501315493">
    <w:abstractNumId w:val="22"/>
  </w:num>
  <w:num w:numId="33" w16cid:durableId="18744893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F6"/>
    <w:rsid w:val="0000568D"/>
    <w:rsid w:val="000230C9"/>
    <w:rsid w:val="00063723"/>
    <w:rsid w:val="0007067B"/>
    <w:rsid w:val="00072E27"/>
    <w:rsid w:val="00077C45"/>
    <w:rsid w:val="00092C14"/>
    <w:rsid w:val="00094680"/>
    <w:rsid w:val="00097078"/>
    <w:rsid w:val="000B05D9"/>
    <w:rsid w:val="00100D4C"/>
    <w:rsid w:val="001120A0"/>
    <w:rsid w:val="00120FAE"/>
    <w:rsid w:val="00157555"/>
    <w:rsid w:val="001A5CD3"/>
    <w:rsid w:val="002252E5"/>
    <w:rsid w:val="0022541D"/>
    <w:rsid w:val="00255177"/>
    <w:rsid w:val="00262AC1"/>
    <w:rsid w:val="002863CF"/>
    <w:rsid w:val="00290B46"/>
    <w:rsid w:val="002D5C22"/>
    <w:rsid w:val="002F27A3"/>
    <w:rsid w:val="00303E1A"/>
    <w:rsid w:val="00370BA3"/>
    <w:rsid w:val="00386894"/>
    <w:rsid w:val="003C69C8"/>
    <w:rsid w:val="003E5DD0"/>
    <w:rsid w:val="003E7E07"/>
    <w:rsid w:val="0041157B"/>
    <w:rsid w:val="004206E0"/>
    <w:rsid w:val="0043009D"/>
    <w:rsid w:val="00447B19"/>
    <w:rsid w:val="00455018"/>
    <w:rsid w:val="00490D5C"/>
    <w:rsid w:val="004B6064"/>
    <w:rsid w:val="004D2A95"/>
    <w:rsid w:val="00534B56"/>
    <w:rsid w:val="0058754E"/>
    <w:rsid w:val="00594531"/>
    <w:rsid w:val="00594892"/>
    <w:rsid w:val="005E51A6"/>
    <w:rsid w:val="006609F6"/>
    <w:rsid w:val="006956C5"/>
    <w:rsid w:val="006A1A8A"/>
    <w:rsid w:val="006B7E0E"/>
    <w:rsid w:val="006C1BFD"/>
    <w:rsid w:val="00734E92"/>
    <w:rsid w:val="007439E8"/>
    <w:rsid w:val="007524F7"/>
    <w:rsid w:val="00773431"/>
    <w:rsid w:val="007766EF"/>
    <w:rsid w:val="007D4D08"/>
    <w:rsid w:val="00871CB7"/>
    <w:rsid w:val="00920E66"/>
    <w:rsid w:val="00936AF5"/>
    <w:rsid w:val="00944C8A"/>
    <w:rsid w:val="00946B8F"/>
    <w:rsid w:val="00956261"/>
    <w:rsid w:val="00971003"/>
    <w:rsid w:val="009C3C5F"/>
    <w:rsid w:val="009F0A2B"/>
    <w:rsid w:val="00A01084"/>
    <w:rsid w:val="00A01229"/>
    <w:rsid w:val="00A31C83"/>
    <w:rsid w:val="00A35D32"/>
    <w:rsid w:val="00A450D5"/>
    <w:rsid w:val="00A57ACB"/>
    <w:rsid w:val="00A81CC6"/>
    <w:rsid w:val="00A967B3"/>
    <w:rsid w:val="00AC0D4A"/>
    <w:rsid w:val="00AC46E2"/>
    <w:rsid w:val="00AC70E8"/>
    <w:rsid w:val="00B6070C"/>
    <w:rsid w:val="00B70DB8"/>
    <w:rsid w:val="00B84767"/>
    <w:rsid w:val="00B944DA"/>
    <w:rsid w:val="00BB5F49"/>
    <w:rsid w:val="00BD5FD1"/>
    <w:rsid w:val="00BE692B"/>
    <w:rsid w:val="00C50E2F"/>
    <w:rsid w:val="00C92690"/>
    <w:rsid w:val="00D23C71"/>
    <w:rsid w:val="00D46441"/>
    <w:rsid w:val="00D61EBB"/>
    <w:rsid w:val="00D75712"/>
    <w:rsid w:val="00DA2FD4"/>
    <w:rsid w:val="00DC4738"/>
    <w:rsid w:val="00E7265D"/>
    <w:rsid w:val="00E82315"/>
    <w:rsid w:val="00F358A6"/>
    <w:rsid w:val="00F95482"/>
    <w:rsid w:val="00F96529"/>
    <w:rsid w:val="00FD0F59"/>
    <w:rsid w:val="00FE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5CE0"/>
  <w15:chartTrackingRefBased/>
  <w15:docId w15:val="{769306D4-8798-4B41-86D4-E7296F2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609F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09F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609F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609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609F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09F6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6609F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609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609F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609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6609F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9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609F6"/>
    <w:rPr>
      <w:vertAlign w:val="superscript"/>
    </w:rPr>
  </w:style>
  <w:style w:type="paragraph" w:customStyle="1" w:styleId="NormlnIMP">
    <w:name w:val="Normální_IMP"/>
    <w:basedOn w:val="Normln"/>
    <w:rsid w:val="006609F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609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9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9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6609F6"/>
    <w:rPr>
      <w:color w:val="0000FF"/>
      <w:u w:val="single"/>
    </w:rPr>
  </w:style>
  <w:style w:type="paragraph" w:customStyle="1" w:styleId="Default">
    <w:name w:val="Default"/>
    <w:rsid w:val="00D23C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548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54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954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68C1C-A2AF-4F27-A581-26B86F1F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2</cp:revision>
  <cp:lastPrinted>2025-12-17T10:56:00Z</cp:lastPrinted>
  <dcterms:created xsi:type="dcterms:W3CDTF">2025-12-17T10:57:00Z</dcterms:created>
  <dcterms:modified xsi:type="dcterms:W3CDTF">2025-12-17T10:57:00Z</dcterms:modified>
</cp:coreProperties>
</file>