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66AA5" w14:textId="77777777" w:rsidR="003B344C" w:rsidRPr="00FB6AE5" w:rsidRDefault="003B344C" w:rsidP="003B344C">
      <w:pPr>
        <w:pStyle w:val="Zhlav"/>
        <w:tabs>
          <w:tab w:val="clear" w:pos="4536"/>
          <w:tab w:val="clear" w:pos="9072"/>
        </w:tabs>
        <w:rPr>
          <w:rFonts w:ascii="Arial" w:hAnsi="Arial" w:cs="Arial"/>
          <w:bCs/>
          <w:sz w:val="22"/>
          <w:szCs w:val="22"/>
        </w:rPr>
      </w:pPr>
    </w:p>
    <w:p w14:paraId="17262512" w14:textId="77777777" w:rsidR="003B344C" w:rsidRPr="002E0EAD" w:rsidRDefault="003B344C" w:rsidP="003B344C">
      <w:pPr>
        <w:spacing w:line="276" w:lineRule="auto"/>
        <w:jc w:val="center"/>
        <w:rPr>
          <w:rFonts w:ascii="Arial" w:hAnsi="Arial" w:cs="Arial"/>
          <w:b/>
        </w:rPr>
      </w:pPr>
      <w:r w:rsidRPr="002E0EAD">
        <w:rPr>
          <w:rFonts w:ascii="Arial" w:hAnsi="Arial" w:cs="Arial"/>
          <w:b/>
        </w:rPr>
        <w:t xml:space="preserve">OBEC </w:t>
      </w:r>
      <w:r>
        <w:rPr>
          <w:rFonts w:ascii="Arial" w:hAnsi="Arial" w:cs="Arial"/>
          <w:b/>
        </w:rPr>
        <w:t>Královské Poříčí</w:t>
      </w:r>
    </w:p>
    <w:p w14:paraId="2D68D0F2" w14:textId="77777777" w:rsidR="003B344C" w:rsidRPr="002E0EAD" w:rsidRDefault="003B344C" w:rsidP="003B344C">
      <w:pPr>
        <w:spacing w:line="276" w:lineRule="auto"/>
        <w:jc w:val="center"/>
        <w:rPr>
          <w:rFonts w:ascii="Arial" w:hAnsi="Arial" w:cs="Arial"/>
          <w:b/>
        </w:rPr>
      </w:pPr>
      <w:r w:rsidRPr="002E0EAD">
        <w:rPr>
          <w:rFonts w:ascii="Arial" w:hAnsi="Arial" w:cs="Arial"/>
          <w:b/>
        </w:rPr>
        <w:t xml:space="preserve">Zastupitelstvo obce </w:t>
      </w:r>
      <w:r>
        <w:rPr>
          <w:rFonts w:ascii="Arial" w:hAnsi="Arial" w:cs="Arial"/>
          <w:b/>
        </w:rPr>
        <w:t>Královské Poříčí</w:t>
      </w:r>
    </w:p>
    <w:p w14:paraId="2924B09A" w14:textId="77777777" w:rsidR="003B344C" w:rsidRPr="002E0EAD" w:rsidRDefault="003B344C" w:rsidP="003B344C">
      <w:pPr>
        <w:spacing w:line="276" w:lineRule="auto"/>
        <w:jc w:val="center"/>
        <w:rPr>
          <w:rFonts w:ascii="Arial" w:hAnsi="Arial" w:cs="Arial"/>
          <w:b/>
        </w:rPr>
      </w:pPr>
      <w:r w:rsidRPr="002E0EAD">
        <w:rPr>
          <w:rFonts w:ascii="Arial" w:hAnsi="Arial" w:cs="Arial"/>
          <w:b/>
        </w:rPr>
        <w:t xml:space="preserve">Obecně závazná vyhláška obce </w:t>
      </w:r>
      <w:r>
        <w:rPr>
          <w:rFonts w:ascii="Arial" w:hAnsi="Arial" w:cs="Arial"/>
          <w:b/>
        </w:rPr>
        <w:t>Královské Poříčí č. 1/2026</w:t>
      </w:r>
    </w:p>
    <w:p w14:paraId="7F97D1DE" w14:textId="77777777" w:rsidR="003B344C" w:rsidRPr="00FB6AE5" w:rsidRDefault="003B344C" w:rsidP="003B344C">
      <w:pPr>
        <w:pStyle w:val="NormlnIMP"/>
        <w:spacing w:line="240" w:lineRule="auto"/>
        <w:jc w:val="center"/>
        <w:rPr>
          <w:rFonts w:ascii="Arial" w:hAnsi="Arial" w:cs="Arial"/>
          <w:b/>
          <w:color w:val="000000"/>
          <w:sz w:val="22"/>
          <w:szCs w:val="22"/>
        </w:rPr>
      </w:pPr>
    </w:p>
    <w:p w14:paraId="7E5B2E40" w14:textId="77777777" w:rsidR="003B344C" w:rsidRPr="00FB6AE5" w:rsidRDefault="003B344C" w:rsidP="003B344C">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Pr>
          <w:rFonts w:ascii="Arial" w:hAnsi="Arial" w:cs="Arial"/>
          <w:b/>
          <w:color w:val="000000"/>
          <w:sz w:val="22"/>
          <w:szCs w:val="22"/>
        </w:rPr>
        <w:t>stanovení obecního systému odpadového hospodářství</w:t>
      </w:r>
      <w:r w:rsidRPr="00FB6AE5">
        <w:rPr>
          <w:rFonts w:ascii="Arial" w:hAnsi="Arial" w:cs="Arial"/>
          <w:b/>
          <w:color w:val="000000"/>
          <w:sz w:val="22"/>
          <w:szCs w:val="22"/>
        </w:rPr>
        <w:t xml:space="preserve"> </w:t>
      </w:r>
    </w:p>
    <w:p w14:paraId="0B0A5027" w14:textId="77777777" w:rsidR="003B344C" w:rsidRPr="00FB6AE5" w:rsidRDefault="003B344C" w:rsidP="003B344C">
      <w:pPr>
        <w:jc w:val="both"/>
        <w:rPr>
          <w:rFonts w:ascii="Arial" w:hAnsi="Arial" w:cs="Arial"/>
          <w:sz w:val="22"/>
          <w:szCs w:val="22"/>
        </w:rPr>
      </w:pPr>
    </w:p>
    <w:p w14:paraId="25B1A83C" w14:textId="77777777" w:rsidR="003B344C" w:rsidRPr="00553B78" w:rsidRDefault="003B344C" w:rsidP="003B344C">
      <w:pPr>
        <w:pStyle w:val="Zkladntextodsazen2"/>
        <w:ind w:left="0" w:firstLine="0"/>
        <w:rPr>
          <w:rFonts w:ascii="Arial" w:hAnsi="Arial" w:cs="Arial"/>
          <w:sz w:val="22"/>
          <w:szCs w:val="22"/>
        </w:rPr>
      </w:pPr>
      <w:r>
        <w:rPr>
          <w:rFonts w:ascii="Arial" w:hAnsi="Arial" w:cs="Arial"/>
          <w:sz w:val="22"/>
          <w:szCs w:val="22"/>
        </w:rPr>
        <w:t>Zastupitelstvo obce Královské Poříčí se na svém zasedání dne 10.6.</w:t>
      </w:r>
      <w:r w:rsidRPr="00103924">
        <w:rPr>
          <w:rFonts w:ascii="Arial" w:hAnsi="Arial" w:cs="Arial"/>
          <w:sz w:val="22"/>
          <w:szCs w:val="22"/>
        </w:rPr>
        <w:t>2</w:t>
      </w:r>
      <w:r>
        <w:rPr>
          <w:rFonts w:ascii="Arial" w:hAnsi="Arial" w:cs="Arial"/>
          <w:sz w:val="22"/>
          <w:szCs w:val="22"/>
        </w:rPr>
        <w:t>026 usnesením č. 40/26</w:t>
      </w:r>
      <w:r w:rsidRPr="00FB6AE5">
        <w:rPr>
          <w:rFonts w:ascii="Arial" w:hAnsi="Arial" w:cs="Arial"/>
          <w:sz w:val="22"/>
          <w:szCs w:val="22"/>
        </w:rPr>
        <w:t xml:space="preserve"> usneslo vydat na základě </w:t>
      </w:r>
      <w:r w:rsidRPr="00DF28D8">
        <w:rPr>
          <w:rFonts w:ascii="Arial" w:hAnsi="Arial" w:cs="Arial"/>
          <w:sz w:val="22"/>
          <w:szCs w:val="22"/>
        </w:rPr>
        <w:t xml:space="preserve">§ 59 odst. 4 zákona </w:t>
      </w:r>
      <w:r>
        <w:rPr>
          <w:rFonts w:ascii="Arial" w:hAnsi="Arial" w:cs="Arial"/>
          <w:sz w:val="22"/>
          <w:szCs w:val="22"/>
        </w:rPr>
        <w:t>č. 541/2020 Sb.,</w:t>
      </w:r>
      <w:r w:rsidRPr="00DF28D8">
        <w:rPr>
          <w:rFonts w:ascii="Arial" w:hAnsi="Arial" w:cs="Arial"/>
          <w:sz w:val="22"/>
          <w:szCs w:val="22"/>
        </w:rPr>
        <w:t xml:space="preserve"> o</w:t>
      </w:r>
      <w:r>
        <w:rPr>
          <w:rFonts w:ascii="Arial" w:hAnsi="Arial" w:cs="Arial"/>
          <w:sz w:val="22"/>
          <w:szCs w:val="22"/>
        </w:rPr>
        <w:t xml:space="preserve"> odpadech</w:t>
      </w:r>
      <w:r w:rsidRPr="00FB6AE5">
        <w:rPr>
          <w:rFonts w:ascii="Arial" w:hAnsi="Arial" w:cs="Arial"/>
          <w:sz w:val="22"/>
          <w:szCs w:val="22"/>
        </w:rPr>
        <w:t xml:space="preserve"> (dále jen „zákon o odpadech“), a v souladu s § 10 písm. d) a § 84 odst. 2 písm. h) zákona</w:t>
      </w:r>
      <w:r>
        <w:rPr>
          <w:rFonts w:ascii="Arial" w:hAnsi="Arial" w:cs="Arial"/>
          <w:sz w:val="22"/>
          <w:szCs w:val="22"/>
        </w:rPr>
        <w:t xml:space="preserve"> </w:t>
      </w:r>
      <w:r w:rsidRPr="00FB6AE5">
        <w:rPr>
          <w:rFonts w:ascii="Arial" w:hAnsi="Arial" w:cs="Arial"/>
          <w:sz w:val="22"/>
          <w:szCs w:val="22"/>
        </w:rPr>
        <w:t>č.</w:t>
      </w:r>
      <w:r>
        <w:rPr>
          <w:rFonts w:ascii="Arial" w:hAnsi="Arial" w:cs="Arial"/>
          <w:sz w:val="22"/>
          <w:szCs w:val="22"/>
        </w:rPr>
        <w:t xml:space="preserve"> </w:t>
      </w:r>
      <w:r w:rsidRPr="00FB6AE5">
        <w:rPr>
          <w:rFonts w:ascii="Arial" w:hAnsi="Arial" w:cs="Arial"/>
          <w:sz w:val="22"/>
          <w:szCs w:val="22"/>
        </w:rPr>
        <w:t xml:space="preserve">128/2000 Sb., </w:t>
      </w:r>
      <w:r>
        <w:rPr>
          <w:rFonts w:ascii="Arial" w:hAnsi="Arial" w:cs="Arial"/>
          <w:sz w:val="22"/>
          <w:szCs w:val="22"/>
        </w:rPr>
        <w:br/>
      </w:r>
      <w:r w:rsidRPr="00FB6AE5">
        <w:rPr>
          <w:rFonts w:ascii="Arial" w:hAnsi="Arial" w:cs="Arial"/>
          <w:sz w:val="22"/>
          <w:szCs w:val="22"/>
        </w:rPr>
        <w:t>o obcích (obecní zřízení</w:t>
      </w:r>
      <w:r>
        <w:rPr>
          <w:rFonts w:ascii="Arial" w:hAnsi="Arial" w:cs="Arial"/>
          <w:sz w:val="22"/>
          <w:szCs w:val="22"/>
        </w:rPr>
        <w:t>), ve znění pozdějších předpisů,</w:t>
      </w:r>
      <w:r w:rsidRPr="00FB6AE5">
        <w:rPr>
          <w:rFonts w:ascii="Arial" w:hAnsi="Arial" w:cs="Arial"/>
          <w:sz w:val="22"/>
          <w:szCs w:val="22"/>
        </w:rPr>
        <w:t xml:space="preserve"> tuto obecně závaznou vyhlášku</w:t>
      </w:r>
      <w:r>
        <w:rPr>
          <w:rFonts w:ascii="Arial" w:hAnsi="Arial" w:cs="Arial"/>
          <w:sz w:val="22"/>
          <w:szCs w:val="22"/>
        </w:rPr>
        <w:t xml:space="preserve"> (dále jen „vyhláška“)</w:t>
      </w:r>
      <w:r w:rsidRPr="00FB6AE5">
        <w:rPr>
          <w:rFonts w:ascii="Arial" w:hAnsi="Arial" w:cs="Arial"/>
          <w:sz w:val="22"/>
          <w:szCs w:val="22"/>
        </w:rPr>
        <w:t>:</w:t>
      </w:r>
    </w:p>
    <w:p w14:paraId="2B8FC4E3" w14:textId="77777777" w:rsidR="003B344C" w:rsidRPr="00FB6AE5" w:rsidRDefault="003B344C" w:rsidP="003B344C">
      <w:pPr>
        <w:jc w:val="center"/>
        <w:rPr>
          <w:rFonts w:ascii="Arial" w:hAnsi="Arial" w:cs="Arial"/>
          <w:b/>
          <w:sz w:val="22"/>
          <w:szCs w:val="22"/>
        </w:rPr>
      </w:pPr>
    </w:p>
    <w:p w14:paraId="4581100E" w14:textId="77777777" w:rsidR="003B344C" w:rsidRPr="00FB6AE5" w:rsidRDefault="003B344C" w:rsidP="003B344C">
      <w:pPr>
        <w:jc w:val="center"/>
        <w:rPr>
          <w:rFonts w:ascii="Arial" w:hAnsi="Arial" w:cs="Arial"/>
          <w:b/>
          <w:sz w:val="22"/>
          <w:szCs w:val="22"/>
        </w:rPr>
      </w:pPr>
      <w:r w:rsidRPr="00FB6AE5">
        <w:rPr>
          <w:rFonts w:ascii="Arial" w:hAnsi="Arial" w:cs="Arial"/>
          <w:b/>
          <w:sz w:val="22"/>
          <w:szCs w:val="22"/>
        </w:rPr>
        <w:t>Čl. 1</w:t>
      </w:r>
    </w:p>
    <w:p w14:paraId="0351CFE4" w14:textId="77777777" w:rsidR="003B344C" w:rsidRPr="00124BA7" w:rsidRDefault="003B344C" w:rsidP="003B344C">
      <w:pPr>
        <w:pStyle w:val="Nadpis2"/>
        <w:jc w:val="center"/>
        <w:rPr>
          <w:rFonts w:ascii="Arial" w:hAnsi="Arial" w:cs="Arial"/>
          <w:b/>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4BA7">
        <w:rPr>
          <w:rFonts w:ascii="Arial" w:hAnsi="Arial" w:cs="Arial"/>
          <w:b/>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Úvodní ustanovení</w:t>
      </w:r>
    </w:p>
    <w:p w14:paraId="74A11965" w14:textId="77777777" w:rsidR="003B344C" w:rsidRDefault="003B344C" w:rsidP="003B344C">
      <w:pPr>
        <w:tabs>
          <w:tab w:val="left" w:pos="567"/>
        </w:tabs>
        <w:jc w:val="both"/>
        <w:rPr>
          <w:rFonts w:ascii="Arial" w:hAnsi="Arial" w:cs="Arial"/>
          <w:sz w:val="22"/>
          <w:szCs w:val="22"/>
        </w:rPr>
      </w:pPr>
    </w:p>
    <w:p w14:paraId="6358210B" w14:textId="77777777" w:rsidR="003B344C" w:rsidRPr="00EB486C" w:rsidRDefault="003B344C" w:rsidP="003B344C">
      <w:pPr>
        <w:numPr>
          <w:ilvl w:val="0"/>
          <w:numId w:val="8"/>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Pr>
          <w:rFonts w:ascii="Arial" w:hAnsi="Arial" w:cs="Arial"/>
          <w:sz w:val="22"/>
          <w:szCs w:val="22"/>
        </w:rPr>
        <w:t>obecní systém odpadového hospodářství na území obce Královské Poříčí</w:t>
      </w:r>
    </w:p>
    <w:p w14:paraId="46F87C63" w14:textId="77777777" w:rsidR="003B344C" w:rsidRPr="00EB486C" w:rsidRDefault="003B344C" w:rsidP="003B344C">
      <w:pPr>
        <w:tabs>
          <w:tab w:val="left" w:pos="567"/>
        </w:tabs>
        <w:jc w:val="both"/>
        <w:rPr>
          <w:rFonts w:ascii="Arial" w:hAnsi="Arial" w:cs="Arial"/>
          <w:color w:val="FF0000"/>
          <w:sz w:val="22"/>
          <w:szCs w:val="22"/>
        </w:rPr>
      </w:pPr>
    </w:p>
    <w:p w14:paraId="45C8B031" w14:textId="77777777" w:rsidR="003B344C" w:rsidRPr="00BF6EFC" w:rsidRDefault="003B344C" w:rsidP="003B344C">
      <w:pPr>
        <w:numPr>
          <w:ilvl w:val="0"/>
          <w:numId w:val="8"/>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 xml:space="preserve">Každý je povinen odpad nebo movitou věc, které předává do obecního systému, odkládat na místa určená obcí v souladu s povinnostmi stanovenými pro daný druh, kategorii nebo materiál odpadu nebo movitých věcí zákonem o odpadech a </w:t>
      </w:r>
      <w:r>
        <w:rPr>
          <w:rFonts w:ascii="Arial" w:hAnsi="Arial" w:cs="Arial"/>
          <w:sz w:val="22"/>
          <w:szCs w:val="22"/>
        </w:rPr>
        <w:t xml:space="preserve">touto </w:t>
      </w:r>
      <w:r w:rsidRPr="00BF6EFC">
        <w:rPr>
          <w:rFonts w:ascii="Arial" w:hAnsi="Arial" w:cs="Arial"/>
          <w:sz w:val="22"/>
          <w:szCs w:val="22"/>
        </w:rPr>
        <w:t>vyhláškou</w:t>
      </w:r>
      <w:r w:rsidRPr="00BF6EFC">
        <w:rPr>
          <w:rStyle w:val="Znakapoznpodarou"/>
          <w:rFonts w:ascii="Arial" w:hAnsi="Arial" w:cs="Arial"/>
          <w:sz w:val="22"/>
          <w:szCs w:val="22"/>
        </w:rPr>
        <w:footnoteReference w:id="1"/>
      </w:r>
      <w:r w:rsidRPr="00BF6EFC">
        <w:rPr>
          <w:rFonts w:ascii="Arial" w:hAnsi="Arial" w:cs="Arial"/>
          <w:sz w:val="22"/>
          <w:szCs w:val="22"/>
        </w:rPr>
        <w:t>.</w:t>
      </w:r>
    </w:p>
    <w:p w14:paraId="3F1C138E" w14:textId="77777777" w:rsidR="003B344C" w:rsidRPr="00BF6EFC" w:rsidRDefault="003B344C" w:rsidP="003B344C">
      <w:pPr>
        <w:tabs>
          <w:tab w:val="left" w:pos="567"/>
        </w:tabs>
        <w:autoSpaceDE w:val="0"/>
        <w:autoSpaceDN w:val="0"/>
        <w:adjustRightInd w:val="0"/>
        <w:jc w:val="both"/>
        <w:rPr>
          <w:rFonts w:ascii="Arial" w:hAnsi="Arial" w:cs="Arial"/>
          <w:sz w:val="22"/>
          <w:szCs w:val="22"/>
        </w:rPr>
      </w:pPr>
    </w:p>
    <w:p w14:paraId="3326FA90" w14:textId="77777777" w:rsidR="003B344C" w:rsidRDefault="003B344C" w:rsidP="003B344C">
      <w:pPr>
        <w:numPr>
          <w:ilvl w:val="0"/>
          <w:numId w:val="8"/>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79674731" w14:textId="77777777" w:rsidR="003B344C" w:rsidRDefault="003B344C" w:rsidP="003B344C">
      <w:pPr>
        <w:tabs>
          <w:tab w:val="left" w:pos="-142"/>
        </w:tabs>
        <w:autoSpaceDE w:val="0"/>
        <w:autoSpaceDN w:val="0"/>
        <w:adjustRightInd w:val="0"/>
        <w:jc w:val="both"/>
        <w:rPr>
          <w:rFonts w:ascii="Arial" w:hAnsi="Arial" w:cs="Arial"/>
          <w:sz w:val="22"/>
          <w:szCs w:val="22"/>
        </w:rPr>
      </w:pPr>
    </w:p>
    <w:p w14:paraId="0A231DB0" w14:textId="77777777" w:rsidR="003B344C" w:rsidRPr="00D62F8B" w:rsidRDefault="003B344C" w:rsidP="003B344C">
      <w:pPr>
        <w:numPr>
          <w:ilvl w:val="0"/>
          <w:numId w:val="8"/>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00369839" w14:textId="77777777" w:rsidR="003B344C" w:rsidRDefault="003B344C" w:rsidP="003B344C">
      <w:pPr>
        <w:tabs>
          <w:tab w:val="left" w:pos="-142"/>
        </w:tabs>
        <w:autoSpaceDE w:val="0"/>
        <w:autoSpaceDN w:val="0"/>
        <w:adjustRightInd w:val="0"/>
        <w:jc w:val="both"/>
        <w:rPr>
          <w:rFonts w:ascii="Arial" w:hAnsi="Arial" w:cs="Arial"/>
          <w:sz w:val="22"/>
          <w:szCs w:val="22"/>
        </w:rPr>
      </w:pPr>
    </w:p>
    <w:p w14:paraId="497A676C" w14:textId="77777777" w:rsidR="003B344C" w:rsidRDefault="003B344C" w:rsidP="003B344C">
      <w:pPr>
        <w:jc w:val="center"/>
        <w:rPr>
          <w:rFonts w:ascii="Arial" w:hAnsi="Arial" w:cs="Arial"/>
          <w:b/>
          <w:sz w:val="22"/>
          <w:szCs w:val="22"/>
        </w:rPr>
      </w:pPr>
    </w:p>
    <w:p w14:paraId="77DE7439" w14:textId="77777777" w:rsidR="003B344C" w:rsidRPr="00FB6AE5" w:rsidRDefault="003B344C" w:rsidP="003B344C">
      <w:pPr>
        <w:jc w:val="center"/>
        <w:rPr>
          <w:rFonts w:ascii="Arial" w:hAnsi="Arial" w:cs="Arial"/>
          <w:b/>
          <w:sz w:val="22"/>
          <w:szCs w:val="22"/>
        </w:rPr>
      </w:pPr>
      <w:r w:rsidRPr="00FB6AE5">
        <w:rPr>
          <w:rFonts w:ascii="Arial" w:hAnsi="Arial" w:cs="Arial"/>
          <w:b/>
          <w:sz w:val="22"/>
          <w:szCs w:val="22"/>
        </w:rPr>
        <w:t>Čl. 2</w:t>
      </w:r>
    </w:p>
    <w:p w14:paraId="2C1D9CB4" w14:textId="77777777" w:rsidR="003B344C" w:rsidRDefault="003B344C" w:rsidP="003B344C">
      <w:pPr>
        <w:jc w:val="center"/>
        <w:rPr>
          <w:rFonts w:ascii="Arial" w:hAnsi="Arial" w:cs="Arial"/>
          <w:sz w:val="22"/>
          <w:szCs w:val="22"/>
        </w:rPr>
      </w:pPr>
      <w:r>
        <w:rPr>
          <w:rFonts w:ascii="Arial" w:hAnsi="Arial" w:cs="Arial"/>
          <w:b/>
          <w:sz w:val="22"/>
          <w:szCs w:val="22"/>
        </w:rPr>
        <w:t xml:space="preserve">Oddělené soustřeďování komunálního odpadu </w:t>
      </w:r>
    </w:p>
    <w:p w14:paraId="071171BF" w14:textId="77777777" w:rsidR="003B344C" w:rsidRDefault="003B344C" w:rsidP="003B344C">
      <w:pPr>
        <w:jc w:val="center"/>
        <w:rPr>
          <w:rFonts w:ascii="Arial" w:hAnsi="Arial" w:cs="Arial"/>
          <w:sz w:val="22"/>
          <w:szCs w:val="22"/>
        </w:rPr>
      </w:pPr>
    </w:p>
    <w:p w14:paraId="43456362" w14:textId="77777777" w:rsidR="003B344C" w:rsidRPr="00FB6AE5" w:rsidRDefault="003B344C" w:rsidP="003B344C">
      <w:pPr>
        <w:numPr>
          <w:ilvl w:val="0"/>
          <w:numId w:val="6"/>
        </w:numPr>
        <w:jc w:val="both"/>
        <w:rPr>
          <w:rFonts w:ascii="Arial" w:hAnsi="Arial" w:cs="Arial"/>
          <w:sz w:val="22"/>
          <w:szCs w:val="22"/>
        </w:rPr>
      </w:pPr>
      <w:r>
        <w:rPr>
          <w:rFonts w:ascii="Arial" w:hAnsi="Arial" w:cs="Arial"/>
          <w:sz w:val="22"/>
          <w:szCs w:val="22"/>
        </w:rPr>
        <w:t>Osoby předávající k</w:t>
      </w:r>
      <w:r w:rsidRPr="00FB6AE5">
        <w:rPr>
          <w:rFonts w:ascii="Arial" w:hAnsi="Arial" w:cs="Arial"/>
          <w:sz w:val="22"/>
          <w:szCs w:val="22"/>
        </w:rPr>
        <w:t xml:space="preserve">omunální odpad </w:t>
      </w:r>
      <w:r>
        <w:rPr>
          <w:rFonts w:ascii="Arial" w:hAnsi="Arial" w:cs="Arial"/>
          <w:sz w:val="22"/>
          <w:szCs w:val="22"/>
        </w:rPr>
        <w:t xml:space="preserve">na místa určená obcí jsou povinny odděleně soustřeďovat následující </w:t>
      </w:r>
      <w:r w:rsidRPr="00FB6AE5">
        <w:rPr>
          <w:rFonts w:ascii="Arial" w:hAnsi="Arial" w:cs="Arial"/>
          <w:sz w:val="22"/>
          <w:szCs w:val="22"/>
        </w:rPr>
        <w:t>složky:</w:t>
      </w:r>
    </w:p>
    <w:p w14:paraId="58028CE1" w14:textId="77777777" w:rsidR="003B344C" w:rsidRPr="00FB6AE5" w:rsidRDefault="003B344C" w:rsidP="003B344C">
      <w:pPr>
        <w:rPr>
          <w:rFonts w:ascii="Arial" w:hAnsi="Arial" w:cs="Arial"/>
          <w:i/>
          <w:iCs/>
          <w:sz w:val="22"/>
          <w:szCs w:val="22"/>
        </w:rPr>
      </w:pPr>
    </w:p>
    <w:p w14:paraId="74E36B40" w14:textId="77777777" w:rsidR="003B344C" w:rsidRPr="00FB6AE5" w:rsidRDefault="003B344C" w:rsidP="003B344C">
      <w:pPr>
        <w:pStyle w:val="Odstavecseseznamem"/>
        <w:numPr>
          <w:ilvl w:val="0"/>
          <w:numId w:val="5"/>
        </w:numPr>
        <w:autoSpaceDE w:val="0"/>
        <w:autoSpaceDN w:val="0"/>
        <w:adjustRightInd w:val="0"/>
        <w:rPr>
          <w:rFonts w:ascii="Arial" w:hAnsi="Arial" w:cs="Arial"/>
          <w:bCs/>
          <w:i/>
          <w:color w:val="000000"/>
        </w:rPr>
      </w:pPr>
      <w:r w:rsidRPr="00FB6AE5">
        <w:rPr>
          <w:rFonts w:ascii="Arial" w:hAnsi="Arial" w:cs="Arial"/>
          <w:bCs/>
          <w:i/>
          <w:color w:val="000000"/>
        </w:rPr>
        <w:t>Biologick</w:t>
      </w:r>
      <w:r>
        <w:rPr>
          <w:rFonts w:ascii="Arial" w:hAnsi="Arial" w:cs="Arial"/>
          <w:bCs/>
          <w:i/>
          <w:color w:val="000000"/>
        </w:rPr>
        <w:t>é</w:t>
      </w:r>
      <w:r w:rsidRPr="00FB6AE5">
        <w:rPr>
          <w:rFonts w:ascii="Arial" w:hAnsi="Arial" w:cs="Arial"/>
          <w:bCs/>
          <w:i/>
          <w:color w:val="000000"/>
        </w:rPr>
        <w:t xml:space="preserve"> odpady </w:t>
      </w:r>
      <w:r>
        <w:rPr>
          <w:rFonts w:ascii="Arial" w:hAnsi="Arial" w:cs="Arial"/>
          <w:bCs/>
          <w:i/>
          <w:color w:val="000000"/>
        </w:rPr>
        <w:t>rostlinného původu</w:t>
      </w:r>
      <w:r w:rsidRPr="00431942">
        <w:rPr>
          <w:rFonts w:ascii="Arial" w:hAnsi="Arial" w:cs="Arial"/>
          <w:bCs/>
          <w:i/>
        </w:rPr>
        <w:t>,</w:t>
      </w:r>
    </w:p>
    <w:p w14:paraId="53967C72" w14:textId="77777777" w:rsidR="003B344C" w:rsidRPr="00FB6AE5" w:rsidRDefault="003B344C" w:rsidP="003B344C">
      <w:pPr>
        <w:pStyle w:val="Odstavecseseznamem"/>
        <w:numPr>
          <w:ilvl w:val="0"/>
          <w:numId w:val="5"/>
        </w:numPr>
        <w:tabs>
          <w:tab w:val="left" w:pos="567"/>
        </w:tabs>
        <w:autoSpaceDE w:val="0"/>
        <w:autoSpaceDN w:val="0"/>
        <w:adjustRightInd w:val="0"/>
        <w:rPr>
          <w:rFonts w:ascii="Arial" w:hAnsi="Arial" w:cs="Arial"/>
          <w:bCs/>
          <w:i/>
          <w:color w:val="000000"/>
        </w:rPr>
      </w:pPr>
      <w:r w:rsidRPr="00FB6AE5">
        <w:rPr>
          <w:rFonts w:ascii="Arial" w:hAnsi="Arial" w:cs="Arial"/>
          <w:bCs/>
          <w:i/>
          <w:color w:val="000000"/>
        </w:rPr>
        <w:t>Papír,</w:t>
      </w:r>
    </w:p>
    <w:p w14:paraId="4F31078A" w14:textId="77777777" w:rsidR="003B344C" w:rsidRPr="00FB6AE5" w:rsidRDefault="003B344C" w:rsidP="003B344C">
      <w:pPr>
        <w:pStyle w:val="Odstavecseseznamem"/>
        <w:numPr>
          <w:ilvl w:val="0"/>
          <w:numId w:val="5"/>
        </w:numPr>
        <w:tabs>
          <w:tab w:val="left" w:pos="567"/>
        </w:tabs>
        <w:autoSpaceDE w:val="0"/>
        <w:autoSpaceDN w:val="0"/>
        <w:adjustRightInd w:val="0"/>
        <w:rPr>
          <w:rFonts w:ascii="Arial" w:hAnsi="Arial" w:cs="Arial"/>
          <w:bCs/>
          <w:i/>
          <w:color w:val="000000"/>
        </w:rPr>
      </w:pPr>
      <w:r w:rsidRPr="00FB6AE5">
        <w:rPr>
          <w:rFonts w:ascii="Arial" w:hAnsi="Arial" w:cs="Arial"/>
          <w:bCs/>
          <w:i/>
          <w:color w:val="000000"/>
        </w:rPr>
        <w:t>Plasty včetně PET lahví,</w:t>
      </w:r>
    </w:p>
    <w:p w14:paraId="26FB2914" w14:textId="77777777" w:rsidR="003B344C" w:rsidRPr="00FB6AE5" w:rsidRDefault="003B344C" w:rsidP="003B344C">
      <w:pPr>
        <w:pStyle w:val="Odstavecseseznamem"/>
        <w:numPr>
          <w:ilvl w:val="0"/>
          <w:numId w:val="5"/>
        </w:numPr>
        <w:autoSpaceDE w:val="0"/>
        <w:autoSpaceDN w:val="0"/>
        <w:adjustRightInd w:val="0"/>
        <w:rPr>
          <w:rFonts w:ascii="Arial" w:hAnsi="Arial" w:cs="Arial"/>
          <w:bCs/>
          <w:i/>
          <w:color w:val="000000"/>
        </w:rPr>
      </w:pPr>
      <w:r w:rsidRPr="00FB6AE5">
        <w:rPr>
          <w:rFonts w:ascii="Arial" w:hAnsi="Arial" w:cs="Arial"/>
          <w:bCs/>
          <w:i/>
          <w:color w:val="000000"/>
        </w:rPr>
        <w:t>Sklo,</w:t>
      </w:r>
    </w:p>
    <w:p w14:paraId="0C63A5FB" w14:textId="77777777" w:rsidR="003B344C" w:rsidRPr="00FB6AE5" w:rsidRDefault="003B344C" w:rsidP="003B344C">
      <w:pPr>
        <w:pStyle w:val="Odstavecseseznamem"/>
        <w:numPr>
          <w:ilvl w:val="0"/>
          <w:numId w:val="5"/>
        </w:numPr>
        <w:autoSpaceDE w:val="0"/>
        <w:autoSpaceDN w:val="0"/>
        <w:adjustRightInd w:val="0"/>
        <w:rPr>
          <w:rFonts w:ascii="Arial" w:hAnsi="Arial" w:cs="Arial"/>
          <w:bCs/>
          <w:i/>
          <w:color w:val="000000"/>
        </w:rPr>
      </w:pPr>
      <w:r w:rsidRPr="00FB6AE5">
        <w:rPr>
          <w:rFonts w:ascii="Arial" w:hAnsi="Arial" w:cs="Arial"/>
          <w:bCs/>
          <w:i/>
          <w:color w:val="000000"/>
        </w:rPr>
        <w:t>Kovy,</w:t>
      </w:r>
    </w:p>
    <w:p w14:paraId="65E34D1F" w14:textId="77777777" w:rsidR="003B344C" w:rsidRDefault="003B344C" w:rsidP="003B344C">
      <w:pPr>
        <w:numPr>
          <w:ilvl w:val="0"/>
          <w:numId w:val="5"/>
        </w:numPr>
        <w:rPr>
          <w:rFonts w:ascii="Arial" w:hAnsi="Arial" w:cs="Arial"/>
          <w:i/>
          <w:iCs/>
          <w:sz w:val="22"/>
          <w:szCs w:val="22"/>
        </w:rPr>
      </w:pPr>
      <w:r w:rsidRPr="00FB6AE5">
        <w:rPr>
          <w:rFonts w:ascii="Arial" w:hAnsi="Arial" w:cs="Arial"/>
          <w:bCs/>
          <w:i/>
          <w:color w:val="000000"/>
          <w:sz w:val="22"/>
          <w:szCs w:val="22"/>
        </w:rPr>
        <w:t>Nebezpečné odpady</w:t>
      </w:r>
      <w:r>
        <w:rPr>
          <w:rFonts w:ascii="Arial" w:hAnsi="Arial" w:cs="Arial"/>
          <w:bCs/>
          <w:i/>
          <w:color w:val="000000"/>
          <w:sz w:val="22"/>
          <w:szCs w:val="22"/>
        </w:rPr>
        <w:t>,</w:t>
      </w:r>
    </w:p>
    <w:p w14:paraId="5C128E47" w14:textId="77777777" w:rsidR="003B344C" w:rsidRPr="00223F72" w:rsidRDefault="003B344C" w:rsidP="003B344C">
      <w:pPr>
        <w:numPr>
          <w:ilvl w:val="0"/>
          <w:numId w:val="5"/>
        </w:numPr>
        <w:rPr>
          <w:rFonts w:ascii="Arial" w:hAnsi="Arial" w:cs="Arial"/>
          <w:bCs/>
          <w:i/>
          <w:color w:val="000000"/>
          <w:sz w:val="22"/>
          <w:szCs w:val="22"/>
        </w:rPr>
      </w:pPr>
      <w:r w:rsidRPr="00223F72">
        <w:rPr>
          <w:rFonts w:ascii="Arial" w:hAnsi="Arial" w:cs="Arial"/>
          <w:bCs/>
          <w:i/>
          <w:color w:val="000000"/>
          <w:sz w:val="22"/>
          <w:szCs w:val="22"/>
        </w:rPr>
        <w:t>Objemný odpad,</w:t>
      </w:r>
    </w:p>
    <w:p w14:paraId="4EE928D6" w14:textId="77777777" w:rsidR="003B344C" w:rsidRDefault="003B344C" w:rsidP="003B344C">
      <w:pPr>
        <w:numPr>
          <w:ilvl w:val="0"/>
          <w:numId w:val="5"/>
        </w:numPr>
        <w:rPr>
          <w:rFonts w:ascii="Arial" w:hAnsi="Arial" w:cs="Arial"/>
          <w:i/>
          <w:iCs/>
          <w:sz w:val="22"/>
          <w:szCs w:val="22"/>
        </w:rPr>
      </w:pPr>
      <w:r>
        <w:rPr>
          <w:rFonts w:ascii="Arial" w:hAnsi="Arial" w:cs="Arial"/>
          <w:i/>
          <w:iCs/>
          <w:sz w:val="22"/>
          <w:szCs w:val="22"/>
        </w:rPr>
        <w:t>Jedlé oleje a tuky,</w:t>
      </w:r>
    </w:p>
    <w:p w14:paraId="61D07AEC" w14:textId="77777777" w:rsidR="003B344C" w:rsidRDefault="003B344C" w:rsidP="003B344C">
      <w:pPr>
        <w:numPr>
          <w:ilvl w:val="0"/>
          <w:numId w:val="5"/>
        </w:numPr>
        <w:rPr>
          <w:rFonts w:ascii="Arial" w:hAnsi="Arial" w:cs="Arial"/>
          <w:i/>
          <w:iCs/>
          <w:sz w:val="22"/>
          <w:szCs w:val="22"/>
        </w:rPr>
      </w:pPr>
      <w:r>
        <w:rPr>
          <w:rFonts w:ascii="Arial" w:hAnsi="Arial" w:cs="Arial"/>
          <w:i/>
          <w:iCs/>
          <w:sz w:val="22"/>
          <w:szCs w:val="22"/>
        </w:rPr>
        <w:t>Nápojové kartony</w:t>
      </w:r>
    </w:p>
    <w:p w14:paraId="1608A021" w14:textId="77777777" w:rsidR="003B344C" w:rsidRDefault="003B344C" w:rsidP="003B344C">
      <w:pPr>
        <w:numPr>
          <w:ilvl w:val="0"/>
          <w:numId w:val="5"/>
        </w:numPr>
        <w:rPr>
          <w:rFonts w:ascii="Arial" w:hAnsi="Arial" w:cs="Arial"/>
          <w:i/>
          <w:iCs/>
          <w:sz w:val="22"/>
          <w:szCs w:val="22"/>
        </w:rPr>
      </w:pPr>
      <w:r>
        <w:rPr>
          <w:rFonts w:ascii="Arial" w:hAnsi="Arial" w:cs="Arial"/>
          <w:i/>
          <w:iCs/>
          <w:sz w:val="22"/>
          <w:szCs w:val="22"/>
        </w:rPr>
        <w:t>Textil</w:t>
      </w:r>
    </w:p>
    <w:p w14:paraId="63F3D725" w14:textId="77777777" w:rsidR="003B344C" w:rsidRPr="000F693D" w:rsidRDefault="003B344C" w:rsidP="003B344C">
      <w:pPr>
        <w:numPr>
          <w:ilvl w:val="0"/>
          <w:numId w:val="5"/>
        </w:numPr>
        <w:rPr>
          <w:rFonts w:ascii="Arial" w:hAnsi="Arial" w:cs="Arial"/>
          <w:i/>
          <w:iCs/>
          <w:sz w:val="22"/>
          <w:szCs w:val="22"/>
        </w:rPr>
      </w:pPr>
      <w:r w:rsidRPr="000F693D">
        <w:rPr>
          <w:rFonts w:ascii="Arial" w:hAnsi="Arial" w:cs="Arial"/>
          <w:i/>
          <w:iCs/>
          <w:sz w:val="22"/>
          <w:szCs w:val="22"/>
        </w:rPr>
        <w:t>Směsný komunální odpad</w:t>
      </w:r>
    </w:p>
    <w:p w14:paraId="1C919962" w14:textId="77777777" w:rsidR="003B344C" w:rsidRPr="00431942" w:rsidRDefault="003B344C" w:rsidP="003B344C">
      <w:pPr>
        <w:rPr>
          <w:rFonts w:ascii="Arial" w:hAnsi="Arial" w:cs="Arial"/>
          <w:i/>
          <w:sz w:val="22"/>
          <w:szCs w:val="22"/>
        </w:rPr>
      </w:pPr>
    </w:p>
    <w:p w14:paraId="18B61082" w14:textId="77777777" w:rsidR="003B344C" w:rsidRPr="00122EA8" w:rsidRDefault="003B344C" w:rsidP="003B344C">
      <w:pPr>
        <w:pStyle w:val="Zkladntextodsazen"/>
        <w:numPr>
          <w:ilvl w:val="0"/>
          <w:numId w:val="6"/>
        </w:numPr>
        <w:rPr>
          <w:rFonts w:ascii="Arial" w:hAnsi="Arial" w:cs="Arial"/>
          <w:sz w:val="22"/>
          <w:szCs w:val="22"/>
        </w:rPr>
      </w:pPr>
      <w:r w:rsidRPr="00122EA8">
        <w:rPr>
          <w:rFonts w:ascii="Arial" w:hAnsi="Arial" w:cs="Arial"/>
          <w:sz w:val="22"/>
          <w:szCs w:val="22"/>
        </w:rPr>
        <w:lastRenderedPageBreak/>
        <w:t>Směsným komunálním odpadem se rozumí zbylý komunální odpad po stanoveném vytřídění podle odstavce 1 písm. a), b), c), d), e), f), g), h)</w:t>
      </w:r>
      <w:r>
        <w:rPr>
          <w:rFonts w:ascii="Arial" w:hAnsi="Arial" w:cs="Arial"/>
          <w:sz w:val="22"/>
          <w:szCs w:val="22"/>
        </w:rPr>
        <w:t>, i), j a k).</w:t>
      </w:r>
    </w:p>
    <w:p w14:paraId="1BA3FEC8" w14:textId="77777777" w:rsidR="003B344C" w:rsidRPr="00122EA8" w:rsidRDefault="003B344C" w:rsidP="003B344C">
      <w:pPr>
        <w:pStyle w:val="Zkladntextodsazen"/>
        <w:ind w:left="360" w:firstLine="0"/>
        <w:rPr>
          <w:rFonts w:ascii="Arial" w:hAnsi="Arial" w:cs="Arial"/>
          <w:sz w:val="22"/>
          <w:szCs w:val="22"/>
        </w:rPr>
      </w:pPr>
    </w:p>
    <w:p w14:paraId="7D71F0EE" w14:textId="77777777" w:rsidR="003B344C" w:rsidRPr="00122EA8" w:rsidRDefault="003B344C" w:rsidP="003B344C">
      <w:pPr>
        <w:pStyle w:val="Zkladntextodsazen"/>
        <w:numPr>
          <w:ilvl w:val="0"/>
          <w:numId w:val="6"/>
        </w:numPr>
        <w:rPr>
          <w:rFonts w:ascii="Arial" w:hAnsi="Arial" w:cs="Arial"/>
          <w:sz w:val="22"/>
          <w:szCs w:val="22"/>
        </w:rPr>
      </w:pPr>
      <w:r w:rsidRPr="00122EA8">
        <w:rPr>
          <w:rFonts w:ascii="Arial" w:hAnsi="Arial" w:cs="Arial"/>
          <w:sz w:val="22"/>
          <w:szCs w:val="22"/>
        </w:rPr>
        <w:t xml:space="preserve">Objemný odpad je takový odpad, který vzhledem ke svým rozměrům nemůže být umístěn do sběrných nádob </w:t>
      </w:r>
      <w:r w:rsidRPr="0032599A">
        <w:rPr>
          <w:rFonts w:ascii="Arial" w:hAnsi="Arial" w:cs="Arial"/>
          <w:sz w:val="22"/>
          <w:szCs w:val="22"/>
        </w:rPr>
        <w:t>(</w:t>
      </w:r>
      <w:r w:rsidRPr="0032599A">
        <w:rPr>
          <w:rFonts w:ascii="Arial" w:hAnsi="Arial" w:cs="Arial"/>
          <w:i/>
          <w:iCs/>
          <w:sz w:val="22"/>
          <w:szCs w:val="22"/>
        </w:rPr>
        <w:t xml:space="preserve">např. koberce, matrace, </w:t>
      </w:r>
      <w:proofErr w:type="gramStart"/>
      <w:r w:rsidRPr="0032599A">
        <w:rPr>
          <w:rFonts w:ascii="Arial" w:hAnsi="Arial" w:cs="Arial"/>
          <w:i/>
          <w:iCs/>
          <w:sz w:val="22"/>
          <w:szCs w:val="22"/>
        </w:rPr>
        <w:t>nábytek,…</w:t>
      </w:r>
      <w:proofErr w:type="gramEnd"/>
      <w:r w:rsidRPr="0032599A">
        <w:rPr>
          <w:rFonts w:ascii="Arial" w:hAnsi="Arial" w:cs="Arial"/>
          <w:sz w:val="22"/>
          <w:szCs w:val="22"/>
        </w:rPr>
        <w:t xml:space="preserve"> ).</w:t>
      </w:r>
    </w:p>
    <w:p w14:paraId="1734D618" w14:textId="77777777" w:rsidR="003B344C" w:rsidRDefault="003B344C" w:rsidP="003B344C">
      <w:pPr>
        <w:pStyle w:val="Zkladntextodsazen"/>
        <w:ind w:left="360" w:firstLine="0"/>
        <w:rPr>
          <w:rFonts w:ascii="Arial" w:hAnsi="Arial" w:cs="Arial"/>
          <w:sz w:val="22"/>
          <w:szCs w:val="22"/>
        </w:rPr>
      </w:pPr>
    </w:p>
    <w:p w14:paraId="61062577" w14:textId="77777777" w:rsidR="003B344C" w:rsidRPr="00FB6AE5" w:rsidRDefault="003B344C" w:rsidP="003B344C">
      <w:pPr>
        <w:pStyle w:val="Zkladntextodsazen"/>
        <w:ind w:left="720" w:firstLine="0"/>
        <w:jc w:val="center"/>
        <w:rPr>
          <w:rFonts w:ascii="Arial" w:hAnsi="Arial" w:cs="Arial"/>
          <w:sz w:val="22"/>
          <w:szCs w:val="22"/>
        </w:rPr>
      </w:pPr>
    </w:p>
    <w:p w14:paraId="43D842C3" w14:textId="77777777" w:rsidR="003B344C" w:rsidRPr="00FB6AE5" w:rsidRDefault="003B344C" w:rsidP="003B344C">
      <w:pPr>
        <w:jc w:val="center"/>
        <w:rPr>
          <w:rFonts w:ascii="Arial" w:hAnsi="Arial" w:cs="Arial"/>
          <w:b/>
          <w:sz w:val="22"/>
          <w:szCs w:val="22"/>
        </w:rPr>
      </w:pPr>
      <w:r>
        <w:rPr>
          <w:rFonts w:ascii="Arial" w:hAnsi="Arial" w:cs="Arial"/>
          <w:b/>
          <w:sz w:val="22"/>
          <w:szCs w:val="22"/>
        </w:rPr>
        <w:t>Č</w:t>
      </w:r>
      <w:r w:rsidRPr="00FB6AE5">
        <w:rPr>
          <w:rFonts w:ascii="Arial" w:hAnsi="Arial" w:cs="Arial"/>
          <w:b/>
          <w:sz w:val="22"/>
          <w:szCs w:val="22"/>
        </w:rPr>
        <w:t>l. 3</w:t>
      </w:r>
    </w:p>
    <w:p w14:paraId="5A860855" w14:textId="77777777" w:rsidR="003B344C" w:rsidRPr="00FB6AE5" w:rsidRDefault="003B344C" w:rsidP="003B344C">
      <w:pPr>
        <w:pStyle w:val="Nadpis2"/>
        <w:jc w:val="center"/>
        <w:rPr>
          <w:rFonts w:ascii="Arial" w:hAnsi="Arial" w:cs="Arial"/>
          <w:b/>
          <w:bCs/>
          <w:sz w:val="22"/>
          <w:szCs w:val="22"/>
        </w:rPr>
      </w:pPr>
      <w:r w:rsidRPr="00124BA7">
        <w:rPr>
          <w:rFonts w:ascii="Arial" w:hAnsi="Arial" w:cs="Arial"/>
          <w:b/>
          <w:bCs/>
          <w:color w:val="auto"/>
          <w:sz w:val="22"/>
          <w:szCs w:val="22"/>
        </w:rPr>
        <w:t>Soustřeďování papíru, plastů včetně PET lahví, skla, kovů, biologického odpadu rostlinného původu, jedlých olejů a tuků, nápojových kartonů a textilu.</w:t>
      </w:r>
    </w:p>
    <w:p w14:paraId="62FA8862" w14:textId="77777777" w:rsidR="003B344C" w:rsidRDefault="003B344C" w:rsidP="003B344C">
      <w:pPr>
        <w:tabs>
          <w:tab w:val="num" w:pos="927"/>
        </w:tabs>
        <w:jc w:val="both"/>
        <w:rPr>
          <w:rFonts w:ascii="Arial" w:hAnsi="Arial" w:cs="Arial"/>
          <w:b/>
          <w:sz w:val="22"/>
          <w:szCs w:val="22"/>
          <w:u w:val="single"/>
        </w:rPr>
      </w:pPr>
    </w:p>
    <w:p w14:paraId="404EF9D5" w14:textId="77777777" w:rsidR="003B344C" w:rsidRPr="00AC2295" w:rsidRDefault="003B344C" w:rsidP="003B344C">
      <w:pPr>
        <w:numPr>
          <w:ilvl w:val="0"/>
          <w:numId w:val="2"/>
        </w:numPr>
        <w:tabs>
          <w:tab w:val="num" w:pos="540"/>
          <w:tab w:val="num" w:pos="927"/>
        </w:tabs>
        <w:jc w:val="both"/>
        <w:rPr>
          <w:rFonts w:ascii="Arial" w:hAnsi="Arial" w:cs="Arial"/>
          <w:sz w:val="22"/>
          <w:szCs w:val="22"/>
        </w:rPr>
      </w:pPr>
      <w:r>
        <w:rPr>
          <w:rFonts w:ascii="Arial" w:hAnsi="Arial" w:cs="Arial"/>
          <w:sz w:val="22"/>
          <w:szCs w:val="22"/>
        </w:rPr>
        <w:t>Papír, plasty včetně PET lahví, sklo, kovy, biologické odpady rostlinného původu, jedlé oleje a tuky, nápojové kartony a textil se soustřeďují</w:t>
      </w:r>
      <w:r w:rsidRPr="00FB6AE5">
        <w:rPr>
          <w:rFonts w:ascii="Arial" w:hAnsi="Arial" w:cs="Arial"/>
          <w:sz w:val="22"/>
          <w:szCs w:val="22"/>
        </w:rPr>
        <w:t xml:space="preserve"> do </w:t>
      </w:r>
      <w:r w:rsidRPr="00FB6AE5">
        <w:rPr>
          <w:rFonts w:ascii="Arial" w:hAnsi="Arial" w:cs="Arial"/>
          <w:bCs/>
          <w:sz w:val="22"/>
          <w:szCs w:val="22"/>
        </w:rPr>
        <w:t>zvláštních sběrných nádob</w:t>
      </w:r>
      <w:r w:rsidRPr="00AC2295">
        <w:rPr>
          <w:rFonts w:ascii="Arial" w:hAnsi="Arial" w:cs="Arial"/>
          <w:sz w:val="22"/>
          <w:szCs w:val="22"/>
        </w:rPr>
        <w:t xml:space="preserve">, kterými jsou </w:t>
      </w:r>
      <w:r>
        <w:rPr>
          <w:rFonts w:ascii="Arial" w:hAnsi="Arial" w:cs="Arial"/>
          <w:sz w:val="22"/>
          <w:szCs w:val="22"/>
        </w:rPr>
        <w:t>sběrné nádoby.</w:t>
      </w:r>
    </w:p>
    <w:p w14:paraId="30D33F3D" w14:textId="77777777" w:rsidR="003B344C" w:rsidRPr="00FB6AE5" w:rsidRDefault="003B344C" w:rsidP="003B344C">
      <w:pPr>
        <w:rPr>
          <w:rFonts w:ascii="Arial" w:hAnsi="Arial" w:cs="Arial"/>
          <w:sz w:val="22"/>
          <w:szCs w:val="22"/>
        </w:rPr>
      </w:pPr>
    </w:p>
    <w:p w14:paraId="332DDF5A" w14:textId="77777777" w:rsidR="003B344C" w:rsidRDefault="003B344C" w:rsidP="003B344C">
      <w:pPr>
        <w:pStyle w:val="NormlnIMP"/>
        <w:numPr>
          <w:ilvl w:val="0"/>
          <w:numId w:val="2"/>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jsou umístěny na těchto stanovištích:</w:t>
      </w:r>
    </w:p>
    <w:p w14:paraId="01DE5185" w14:textId="77777777" w:rsidR="003B344C" w:rsidRDefault="003B344C" w:rsidP="003B344C">
      <w:pPr>
        <w:pStyle w:val="Odstavecseseznamem"/>
        <w:rPr>
          <w:rFonts w:ascii="Arial" w:hAnsi="Arial" w:cs="Arial"/>
        </w:rPr>
      </w:pPr>
    </w:p>
    <w:p w14:paraId="48EA1C47" w14:textId="77777777" w:rsidR="003B344C" w:rsidRPr="003728AA" w:rsidRDefault="003B344C" w:rsidP="003B344C">
      <w:pPr>
        <w:pStyle w:val="Odstavecseseznamem"/>
        <w:ind w:left="0"/>
        <w:rPr>
          <w:rFonts w:ascii="Arial" w:hAnsi="Arial" w:cs="Arial"/>
          <w:u w:val="single"/>
        </w:rPr>
      </w:pPr>
      <w:r>
        <w:rPr>
          <w:rFonts w:ascii="Arial" w:hAnsi="Arial" w:cs="Arial"/>
        </w:rPr>
        <w:t xml:space="preserve">            </w:t>
      </w:r>
      <w:r w:rsidRPr="00671F4A">
        <w:rPr>
          <w:rFonts w:ascii="Arial" w:hAnsi="Arial" w:cs="Arial"/>
          <w:u w:val="single"/>
        </w:rPr>
        <w:t>Sběrné nádoby na biologické odpady rostlinného původu:</w:t>
      </w:r>
    </w:p>
    <w:p w14:paraId="584BBC24" w14:textId="77777777" w:rsidR="003B344C" w:rsidRPr="00671F4A" w:rsidRDefault="003B344C" w:rsidP="003B344C">
      <w:pPr>
        <w:pStyle w:val="Odstavecseseznamem"/>
        <w:ind w:left="0"/>
        <w:rPr>
          <w:rFonts w:ascii="Arial" w:hAnsi="Arial" w:cs="Arial"/>
        </w:rPr>
      </w:pPr>
      <w:r w:rsidRPr="00671F4A">
        <w:rPr>
          <w:rFonts w:ascii="Arial" w:hAnsi="Arial" w:cs="Arial"/>
        </w:rPr>
        <w:t xml:space="preserve">             ul. Dlouhá – </w:t>
      </w:r>
      <w:r>
        <w:rPr>
          <w:rFonts w:ascii="Arial" w:hAnsi="Arial" w:cs="Arial"/>
        </w:rPr>
        <w:t>ohrada, u autobusové zastávky v horní části obce</w:t>
      </w:r>
    </w:p>
    <w:p w14:paraId="6C7D9495" w14:textId="77777777" w:rsidR="003B344C" w:rsidRDefault="003B344C" w:rsidP="003B344C">
      <w:pPr>
        <w:pStyle w:val="NormlnIMP"/>
        <w:tabs>
          <w:tab w:val="num" w:pos="540"/>
          <w:tab w:val="num" w:pos="927"/>
        </w:tabs>
        <w:suppressAutoHyphens w:val="0"/>
        <w:overflowPunct/>
        <w:autoSpaceDE/>
        <w:autoSpaceDN/>
        <w:adjustRightInd/>
        <w:spacing w:line="240" w:lineRule="auto"/>
        <w:textAlignment w:val="auto"/>
        <w:rPr>
          <w:rFonts w:ascii="Arial" w:hAnsi="Arial" w:cs="Arial"/>
          <w:sz w:val="22"/>
          <w:szCs w:val="22"/>
        </w:rPr>
      </w:pPr>
      <w:r w:rsidRPr="00857DA0">
        <w:rPr>
          <w:rFonts w:ascii="Arial" w:hAnsi="Arial" w:cs="Arial"/>
          <w:sz w:val="22"/>
          <w:szCs w:val="22"/>
        </w:rPr>
        <w:t xml:space="preserve"> </w:t>
      </w:r>
    </w:p>
    <w:p w14:paraId="0FA56889" w14:textId="77777777" w:rsidR="00124BA7" w:rsidRDefault="003B344C" w:rsidP="003B344C">
      <w:pPr>
        <w:pStyle w:val="Odstavecseseznamem"/>
        <w:rPr>
          <w:rFonts w:ascii="Arial" w:hAnsi="Arial" w:cs="Arial"/>
        </w:rPr>
      </w:pPr>
      <w:r w:rsidRPr="002C663F">
        <w:rPr>
          <w:rFonts w:ascii="Arial" w:hAnsi="Arial" w:cs="Arial"/>
          <w:u w:val="single"/>
        </w:rPr>
        <w:t>Sběrné nádoby na plast</w:t>
      </w:r>
      <w:r>
        <w:rPr>
          <w:rFonts w:ascii="Arial" w:hAnsi="Arial" w:cs="Arial"/>
          <w:u w:val="single"/>
        </w:rPr>
        <w:t xml:space="preserve"> včetně PET lahví</w:t>
      </w:r>
      <w:r w:rsidRPr="002C663F">
        <w:rPr>
          <w:rFonts w:ascii="Arial" w:hAnsi="Arial" w:cs="Arial"/>
          <w:u w:val="single"/>
        </w:rPr>
        <w:t xml:space="preserve">, sklo a </w:t>
      </w:r>
      <w:proofErr w:type="gramStart"/>
      <w:r w:rsidRPr="002C663F">
        <w:rPr>
          <w:rFonts w:ascii="Arial" w:hAnsi="Arial" w:cs="Arial"/>
          <w:u w:val="single"/>
        </w:rPr>
        <w:t>papír</w:t>
      </w:r>
      <w:r>
        <w:rPr>
          <w:rFonts w:ascii="Arial" w:hAnsi="Arial" w:cs="Arial"/>
        </w:rPr>
        <w:t xml:space="preserve"> :</w:t>
      </w:r>
      <w:proofErr w:type="gramEnd"/>
      <w:r>
        <w:rPr>
          <w:rFonts w:ascii="Arial" w:hAnsi="Arial" w:cs="Arial"/>
        </w:rPr>
        <w:t xml:space="preserve"> </w:t>
      </w:r>
    </w:p>
    <w:p w14:paraId="28B9FA5D" w14:textId="6875F0D7" w:rsidR="003B344C" w:rsidRDefault="003B344C" w:rsidP="003B344C">
      <w:pPr>
        <w:pStyle w:val="Odstavecseseznamem"/>
        <w:rPr>
          <w:rFonts w:ascii="Arial" w:hAnsi="Arial" w:cs="Arial"/>
        </w:rPr>
      </w:pPr>
      <w:r>
        <w:rPr>
          <w:rFonts w:ascii="Arial" w:hAnsi="Arial" w:cs="Arial"/>
        </w:rPr>
        <w:t>ul. Lázeňská – u Obecního úřadu</w:t>
      </w:r>
    </w:p>
    <w:p w14:paraId="01C67A5C" w14:textId="77777777" w:rsidR="003B344C" w:rsidRDefault="003B344C" w:rsidP="003B344C">
      <w:pPr>
        <w:pStyle w:val="Odstavecseseznamem"/>
        <w:rPr>
          <w:rFonts w:ascii="Arial" w:hAnsi="Arial" w:cs="Arial"/>
        </w:rPr>
      </w:pPr>
      <w:r>
        <w:rPr>
          <w:rFonts w:ascii="Arial" w:hAnsi="Arial" w:cs="Arial"/>
        </w:rPr>
        <w:t>ul. Dlouhá – u základní školy, u autobusových zastávek v horní a dolní části obce, u moštárny (u moštárny není sběrná nádoba na sklo)</w:t>
      </w:r>
    </w:p>
    <w:p w14:paraId="3650D438" w14:textId="77777777" w:rsidR="003B344C" w:rsidRDefault="003B344C" w:rsidP="003B344C">
      <w:pPr>
        <w:pStyle w:val="Odstavecseseznamem"/>
        <w:rPr>
          <w:rFonts w:ascii="Arial" w:hAnsi="Arial" w:cs="Arial"/>
        </w:rPr>
      </w:pPr>
      <w:r>
        <w:rPr>
          <w:rFonts w:ascii="Arial" w:hAnsi="Arial" w:cs="Arial"/>
        </w:rPr>
        <w:t>ul. Šachetní – u statku Bernard</w:t>
      </w:r>
    </w:p>
    <w:p w14:paraId="55EA360C" w14:textId="77777777" w:rsidR="003B344C" w:rsidRDefault="003B344C" w:rsidP="003B344C">
      <w:pPr>
        <w:pStyle w:val="Odstavecseseznamem"/>
        <w:rPr>
          <w:rFonts w:ascii="Arial" w:hAnsi="Arial" w:cs="Arial"/>
        </w:rPr>
      </w:pPr>
      <w:r>
        <w:rPr>
          <w:rFonts w:ascii="Arial" w:hAnsi="Arial" w:cs="Arial"/>
        </w:rPr>
        <w:t>ul. Pod Lesem – u Hart – Pipe</w:t>
      </w:r>
    </w:p>
    <w:p w14:paraId="152842B4" w14:textId="77777777" w:rsidR="003B344C" w:rsidRDefault="003B344C" w:rsidP="003B344C">
      <w:pPr>
        <w:pStyle w:val="Odstavecseseznamem"/>
        <w:rPr>
          <w:rFonts w:ascii="Arial" w:hAnsi="Arial" w:cs="Arial"/>
        </w:rPr>
      </w:pPr>
      <w:r>
        <w:rPr>
          <w:rFonts w:ascii="Arial" w:hAnsi="Arial" w:cs="Arial"/>
        </w:rPr>
        <w:t>ul. Na Sídlišti</w:t>
      </w:r>
    </w:p>
    <w:p w14:paraId="4493ACC9" w14:textId="77777777" w:rsidR="003B344C" w:rsidRDefault="003B344C" w:rsidP="003B344C">
      <w:pPr>
        <w:pStyle w:val="Odstavecseseznamem"/>
        <w:rPr>
          <w:rFonts w:ascii="Arial" w:hAnsi="Arial" w:cs="Arial"/>
        </w:rPr>
      </w:pPr>
    </w:p>
    <w:p w14:paraId="70587A1A" w14:textId="77777777" w:rsidR="003B344C" w:rsidRPr="002C663F" w:rsidRDefault="003B344C" w:rsidP="003B344C">
      <w:pPr>
        <w:pStyle w:val="Odstavecseseznamem"/>
        <w:rPr>
          <w:rFonts w:ascii="Arial" w:hAnsi="Arial" w:cs="Arial"/>
          <w:u w:val="single"/>
        </w:rPr>
      </w:pPr>
      <w:r w:rsidRPr="002C663F">
        <w:rPr>
          <w:rFonts w:ascii="Arial" w:hAnsi="Arial" w:cs="Arial"/>
          <w:u w:val="single"/>
        </w:rPr>
        <w:t>Sběrné nádoby na kovy:</w:t>
      </w:r>
    </w:p>
    <w:p w14:paraId="0D51248B" w14:textId="77777777" w:rsidR="003B344C" w:rsidRDefault="003B344C" w:rsidP="003B344C">
      <w:pPr>
        <w:pStyle w:val="Odstavecseseznamem"/>
        <w:rPr>
          <w:rFonts w:ascii="Arial" w:hAnsi="Arial" w:cs="Arial"/>
        </w:rPr>
      </w:pPr>
      <w:r>
        <w:rPr>
          <w:rFonts w:ascii="Arial" w:hAnsi="Arial" w:cs="Arial"/>
        </w:rPr>
        <w:t>ul. Lázeňská – u Obecního úřadu</w:t>
      </w:r>
    </w:p>
    <w:p w14:paraId="7CF3ADF4" w14:textId="77777777" w:rsidR="003B344C" w:rsidRDefault="003B344C" w:rsidP="003B344C">
      <w:pPr>
        <w:pStyle w:val="Odstavecseseznamem"/>
        <w:rPr>
          <w:rFonts w:ascii="Arial" w:hAnsi="Arial" w:cs="Arial"/>
        </w:rPr>
      </w:pPr>
      <w:r>
        <w:rPr>
          <w:rFonts w:ascii="Arial" w:hAnsi="Arial" w:cs="Arial"/>
        </w:rPr>
        <w:t>ul. Dlouhá – u autobusových zastávek v horní a dolní části obce</w:t>
      </w:r>
    </w:p>
    <w:p w14:paraId="2B655218" w14:textId="77777777" w:rsidR="003B344C" w:rsidRDefault="003B344C" w:rsidP="003B344C">
      <w:pPr>
        <w:pStyle w:val="Odstavecseseznamem"/>
        <w:rPr>
          <w:rFonts w:ascii="Arial" w:hAnsi="Arial" w:cs="Arial"/>
        </w:rPr>
      </w:pPr>
    </w:p>
    <w:p w14:paraId="690B1E49" w14:textId="77777777" w:rsidR="003B344C" w:rsidRPr="002C663F" w:rsidRDefault="003B344C" w:rsidP="003B344C">
      <w:pPr>
        <w:pStyle w:val="Odstavecseseznamem"/>
        <w:rPr>
          <w:rFonts w:ascii="Arial" w:hAnsi="Arial" w:cs="Arial"/>
          <w:u w:val="single"/>
        </w:rPr>
      </w:pPr>
      <w:r w:rsidRPr="002C663F">
        <w:rPr>
          <w:rFonts w:ascii="Arial" w:hAnsi="Arial" w:cs="Arial"/>
          <w:u w:val="single"/>
        </w:rPr>
        <w:t>Sběrné nádoby na oleje a jedlé tuky:</w:t>
      </w:r>
    </w:p>
    <w:p w14:paraId="6A95BFDE" w14:textId="77777777" w:rsidR="003B344C" w:rsidRDefault="003B344C" w:rsidP="003B344C">
      <w:pPr>
        <w:pStyle w:val="Odstavecseseznamem"/>
        <w:rPr>
          <w:rFonts w:ascii="Arial" w:hAnsi="Arial" w:cs="Arial"/>
        </w:rPr>
      </w:pPr>
      <w:r>
        <w:rPr>
          <w:rFonts w:ascii="Arial" w:hAnsi="Arial" w:cs="Arial"/>
        </w:rPr>
        <w:t>ul. Dlouhá – ohrada, u autobusové zastávky v dolní části obce</w:t>
      </w:r>
    </w:p>
    <w:p w14:paraId="0DEE9054" w14:textId="77777777" w:rsidR="003B344C" w:rsidRDefault="003B344C" w:rsidP="003B344C">
      <w:pPr>
        <w:pStyle w:val="Odstavecseseznamem"/>
        <w:rPr>
          <w:rFonts w:ascii="Arial" w:hAnsi="Arial" w:cs="Arial"/>
        </w:rPr>
      </w:pPr>
    </w:p>
    <w:p w14:paraId="1423907A" w14:textId="77777777" w:rsidR="003B344C" w:rsidRPr="00671F4A" w:rsidRDefault="003B344C" w:rsidP="003B344C">
      <w:pPr>
        <w:pStyle w:val="Odstavecseseznamem"/>
        <w:rPr>
          <w:rFonts w:ascii="Arial" w:hAnsi="Arial" w:cs="Arial"/>
          <w:u w:val="single"/>
        </w:rPr>
      </w:pPr>
      <w:r w:rsidRPr="00671F4A">
        <w:rPr>
          <w:rFonts w:ascii="Arial" w:hAnsi="Arial" w:cs="Arial"/>
          <w:u w:val="single"/>
        </w:rPr>
        <w:t>Sběrné nádoby na nápojové kartony:</w:t>
      </w:r>
    </w:p>
    <w:p w14:paraId="336A675F" w14:textId="77777777" w:rsidR="003B344C" w:rsidRDefault="003B344C" w:rsidP="003B344C">
      <w:pPr>
        <w:pStyle w:val="Odstavecseseznamem"/>
        <w:rPr>
          <w:rFonts w:ascii="Arial" w:hAnsi="Arial" w:cs="Arial"/>
        </w:rPr>
      </w:pPr>
      <w:r>
        <w:rPr>
          <w:rFonts w:ascii="Arial" w:hAnsi="Arial" w:cs="Arial"/>
        </w:rPr>
        <w:t>ul. Lázeňská – u Obecního úřadu</w:t>
      </w:r>
    </w:p>
    <w:p w14:paraId="140C7331" w14:textId="77777777" w:rsidR="003B344C" w:rsidRDefault="003B344C" w:rsidP="003B344C">
      <w:pPr>
        <w:pStyle w:val="Odstavecseseznamem"/>
        <w:rPr>
          <w:rFonts w:ascii="Arial" w:hAnsi="Arial" w:cs="Arial"/>
        </w:rPr>
      </w:pPr>
      <w:r>
        <w:rPr>
          <w:rFonts w:ascii="Arial" w:hAnsi="Arial" w:cs="Arial"/>
        </w:rPr>
        <w:t>ul. Dlouhá – u základní školy, u autobusové zastávky v horní části obce</w:t>
      </w:r>
    </w:p>
    <w:p w14:paraId="3CABE3CF" w14:textId="77777777" w:rsidR="003B344C" w:rsidRDefault="003B344C" w:rsidP="003B344C">
      <w:pPr>
        <w:pStyle w:val="Odstavecseseznamem"/>
        <w:rPr>
          <w:rFonts w:ascii="Arial" w:hAnsi="Arial" w:cs="Arial"/>
        </w:rPr>
      </w:pPr>
      <w:r>
        <w:rPr>
          <w:rFonts w:ascii="Arial" w:hAnsi="Arial" w:cs="Arial"/>
        </w:rPr>
        <w:t>ul. Šachetní – u statku Bernard</w:t>
      </w:r>
    </w:p>
    <w:p w14:paraId="294F6134" w14:textId="77777777" w:rsidR="003B344C" w:rsidRDefault="003B344C" w:rsidP="003B344C">
      <w:pPr>
        <w:pStyle w:val="Odstavecseseznamem"/>
        <w:rPr>
          <w:rFonts w:ascii="Arial" w:hAnsi="Arial" w:cs="Arial"/>
        </w:rPr>
      </w:pPr>
    </w:p>
    <w:p w14:paraId="6550DC08" w14:textId="77777777" w:rsidR="003B344C" w:rsidRDefault="003B344C" w:rsidP="003B344C">
      <w:pPr>
        <w:pStyle w:val="Odstavecseseznamem"/>
        <w:rPr>
          <w:rFonts w:ascii="Arial" w:hAnsi="Arial" w:cs="Arial"/>
        </w:rPr>
      </w:pPr>
      <w:r w:rsidRPr="00124BA7">
        <w:rPr>
          <w:rFonts w:ascii="Arial" w:hAnsi="Arial" w:cs="Arial"/>
          <w:u w:val="single"/>
        </w:rPr>
        <w:t>Sběrné nádoby na textil</w:t>
      </w:r>
      <w:r>
        <w:rPr>
          <w:rFonts w:ascii="Arial" w:hAnsi="Arial" w:cs="Arial"/>
        </w:rPr>
        <w:t>:</w:t>
      </w:r>
    </w:p>
    <w:p w14:paraId="6A161E6F" w14:textId="77777777" w:rsidR="003B344C" w:rsidRDefault="003B344C" w:rsidP="003B344C">
      <w:pPr>
        <w:pStyle w:val="Odstavecseseznamem"/>
        <w:rPr>
          <w:rFonts w:ascii="Arial" w:hAnsi="Arial" w:cs="Arial"/>
        </w:rPr>
      </w:pPr>
      <w:r>
        <w:rPr>
          <w:rFonts w:ascii="Arial" w:hAnsi="Arial" w:cs="Arial"/>
        </w:rPr>
        <w:t>ul. Lázeňská – u Obecního úřadu</w:t>
      </w:r>
    </w:p>
    <w:p w14:paraId="6D9A6801" w14:textId="77777777" w:rsidR="003B344C" w:rsidRDefault="003B344C" w:rsidP="003B344C">
      <w:pPr>
        <w:pStyle w:val="Odstavecseseznamem"/>
        <w:rPr>
          <w:rFonts w:ascii="Arial" w:hAnsi="Arial" w:cs="Arial"/>
        </w:rPr>
      </w:pPr>
    </w:p>
    <w:p w14:paraId="5794ECD7" w14:textId="77777777" w:rsidR="003B344C" w:rsidRDefault="003B344C" w:rsidP="003B344C">
      <w:pPr>
        <w:pStyle w:val="Odstavecseseznamem"/>
        <w:rPr>
          <w:rFonts w:ascii="Arial" w:hAnsi="Arial" w:cs="Arial"/>
        </w:rPr>
      </w:pPr>
    </w:p>
    <w:p w14:paraId="074EE553" w14:textId="77777777" w:rsidR="003B344C" w:rsidRPr="00FB6AE5" w:rsidRDefault="003B344C" w:rsidP="003B344C">
      <w:pPr>
        <w:jc w:val="both"/>
        <w:rPr>
          <w:rFonts w:ascii="Arial" w:hAnsi="Arial" w:cs="Arial"/>
          <w:sz w:val="22"/>
          <w:szCs w:val="22"/>
        </w:rPr>
      </w:pPr>
    </w:p>
    <w:p w14:paraId="78C0663C" w14:textId="77777777" w:rsidR="003B344C" w:rsidRPr="00FB6AE5" w:rsidRDefault="003B344C" w:rsidP="003B344C">
      <w:pPr>
        <w:pStyle w:val="NormlnIMP"/>
        <w:numPr>
          <w:ilvl w:val="0"/>
          <w:numId w:val="2"/>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081EF7C6" w14:textId="77777777" w:rsidR="003B344C" w:rsidRDefault="003B344C" w:rsidP="003B344C">
      <w:pPr>
        <w:jc w:val="both"/>
        <w:rPr>
          <w:rFonts w:ascii="Arial" w:hAnsi="Arial" w:cs="Arial"/>
          <w:sz w:val="22"/>
          <w:szCs w:val="22"/>
        </w:rPr>
      </w:pPr>
    </w:p>
    <w:p w14:paraId="271410AB" w14:textId="77777777" w:rsidR="003B344C" w:rsidRPr="00AC2295" w:rsidRDefault="003B344C" w:rsidP="003B344C">
      <w:pPr>
        <w:pStyle w:val="Odstavecseseznamem"/>
        <w:numPr>
          <w:ilvl w:val="0"/>
          <w:numId w:val="7"/>
        </w:numPr>
        <w:autoSpaceDE w:val="0"/>
        <w:autoSpaceDN w:val="0"/>
        <w:adjustRightInd w:val="0"/>
        <w:rPr>
          <w:rFonts w:ascii="Arial" w:hAnsi="Arial" w:cs="Arial"/>
          <w:bCs/>
          <w:i/>
          <w:color w:val="000000"/>
        </w:rPr>
      </w:pPr>
      <w:r w:rsidRPr="00AC2295">
        <w:rPr>
          <w:rFonts w:ascii="Arial" w:hAnsi="Arial" w:cs="Arial"/>
          <w:bCs/>
          <w:i/>
          <w:color w:val="000000"/>
        </w:rPr>
        <w:t>Biologické odpady</w:t>
      </w:r>
      <w:r>
        <w:rPr>
          <w:rFonts w:ascii="Arial" w:hAnsi="Arial" w:cs="Arial"/>
          <w:bCs/>
          <w:i/>
          <w:color w:val="000000"/>
        </w:rPr>
        <w:t xml:space="preserve"> rostlinného původu, barva zelená</w:t>
      </w:r>
    </w:p>
    <w:p w14:paraId="47D02A44" w14:textId="77777777" w:rsidR="003B344C" w:rsidRPr="00AC2295" w:rsidRDefault="003B344C" w:rsidP="003B344C">
      <w:pPr>
        <w:pStyle w:val="Odstavecseseznamem"/>
        <w:numPr>
          <w:ilvl w:val="0"/>
          <w:numId w:val="7"/>
        </w:numPr>
        <w:autoSpaceDE w:val="0"/>
        <w:autoSpaceDN w:val="0"/>
        <w:adjustRightInd w:val="0"/>
        <w:rPr>
          <w:rFonts w:ascii="Arial" w:hAnsi="Arial" w:cs="Arial"/>
          <w:bCs/>
          <w:i/>
          <w:color w:val="000000"/>
        </w:rPr>
      </w:pPr>
      <w:r w:rsidRPr="00AC2295">
        <w:rPr>
          <w:rFonts w:ascii="Arial" w:hAnsi="Arial" w:cs="Arial"/>
          <w:bCs/>
          <w:i/>
          <w:color w:val="000000"/>
        </w:rPr>
        <w:t>P</w:t>
      </w:r>
      <w:r>
        <w:rPr>
          <w:rFonts w:ascii="Arial" w:hAnsi="Arial" w:cs="Arial"/>
          <w:bCs/>
          <w:i/>
          <w:color w:val="000000"/>
        </w:rPr>
        <w:t>apír, barva modrá</w:t>
      </w:r>
    </w:p>
    <w:p w14:paraId="17F24ABF" w14:textId="77777777" w:rsidR="003B344C" w:rsidRPr="00AC2295" w:rsidRDefault="003B344C" w:rsidP="003B344C">
      <w:pPr>
        <w:pStyle w:val="Odstavecseseznamem"/>
        <w:numPr>
          <w:ilvl w:val="0"/>
          <w:numId w:val="7"/>
        </w:numPr>
        <w:autoSpaceDE w:val="0"/>
        <w:autoSpaceDN w:val="0"/>
        <w:adjustRightInd w:val="0"/>
        <w:rPr>
          <w:rFonts w:ascii="Arial" w:hAnsi="Arial" w:cs="Arial"/>
          <w:bCs/>
          <w:i/>
          <w:color w:val="FF0000"/>
        </w:rPr>
      </w:pPr>
      <w:r w:rsidRPr="00AC2295">
        <w:rPr>
          <w:rFonts w:ascii="Arial" w:hAnsi="Arial" w:cs="Arial"/>
          <w:bCs/>
          <w:i/>
          <w:color w:val="000000"/>
        </w:rPr>
        <w:t xml:space="preserve">Plasty, PET lahve, barva </w:t>
      </w:r>
      <w:r>
        <w:rPr>
          <w:rFonts w:ascii="Arial" w:hAnsi="Arial" w:cs="Arial"/>
          <w:bCs/>
          <w:i/>
          <w:color w:val="000000"/>
        </w:rPr>
        <w:t>žlutá</w:t>
      </w:r>
    </w:p>
    <w:p w14:paraId="452A4546" w14:textId="77777777" w:rsidR="003B344C" w:rsidRPr="00AC2295" w:rsidRDefault="003B344C" w:rsidP="003B344C">
      <w:pPr>
        <w:pStyle w:val="Odstavecseseznamem"/>
        <w:numPr>
          <w:ilvl w:val="0"/>
          <w:numId w:val="7"/>
        </w:numPr>
        <w:autoSpaceDE w:val="0"/>
        <w:autoSpaceDN w:val="0"/>
        <w:adjustRightInd w:val="0"/>
        <w:rPr>
          <w:rFonts w:ascii="Arial" w:hAnsi="Arial" w:cs="Arial"/>
          <w:bCs/>
          <w:i/>
          <w:color w:val="000000"/>
        </w:rPr>
      </w:pPr>
      <w:r w:rsidRPr="00AC2295">
        <w:rPr>
          <w:rFonts w:ascii="Arial" w:hAnsi="Arial" w:cs="Arial"/>
          <w:bCs/>
          <w:i/>
          <w:color w:val="000000"/>
        </w:rPr>
        <w:t>S</w:t>
      </w:r>
      <w:r>
        <w:rPr>
          <w:rFonts w:ascii="Arial" w:hAnsi="Arial" w:cs="Arial"/>
          <w:bCs/>
          <w:i/>
          <w:color w:val="000000"/>
        </w:rPr>
        <w:t>klo, barva zelená</w:t>
      </w:r>
    </w:p>
    <w:p w14:paraId="01B057A4" w14:textId="77777777" w:rsidR="003B344C" w:rsidRPr="005646F7" w:rsidRDefault="003B344C" w:rsidP="003B344C">
      <w:pPr>
        <w:pStyle w:val="Odstavecseseznamem"/>
        <w:numPr>
          <w:ilvl w:val="0"/>
          <w:numId w:val="7"/>
        </w:numPr>
        <w:autoSpaceDE w:val="0"/>
        <w:autoSpaceDN w:val="0"/>
        <w:adjustRightInd w:val="0"/>
        <w:rPr>
          <w:rFonts w:ascii="Arial" w:hAnsi="Arial" w:cs="Arial"/>
          <w:bCs/>
          <w:i/>
        </w:rPr>
      </w:pPr>
      <w:r w:rsidRPr="00AC2295">
        <w:rPr>
          <w:rFonts w:ascii="Arial" w:hAnsi="Arial" w:cs="Arial"/>
          <w:bCs/>
          <w:i/>
          <w:color w:val="000000"/>
        </w:rPr>
        <w:lastRenderedPageBreak/>
        <w:t xml:space="preserve">Kovy, barva </w:t>
      </w:r>
      <w:r>
        <w:rPr>
          <w:rFonts w:ascii="Arial" w:hAnsi="Arial" w:cs="Arial"/>
          <w:bCs/>
          <w:i/>
          <w:color w:val="000000"/>
        </w:rPr>
        <w:t>šedá</w:t>
      </w:r>
    </w:p>
    <w:p w14:paraId="651ECD72" w14:textId="77777777" w:rsidR="003B344C" w:rsidRDefault="003B344C" w:rsidP="003B344C">
      <w:pPr>
        <w:pStyle w:val="Odstavecseseznamem"/>
        <w:numPr>
          <w:ilvl w:val="0"/>
          <w:numId w:val="7"/>
        </w:numPr>
        <w:autoSpaceDE w:val="0"/>
        <w:autoSpaceDN w:val="0"/>
        <w:adjustRightInd w:val="0"/>
        <w:rPr>
          <w:rFonts w:ascii="Arial" w:hAnsi="Arial" w:cs="Arial"/>
          <w:bCs/>
          <w:i/>
        </w:rPr>
      </w:pPr>
      <w:r>
        <w:rPr>
          <w:rFonts w:ascii="Arial" w:hAnsi="Arial" w:cs="Arial"/>
          <w:bCs/>
          <w:i/>
          <w:color w:val="000000"/>
        </w:rPr>
        <w:t>Nápojové kartony, barva černá s oranžovým víkem</w:t>
      </w:r>
    </w:p>
    <w:p w14:paraId="69BC8853" w14:textId="77777777" w:rsidR="003B344C" w:rsidRDefault="003B344C" w:rsidP="003B344C">
      <w:pPr>
        <w:numPr>
          <w:ilvl w:val="0"/>
          <w:numId w:val="7"/>
        </w:numPr>
        <w:rPr>
          <w:rFonts w:ascii="Arial" w:hAnsi="Arial" w:cs="Arial"/>
          <w:i/>
          <w:iCs/>
          <w:sz w:val="22"/>
          <w:szCs w:val="22"/>
        </w:rPr>
      </w:pPr>
      <w:r>
        <w:rPr>
          <w:rFonts w:ascii="Arial" w:hAnsi="Arial" w:cs="Arial"/>
          <w:i/>
          <w:iCs/>
          <w:sz w:val="22"/>
          <w:szCs w:val="22"/>
        </w:rPr>
        <w:t>Jedlé oleje a tuky, barva zelená s nápisem oleje a jedlé tuky</w:t>
      </w:r>
    </w:p>
    <w:p w14:paraId="00C6B6F1" w14:textId="77777777" w:rsidR="003B344C" w:rsidRDefault="003B344C" w:rsidP="003B344C">
      <w:pPr>
        <w:numPr>
          <w:ilvl w:val="0"/>
          <w:numId w:val="7"/>
        </w:numPr>
        <w:rPr>
          <w:rFonts w:ascii="Arial" w:hAnsi="Arial" w:cs="Arial"/>
          <w:i/>
          <w:iCs/>
          <w:sz w:val="22"/>
          <w:szCs w:val="22"/>
        </w:rPr>
      </w:pPr>
      <w:r>
        <w:rPr>
          <w:rFonts w:ascii="Arial" w:hAnsi="Arial" w:cs="Arial"/>
          <w:i/>
          <w:iCs/>
          <w:sz w:val="22"/>
          <w:szCs w:val="22"/>
        </w:rPr>
        <w:t>Textil, barva bílá</w:t>
      </w:r>
    </w:p>
    <w:p w14:paraId="6264E668" w14:textId="77777777" w:rsidR="003B344C" w:rsidRDefault="003B344C" w:rsidP="003B344C">
      <w:pPr>
        <w:ind w:left="360"/>
        <w:rPr>
          <w:rFonts w:ascii="Arial" w:hAnsi="Arial" w:cs="Arial"/>
          <w:i/>
          <w:iCs/>
          <w:sz w:val="22"/>
          <w:szCs w:val="22"/>
        </w:rPr>
      </w:pPr>
    </w:p>
    <w:p w14:paraId="53E82016" w14:textId="77777777" w:rsidR="003B344C" w:rsidRDefault="003B344C" w:rsidP="003B344C">
      <w:pPr>
        <w:numPr>
          <w:ilvl w:val="0"/>
          <w:numId w:val="2"/>
        </w:numPr>
        <w:jc w:val="both"/>
        <w:rPr>
          <w:rFonts w:ascii="Arial" w:hAnsi="Arial" w:cs="Arial"/>
          <w:sz w:val="22"/>
          <w:szCs w:val="22"/>
        </w:rPr>
      </w:pPr>
      <w:r w:rsidRPr="00AC2295">
        <w:rPr>
          <w:rFonts w:ascii="Arial" w:hAnsi="Arial" w:cs="Arial"/>
          <w:sz w:val="22"/>
          <w:szCs w:val="22"/>
        </w:rPr>
        <w:t>Do zvláštních sběrných nádob je zakázáno ukládat jiné složky komunálních odpadů, než pro které jsou určeny.</w:t>
      </w:r>
    </w:p>
    <w:p w14:paraId="0B23DE69" w14:textId="77777777" w:rsidR="003B344C" w:rsidRDefault="003B344C" w:rsidP="003B344C">
      <w:pPr>
        <w:jc w:val="both"/>
        <w:rPr>
          <w:rFonts w:ascii="Arial" w:hAnsi="Arial" w:cs="Arial"/>
          <w:sz w:val="22"/>
          <w:szCs w:val="22"/>
        </w:rPr>
      </w:pPr>
    </w:p>
    <w:p w14:paraId="7A1823A1" w14:textId="77777777" w:rsidR="003B344C" w:rsidRPr="009007DD" w:rsidRDefault="003B344C" w:rsidP="003B344C">
      <w:pPr>
        <w:numPr>
          <w:ilvl w:val="0"/>
          <w:numId w:val="2"/>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0B1BCE41" w14:textId="77777777" w:rsidR="003B344C" w:rsidRPr="003A0DB1" w:rsidRDefault="003B344C" w:rsidP="003B344C">
      <w:pPr>
        <w:pStyle w:val="Default"/>
        <w:ind w:left="360"/>
      </w:pPr>
    </w:p>
    <w:p w14:paraId="44C44358" w14:textId="77777777" w:rsidR="003B344C" w:rsidRDefault="003B344C" w:rsidP="003B344C">
      <w:pPr>
        <w:pStyle w:val="Default"/>
        <w:ind w:left="360"/>
      </w:pPr>
    </w:p>
    <w:p w14:paraId="3858557F" w14:textId="77777777" w:rsidR="003B344C" w:rsidRPr="00124BA7" w:rsidRDefault="003B344C" w:rsidP="003B344C">
      <w:pPr>
        <w:pStyle w:val="Nadpis2"/>
        <w:jc w:val="center"/>
        <w:rPr>
          <w:rFonts w:ascii="Arial" w:hAnsi="Arial" w:cs="Arial"/>
          <w:b/>
          <w:bCs/>
          <w:color w:val="auto"/>
          <w:sz w:val="22"/>
          <w:szCs w:val="22"/>
        </w:rPr>
      </w:pPr>
      <w:r w:rsidRPr="00124BA7">
        <w:rPr>
          <w:rFonts w:ascii="Arial" w:hAnsi="Arial" w:cs="Arial"/>
          <w:b/>
          <w:bCs/>
          <w:color w:val="auto"/>
          <w:sz w:val="22"/>
          <w:szCs w:val="22"/>
        </w:rPr>
        <w:t>Čl. 4</w:t>
      </w:r>
    </w:p>
    <w:p w14:paraId="2FD4AA67" w14:textId="77777777" w:rsidR="003B344C" w:rsidRPr="00FB6AE5" w:rsidRDefault="003B344C" w:rsidP="003B344C">
      <w:pPr>
        <w:pStyle w:val="Nadpis2"/>
        <w:jc w:val="center"/>
        <w:rPr>
          <w:rFonts w:ascii="Arial" w:hAnsi="Arial" w:cs="Arial"/>
          <w:b/>
          <w:bCs/>
          <w:sz w:val="22"/>
          <w:szCs w:val="22"/>
        </w:rPr>
      </w:pPr>
      <w:r>
        <w:rPr>
          <w:rFonts w:ascii="Arial" w:hAnsi="Arial" w:cs="Arial"/>
          <w:b/>
          <w:bCs/>
          <w:sz w:val="22"/>
          <w:szCs w:val="22"/>
        </w:rPr>
        <w:t xml:space="preserve"> </w:t>
      </w:r>
      <w:r w:rsidRPr="00124BA7">
        <w:rPr>
          <w:rFonts w:ascii="Arial" w:hAnsi="Arial" w:cs="Arial"/>
          <w:b/>
          <w:bCs/>
          <w:color w:val="auto"/>
          <w:sz w:val="22"/>
          <w:szCs w:val="22"/>
        </w:rPr>
        <w:t>Svoz nebezpečných složek komunálního odpadu</w:t>
      </w:r>
    </w:p>
    <w:p w14:paraId="0C99ECEA" w14:textId="77777777" w:rsidR="003B344C" w:rsidRPr="00FB6AE5" w:rsidRDefault="003B344C" w:rsidP="003B344C">
      <w:pPr>
        <w:ind w:left="360"/>
        <w:jc w:val="center"/>
        <w:rPr>
          <w:rFonts w:ascii="Arial" w:hAnsi="Arial" w:cs="Arial"/>
          <w:b/>
          <w:sz w:val="22"/>
          <w:szCs w:val="22"/>
        </w:rPr>
      </w:pPr>
    </w:p>
    <w:p w14:paraId="08228907" w14:textId="77777777" w:rsidR="003B344C" w:rsidRPr="00FB6AE5" w:rsidRDefault="003B344C" w:rsidP="003B344C">
      <w:pPr>
        <w:jc w:val="both"/>
        <w:rPr>
          <w:rFonts w:ascii="Arial" w:hAnsi="Arial" w:cs="Arial"/>
          <w:i/>
          <w:iCs/>
          <w:sz w:val="22"/>
          <w:szCs w:val="22"/>
        </w:rPr>
      </w:pPr>
      <w:r>
        <w:rPr>
          <w:rFonts w:ascii="Arial" w:hAnsi="Arial" w:cs="Arial"/>
          <w:sz w:val="22"/>
          <w:szCs w:val="22"/>
        </w:rPr>
        <w:t>S</w:t>
      </w:r>
      <w:r w:rsidRPr="00FB6AE5">
        <w:rPr>
          <w:rFonts w:ascii="Arial" w:hAnsi="Arial" w:cs="Arial"/>
          <w:sz w:val="22"/>
          <w:szCs w:val="22"/>
        </w:rPr>
        <w:t>voz</w:t>
      </w:r>
      <w:r>
        <w:rPr>
          <w:rFonts w:ascii="Arial" w:hAnsi="Arial" w:cs="Arial"/>
          <w:sz w:val="22"/>
          <w:szCs w:val="22"/>
        </w:rPr>
        <w:t xml:space="preserve"> nebezpečných složek komunálního</w:t>
      </w:r>
      <w:r w:rsidRPr="00FB6AE5">
        <w:rPr>
          <w:rFonts w:ascii="Arial" w:hAnsi="Arial" w:cs="Arial"/>
          <w:sz w:val="22"/>
          <w:szCs w:val="22"/>
        </w:rPr>
        <w:t xml:space="preserve"> odpad</w:t>
      </w:r>
      <w:r>
        <w:rPr>
          <w:rFonts w:ascii="Arial" w:hAnsi="Arial" w:cs="Arial"/>
          <w:sz w:val="22"/>
          <w:szCs w:val="22"/>
        </w:rPr>
        <w:t xml:space="preserve">u </w:t>
      </w:r>
      <w:r w:rsidRPr="00FB6AE5">
        <w:rPr>
          <w:rFonts w:ascii="Arial" w:hAnsi="Arial" w:cs="Arial"/>
          <w:sz w:val="22"/>
          <w:szCs w:val="22"/>
        </w:rPr>
        <w:t>je zajišťován</w:t>
      </w:r>
      <w:r>
        <w:rPr>
          <w:rFonts w:ascii="Arial" w:hAnsi="Arial" w:cs="Arial"/>
          <w:sz w:val="22"/>
          <w:szCs w:val="22"/>
        </w:rPr>
        <w:t xml:space="preserve"> </w:t>
      </w:r>
      <w:r w:rsidRPr="00A94551">
        <w:rPr>
          <w:rFonts w:ascii="Arial" w:hAnsi="Arial" w:cs="Arial"/>
          <w:iCs/>
          <w:sz w:val="22"/>
          <w:szCs w:val="22"/>
        </w:rPr>
        <w:t>minimálně dvakrát ročně</w:t>
      </w:r>
      <w:r w:rsidRPr="00A94551">
        <w:rPr>
          <w:rFonts w:ascii="Arial" w:hAnsi="Arial" w:cs="Arial"/>
          <w:sz w:val="22"/>
          <w:szCs w:val="22"/>
        </w:rPr>
        <w:t xml:space="preserve"> </w:t>
      </w:r>
      <w:r w:rsidRPr="00FB6AE5">
        <w:rPr>
          <w:rFonts w:ascii="Arial" w:hAnsi="Arial" w:cs="Arial"/>
          <w:sz w:val="22"/>
          <w:szCs w:val="22"/>
        </w:rPr>
        <w:t>jejich odebíráním na předem vyhlášených přechodných stanovištích přímo do zvláštních sběrných nádob k tomuto sběru určených. Informace o </w:t>
      </w:r>
      <w:r>
        <w:rPr>
          <w:rFonts w:ascii="Arial" w:hAnsi="Arial" w:cs="Arial"/>
          <w:sz w:val="22"/>
          <w:szCs w:val="22"/>
        </w:rPr>
        <w:t>svozu</w:t>
      </w:r>
      <w:r w:rsidRPr="00FB6AE5">
        <w:rPr>
          <w:rFonts w:ascii="Arial" w:hAnsi="Arial" w:cs="Arial"/>
          <w:sz w:val="22"/>
          <w:szCs w:val="22"/>
        </w:rPr>
        <w:t xml:space="preserve"> jsou zveřejňovány </w:t>
      </w:r>
      <w:r w:rsidRPr="00124BA7">
        <w:rPr>
          <w:rFonts w:ascii="Arial" w:hAnsi="Arial" w:cs="Arial"/>
          <w:sz w:val="22"/>
          <w:szCs w:val="22"/>
        </w:rPr>
        <w:t>na internetových</w:t>
      </w:r>
      <w:r w:rsidRPr="00347D97">
        <w:rPr>
          <w:rFonts w:ascii="Arial" w:hAnsi="Arial" w:cs="Arial"/>
          <w:i/>
          <w:iCs/>
          <w:sz w:val="22"/>
          <w:szCs w:val="22"/>
        </w:rPr>
        <w:t xml:space="preserve"> </w:t>
      </w:r>
      <w:r w:rsidRPr="00124BA7">
        <w:rPr>
          <w:rFonts w:ascii="Arial" w:hAnsi="Arial" w:cs="Arial"/>
          <w:sz w:val="22"/>
          <w:szCs w:val="22"/>
        </w:rPr>
        <w:t>stránkách obce, výlepových plochách, v místním rozhlase.</w:t>
      </w:r>
    </w:p>
    <w:p w14:paraId="2FEF97FA" w14:textId="77777777" w:rsidR="003B344C" w:rsidRDefault="003B344C" w:rsidP="003B344C">
      <w:pPr>
        <w:jc w:val="both"/>
        <w:rPr>
          <w:rFonts w:ascii="Arial" w:hAnsi="Arial" w:cs="Arial"/>
          <w:sz w:val="22"/>
          <w:szCs w:val="22"/>
        </w:rPr>
      </w:pPr>
    </w:p>
    <w:p w14:paraId="15A621C6" w14:textId="77777777" w:rsidR="003B344C" w:rsidRDefault="003B344C" w:rsidP="003B344C">
      <w:pPr>
        <w:ind w:left="360"/>
        <w:jc w:val="both"/>
        <w:rPr>
          <w:rFonts w:ascii="Arial" w:hAnsi="Arial" w:cs="Arial"/>
          <w:sz w:val="22"/>
          <w:szCs w:val="22"/>
        </w:rPr>
      </w:pPr>
    </w:p>
    <w:p w14:paraId="216A5524" w14:textId="77777777" w:rsidR="003B344C" w:rsidRDefault="003B344C" w:rsidP="003B344C">
      <w:pPr>
        <w:rPr>
          <w:rFonts w:ascii="Arial" w:hAnsi="Arial" w:cs="Arial"/>
          <w:b/>
          <w:sz w:val="22"/>
          <w:szCs w:val="22"/>
        </w:rPr>
      </w:pPr>
    </w:p>
    <w:p w14:paraId="07510000" w14:textId="77777777" w:rsidR="003B344C" w:rsidRPr="00641107" w:rsidRDefault="003B344C" w:rsidP="003B344C">
      <w:pPr>
        <w:jc w:val="center"/>
        <w:rPr>
          <w:rFonts w:ascii="Arial" w:hAnsi="Arial" w:cs="Arial"/>
          <w:b/>
          <w:sz w:val="22"/>
          <w:szCs w:val="22"/>
        </w:rPr>
      </w:pPr>
      <w:r w:rsidRPr="00641107">
        <w:rPr>
          <w:rFonts w:ascii="Arial" w:hAnsi="Arial" w:cs="Arial"/>
          <w:b/>
          <w:sz w:val="22"/>
          <w:szCs w:val="22"/>
        </w:rPr>
        <w:t xml:space="preserve">Čl. </w:t>
      </w:r>
      <w:r>
        <w:rPr>
          <w:rFonts w:ascii="Arial" w:hAnsi="Arial" w:cs="Arial"/>
          <w:b/>
          <w:sz w:val="22"/>
          <w:szCs w:val="22"/>
        </w:rPr>
        <w:t>5</w:t>
      </w:r>
    </w:p>
    <w:p w14:paraId="4979C323" w14:textId="77777777" w:rsidR="003B344C" w:rsidRPr="00641107" w:rsidRDefault="003B344C" w:rsidP="003B344C">
      <w:pPr>
        <w:jc w:val="center"/>
        <w:rPr>
          <w:rFonts w:ascii="Arial" w:hAnsi="Arial" w:cs="Arial"/>
          <w:sz w:val="22"/>
          <w:szCs w:val="22"/>
        </w:rPr>
      </w:pPr>
      <w:r w:rsidRPr="00641107">
        <w:rPr>
          <w:rFonts w:ascii="Arial" w:hAnsi="Arial" w:cs="Arial"/>
          <w:b/>
          <w:sz w:val="22"/>
          <w:szCs w:val="22"/>
        </w:rPr>
        <w:t xml:space="preserve"> </w:t>
      </w:r>
      <w:r>
        <w:rPr>
          <w:rFonts w:ascii="Arial" w:hAnsi="Arial" w:cs="Arial"/>
          <w:b/>
          <w:sz w:val="22"/>
          <w:szCs w:val="22"/>
        </w:rPr>
        <w:t>S</w:t>
      </w:r>
      <w:r w:rsidRPr="00641107">
        <w:rPr>
          <w:rFonts w:ascii="Arial" w:hAnsi="Arial" w:cs="Arial"/>
          <w:b/>
          <w:sz w:val="22"/>
          <w:szCs w:val="22"/>
        </w:rPr>
        <w:t>voz objemného odpadu</w:t>
      </w:r>
    </w:p>
    <w:p w14:paraId="5F3FE5F6" w14:textId="77777777" w:rsidR="003B344C" w:rsidRPr="00560DED" w:rsidRDefault="003B344C" w:rsidP="003B344C">
      <w:pPr>
        <w:jc w:val="both"/>
        <w:rPr>
          <w:rFonts w:ascii="Arial" w:hAnsi="Arial" w:cs="Arial"/>
          <w:i/>
          <w:iCs/>
          <w:sz w:val="22"/>
          <w:szCs w:val="22"/>
        </w:rPr>
      </w:pPr>
    </w:p>
    <w:p w14:paraId="3165FCD0" w14:textId="77777777" w:rsidR="003B344C" w:rsidRPr="00347D97" w:rsidRDefault="003B344C" w:rsidP="003B344C">
      <w:pPr>
        <w:numPr>
          <w:ilvl w:val="0"/>
          <w:numId w:val="3"/>
        </w:numPr>
        <w:jc w:val="both"/>
        <w:rPr>
          <w:rFonts w:ascii="Arial" w:hAnsi="Arial" w:cs="Arial"/>
          <w:color w:val="00B0F0"/>
          <w:sz w:val="22"/>
          <w:szCs w:val="22"/>
        </w:rPr>
      </w:pPr>
      <w:r>
        <w:rPr>
          <w:rFonts w:ascii="Arial" w:hAnsi="Arial" w:cs="Arial"/>
          <w:sz w:val="22"/>
          <w:szCs w:val="22"/>
        </w:rPr>
        <w:t>Objemný odpad lze</w:t>
      </w:r>
      <w:r w:rsidRPr="009743BA">
        <w:rPr>
          <w:rFonts w:ascii="Arial" w:hAnsi="Arial" w:cs="Arial"/>
          <w:sz w:val="22"/>
          <w:szCs w:val="22"/>
        </w:rPr>
        <w:t xml:space="preserve"> odevzdávat </w:t>
      </w:r>
      <w:r>
        <w:rPr>
          <w:rFonts w:ascii="Arial" w:hAnsi="Arial" w:cs="Arial"/>
          <w:sz w:val="22"/>
          <w:szCs w:val="22"/>
        </w:rPr>
        <w:t>do velkoobjemových kontejnerů, které jsou umístěny:</w:t>
      </w:r>
    </w:p>
    <w:p w14:paraId="30A0875D" w14:textId="77777777" w:rsidR="003B344C" w:rsidRDefault="003B344C" w:rsidP="003B344C">
      <w:pPr>
        <w:ind w:left="360"/>
        <w:jc w:val="both"/>
        <w:rPr>
          <w:rFonts w:ascii="Arial" w:hAnsi="Arial" w:cs="Arial"/>
          <w:sz w:val="22"/>
          <w:szCs w:val="22"/>
        </w:rPr>
      </w:pPr>
      <w:r>
        <w:rPr>
          <w:rFonts w:ascii="Arial" w:hAnsi="Arial" w:cs="Arial"/>
          <w:sz w:val="22"/>
          <w:szCs w:val="22"/>
        </w:rPr>
        <w:t xml:space="preserve">ul. U </w:t>
      </w:r>
      <w:proofErr w:type="gramStart"/>
      <w:r>
        <w:rPr>
          <w:rFonts w:ascii="Arial" w:hAnsi="Arial" w:cs="Arial"/>
          <w:sz w:val="22"/>
          <w:szCs w:val="22"/>
        </w:rPr>
        <w:t>Kostela - ohrada</w:t>
      </w:r>
      <w:proofErr w:type="gramEnd"/>
    </w:p>
    <w:p w14:paraId="1975BF6C" w14:textId="77777777" w:rsidR="003B344C" w:rsidRDefault="003B344C" w:rsidP="003B344C">
      <w:pPr>
        <w:ind w:left="360"/>
        <w:jc w:val="both"/>
        <w:rPr>
          <w:rFonts w:ascii="Arial" w:hAnsi="Arial" w:cs="Arial"/>
          <w:sz w:val="22"/>
          <w:szCs w:val="22"/>
        </w:rPr>
      </w:pPr>
      <w:r>
        <w:rPr>
          <w:rFonts w:ascii="Arial" w:hAnsi="Arial" w:cs="Arial"/>
          <w:sz w:val="22"/>
          <w:szCs w:val="22"/>
        </w:rPr>
        <w:t>ul. Dlouhá – ohrada.</w:t>
      </w:r>
    </w:p>
    <w:p w14:paraId="553D5465" w14:textId="77777777" w:rsidR="003B344C" w:rsidRDefault="003B344C" w:rsidP="003B344C">
      <w:pPr>
        <w:ind w:left="360"/>
        <w:jc w:val="both"/>
        <w:rPr>
          <w:rFonts w:ascii="Arial" w:hAnsi="Arial" w:cs="Arial"/>
          <w:sz w:val="22"/>
          <w:szCs w:val="22"/>
        </w:rPr>
      </w:pPr>
    </w:p>
    <w:p w14:paraId="2CDB8F71" w14:textId="77777777" w:rsidR="003B344C" w:rsidRPr="009743BA" w:rsidRDefault="003B344C" w:rsidP="003B344C">
      <w:pPr>
        <w:numPr>
          <w:ilvl w:val="0"/>
          <w:numId w:val="3"/>
        </w:numPr>
        <w:jc w:val="both"/>
        <w:rPr>
          <w:rFonts w:ascii="Arial" w:hAnsi="Arial" w:cs="Arial"/>
          <w:color w:val="00B0F0"/>
          <w:sz w:val="22"/>
          <w:szCs w:val="22"/>
        </w:rPr>
      </w:pPr>
      <w:r w:rsidRPr="009743BA">
        <w:rPr>
          <w:rFonts w:ascii="Arial" w:hAnsi="Arial" w:cs="Arial"/>
          <w:sz w:val="22"/>
          <w:szCs w:val="22"/>
        </w:rPr>
        <w:t>S</w:t>
      </w:r>
      <w:r>
        <w:rPr>
          <w:rFonts w:ascii="Arial" w:hAnsi="Arial" w:cs="Arial"/>
          <w:sz w:val="22"/>
          <w:szCs w:val="22"/>
        </w:rPr>
        <w:t>oustřeďování objemného</w:t>
      </w:r>
      <w:r w:rsidRPr="009743BA">
        <w:rPr>
          <w:rFonts w:ascii="Arial" w:hAnsi="Arial" w:cs="Arial"/>
          <w:sz w:val="22"/>
          <w:szCs w:val="22"/>
        </w:rPr>
        <w:t xml:space="preserve"> odpadu podléhá požadavkům stanoveným </w:t>
      </w:r>
      <w:r w:rsidRPr="009743BA">
        <w:rPr>
          <w:rFonts w:ascii="Arial" w:hAnsi="Arial" w:cs="Arial"/>
          <w:sz w:val="22"/>
          <w:szCs w:val="22"/>
        </w:rPr>
        <w:br/>
        <w:t>v čl. 3 odst. 4</w:t>
      </w:r>
      <w:r>
        <w:rPr>
          <w:rFonts w:ascii="Arial" w:hAnsi="Arial" w:cs="Arial"/>
          <w:sz w:val="22"/>
          <w:szCs w:val="22"/>
        </w:rPr>
        <w:t xml:space="preserve"> a</w:t>
      </w:r>
      <w:r w:rsidRPr="009743BA">
        <w:rPr>
          <w:rFonts w:ascii="Arial" w:hAnsi="Arial" w:cs="Arial"/>
          <w:sz w:val="22"/>
          <w:szCs w:val="22"/>
        </w:rPr>
        <w:t xml:space="preserve"> 5. </w:t>
      </w:r>
    </w:p>
    <w:p w14:paraId="7E1AB957" w14:textId="77777777" w:rsidR="003B344C" w:rsidRDefault="003B344C" w:rsidP="003B344C">
      <w:pPr>
        <w:ind w:left="360"/>
        <w:jc w:val="both"/>
        <w:rPr>
          <w:rFonts w:ascii="Arial" w:hAnsi="Arial" w:cs="Arial"/>
          <w:sz w:val="22"/>
          <w:szCs w:val="22"/>
        </w:rPr>
      </w:pPr>
    </w:p>
    <w:p w14:paraId="62452FE5" w14:textId="77777777" w:rsidR="003B344C" w:rsidRDefault="003B344C" w:rsidP="003B344C">
      <w:pPr>
        <w:rPr>
          <w:rFonts w:ascii="Arial" w:hAnsi="Arial" w:cs="Arial"/>
          <w:b/>
          <w:sz w:val="22"/>
          <w:szCs w:val="22"/>
        </w:rPr>
      </w:pPr>
    </w:p>
    <w:p w14:paraId="134B569C" w14:textId="77777777" w:rsidR="003B344C" w:rsidRPr="00FB6AE5" w:rsidRDefault="003B344C" w:rsidP="003B344C">
      <w:pPr>
        <w:jc w:val="center"/>
        <w:rPr>
          <w:rFonts w:ascii="Arial" w:hAnsi="Arial" w:cs="Arial"/>
          <w:b/>
          <w:sz w:val="22"/>
          <w:szCs w:val="22"/>
        </w:rPr>
      </w:pPr>
      <w:r w:rsidRPr="00FB6AE5">
        <w:rPr>
          <w:rFonts w:ascii="Arial" w:hAnsi="Arial" w:cs="Arial"/>
          <w:b/>
          <w:sz w:val="22"/>
          <w:szCs w:val="22"/>
        </w:rPr>
        <w:t xml:space="preserve">Čl. </w:t>
      </w:r>
      <w:r>
        <w:rPr>
          <w:rFonts w:ascii="Arial" w:hAnsi="Arial" w:cs="Arial"/>
          <w:b/>
          <w:sz w:val="22"/>
          <w:szCs w:val="22"/>
        </w:rPr>
        <w:t>6</w:t>
      </w:r>
    </w:p>
    <w:p w14:paraId="4C466029" w14:textId="77777777" w:rsidR="003B344C" w:rsidRPr="00FB6AE5" w:rsidRDefault="003B344C" w:rsidP="003B344C">
      <w:pPr>
        <w:jc w:val="center"/>
        <w:rPr>
          <w:rFonts w:ascii="Arial" w:hAnsi="Arial" w:cs="Arial"/>
          <w:b/>
          <w:sz w:val="22"/>
          <w:szCs w:val="22"/>
        </w:rPr>
      </w:pPr>
      <w:r w:rsidRPr="00FB6AE5">
        <w:rPr>
          <w:rFonts w:ascii="Arial" w:hAnsi="Arial" w:cs="Arial"/>
          <w:b/>
          <w:sz w:val="22"/>
          <w:szCs w:val="22"/>
        </w:rPr>
        <w:t>S</w:t>
      </w:r>
      <w:r>
        <w:rPr>
          <w:rFonts w:ascii="Arial" w:hAnsi="Arial" w:cs="Arial"/>
          <w:b/>
          <w:sz w:val="22"/>
          <w:szCs w:val="22"/>
        </w:rPr>
        <w:t>oustřeďování</w:t>
      </w:r>
      <w:r w:rsidRPr="00FB6AE5">
        <w:rPr>
          <w:rFonts w:ascii="Arial" w:hAnsi="Arial" w:cs="Arial"/>
          <w:b/>
          <w:sz w:val="22"/>
          <w:szCs w:val="22"/>
        </w:rPr>
        <w:t xml:space="preserve"> směsného </w:t>
      </w:r>
      <w:r>
        <w:rPr>
          <w:rFonts w:ascii="Arial" w:hAnsi="Arial" w:cs="Arial"/>
          <w:b/>
          <w:sz w:val="22"/>
          <w:szCs w:val="22"/>
        </w:rPr>
        <w:t xml:space="preserve">komunálního </w:t>
      </w:r>
      <w:r w:rsidRPr="00FB6AE5">
        <w:rPr>
          <w:rFonts w:ascii="Arial" w:hAnsi="Arial" w:cs="Arial"/>
          <w:b/>
          <w:sz w:val="22"/>
          <w:szCs w:val="22"/>
        </w:rPr>
        <w:t xml:space="preserve">odpadu </w:t>
      </w:r>
    </w:p>
    <w:p w14:paraId="42E3D54B" w14:textId="77777777" w:rsidR="003B344C" w:rsidRPr="00FB6AE5" w:rsidRDefault="003B344C" w:rsidP="003B344C">
      <w:pPr>
        <w:jc w:val="center"/>
        <w:rPr>
          <w:rFonts w:ascii="Arial" w:hAnsi="Arial" w:cs="Arial"/>
          <w:b/>
          <w:sz w:val="22"/>
          <w:szCs w:val="22"/>
        </w:rPr>
      </w:pPr>
    </w:p>
    <w:p w14:paraId="397A7444" w14:textId="77777777" w:rsidR="003B344C" w:rsidRPr="001078B1" w:rsidRDefault="003B344C" w:rsidP="003B344C">
      <w:pPr>
        <w:widowControl w:val="0"/>
        <w:numPr>
          <w:ilvl w:val="0"/>
          <w:numId w:val="9"/>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rozumějí</w:t>
      </w:r>
      <w:r>
        <w:rPr>
          <w:rFonts w:ascii="Arial" w:hAnsi="Arial" w:cs="Arial"/>
          <w:sz w:val="22"/>
          <w:szCs w:val="22"/>
        </w:rPr>
        <w:t>:</w:t>
      </w:r>
    </w:p>
    <w:p w14:paraId="29CB1C43" w14:textId="77777777" w:rsidR="003B344C" w:rsidRPr="00F72597" w:rsidRDefault="003B344C" w:rsidP="003B344C">
      <w:pPr>
        <w:numPr>
          <w:ilvl w:val="0"/>
          <w:numId w:val="1"/>
        </w:numPr>
        <w:ind w:firstLine="66"/>
        <w:jc w:val="both"/>
        <w:rPr>
          <w:rFonts w:ascii="Arial" w:hAnsi="Arial" w:cs="Arial"/>
          <w:i/>
          <w:sz w:val="22"/>
          <w:szCs w:val="22"/>
        </w:rPr>
      </w:pPr>
      <w:r w:rsidRPr="00F72597">
        <w:rPr>
          <w:rFonts w:ascii="Arial" w:hAnsi="Arial" w:cs="Arial"/>
          <w:bCs/>
          <w:i/>
          <w:sz w:val="22"/>
          <w:szCs w:val="22"/>
        </w:rPr>
        <w:t>typizované popelnice na směsný komunální odpad</w:t>
      </w:r>
    </w:p>
    <w:p w14:paraId="7007FBB9" w14:textId="77777777" w:rsidR="003B344C" w:rsidRPr="00F72597" w:rsidRDefault="003B344C" w:rsidP="003B344C">
      <w:pPr>
        <w:numPr>
          <w:ilvl w:val="0"/>
          <w:numId w:val="1"/>
        </w:numPr>
        <w:ind w:firstLine="66"/>
        <w:jc w:val="both"/>
        <w:rPr>
          <w:rFonts w:ascii="Arial" w:hAnsi="Arial" w:cs="Arial"/>
          <w:i/>
          <w:sz w:val="22"/>
          <w:szCs w:val="22"/>
        </w:rPr>
      </w:pPr>
      <w:r w:rsidRPr="00F72597">
        <w:rPr>
          <w:rFonts w:ascii="Arial" w:hAnsi="Arial" w:cs="Arial"/>
          <w:bCs/>
          <w:i/>
          <w:sz w:val="22"/>
          <w:szCs w:val="22"/>
        </w:rPr>
        <w:t>typizované kontejnery na směsný komunální odpad</w:t>
      </w:r>
    </w:p>
    <w:p w14:paraId="7D50C9AF" w14:textId="77777777" w:rsidR="003B344C" w:rsidRDefault="003B344C" w:rsidP="003B344C">
      <w:pPr>
        <w:numPr>
          <w:ilvl w:val="0"/>
          <w:numId w:val="1"/>
        </w:numPr>
        <w:ind w:firstLine="66"/>
        <w:jc w:val="both"/>
        <w:rPr>
          <w:rFonts w:ascii="Arial" w:hAnsi="Arial" w:cs="Arial"/>
          <w:i/>
          <w:sz w:val="22"/>
          <w:szCs w:val="22"/>
        </w:rPr>
      </w:pPr>
      <w:r w:rsidRPr="00F72597">
        <w:rPr>
          <w:rFonts w:ascii="Arial" w:hAnsi="Arial" w:cs="Arial"/>
          <w:i/>
          <w:sz w:val="22"/>
          <w:szCs w:val="22"/>
        </w:rPr>
        <w:t>odpadkové koše,</w:t>
      </w:r>
      <w:r w:rsidRPr="00F72597">
        <w:rPr>
          <w:rFonts w:ascii="Arial" w:hAnsi="Arial" w:cs="Arial"/>
          <w:sz w:val="22"/>
          <w:szCs w:val="22"/>
        </w:rPr>
        <w:t xml:space="preserve"> </w:t>
      </w:r>
      <w:r w:rsidRPr="00F72597">
        <w:rPr>
          <w:rFonts w:ascii="Arial" w:hAnsi="Arial" w:cs="Arial"/>
          <w:i/>
          <w:sz w:val="22"/>
          <w:szCs w:val="22"/>
        </w:rPr>
        <w:t>které jsou umístěny na veřejných prostranstvích v obci, sloužící pro odkládání drobného směsného komunálního odpadu.</w:t>
      </w:r>
    </w:p>
    <w:p w14:paraId="1F564AEB" w14:textId="77777777" w:rsidR="003B344C" w:rsidRPr="00F72597" w:rsidRDefault="003B344C" w:rsidP="003B344C">
      <w:pPr>
        <w:ind w:left="426"/>
        <w:jc w:val="both"/>
        <w:rPr>
          <w:rFonts w:ascii="Arial" w:hAnsi="Arial" w:cs="Arial"/>
          <w:i/>
          <w:sz w:val="22"/>
          <w:szCs w:val="22"/>
        </w:rPr>
      </w:pPr>
    </w:p>
    <w:p w14:paraId="4C84D517" w14:textId="77777777" w:rsidR="003B344C" w:rsidRPr="00CC7579" w:rsidRDefault="003B344C" w:rsidP="003B344C">
      <w:pPr>
        <w:numPr>
          <w:ilvl w:val="0"/>
          <w:numId w:val="9"/>
        </w:numPr>
        <w:ind w:left="360" w:hanging="426"/>
        <w:jc w:val="both"/>
        <w:rPr>
          <w:color w:val="00B0F0"/>
          <w:sz w:val="22"/>
          <w:szCs w:val="22"/>
        </w:rPr>
      </w:pPr>
      <w:r w:rsidRPr="00CC7579">
        <w:rPr>
          <w:rFonts w:ascii="Arial" w:hAnsi="Arial" w:cs="Arial"/>
          <w:sz w:val="22"/>
          <w:szCs w:val="22"/>
        </w:rPr>
        <w:t xml:space="preserve">Soustřeďování směsného komunálního odpadu podléhá požadavkům stanoveným </w:t>
      </w:r>
      <w:r w:rsidRPr="00CC7579">
        <w:rPr>
          <w:rFonts w:ascii="Arial" w:hAnsi="Arial" w:cs="Arial"/>
          <w:sz w:val="22"/>
          <w:szCs w:val="22"/>
        </w:rPr>
        <w:br/>
        <w:t xml:space="preserve">v čl. 3 odst. 4 a 5. </w:t>
      </w:r>
    </w:p>
    <w:p w14:paraId="1EEFA448" w14:textId="77777777" w:rsidR="003B344C" w:rsidRDefault="003B344C" w:rsidP="003B344C">
      <w:pPr>
        <w:jc w:val="center"/>
        <w:rPr>
          <w:rFonts w:ascii="Arial" w:hAnsi="Arial" w:cs="Arial"/>
          <w:b/>
          <w:sz w:val="22"/>
          <w:szCs w:val="22"/>
        </w:rPr>
      </w:pPr>
    </w:p>
    <w:p w14:paraId="6A7E1839" w14:textId="77777777" w:rsidR="003B344C" w:rsidRDefault="003B344C" w:rsidP="003B344C">
      <w:pPr>
        <w:jc w:val="center"/>
        <w:rPr>
          <w:rFonts w:ascii="Arial" w:hAnsi="Arial" w:cs="Arial"/>
          <w:b/>
          <w:sz w:val="22"/>
          <w:szCs w:val="22"/>
        </w:rPr>
      </w:pPr>
      <w:r>
        <w:rPr>
          <w:rFonts w:ascii="Arial" w:hAnsi="Arial" w:cs="Arial"/>
          <w:b/>
          <w:sz w:val="22"/>
          <w:szCs w:val="22"/>
        </w:rPr>
        <w:t>Čl. 7</w:t>
      </w:r>
    </w:p>
    <w:p w14:paraId="02743A26" w14:textId="77777777" w:rsidR="003B344C" w:rsidRDefault="003B344C" w:rsidP="003B344C">
      <w:pPr>
        <w:jc w:val="center"/>
        <w:rPr>
          <w:rFonts w:ascii="Arial" w:hAnsi="Arial" w:cs="Arial"/>
          <w:b/>
          <w:sz w:val="22"/>
          <w:szCs w:val="22"/>
        </w:rPr>
      </w:pPr>
      <w:r>
        <w:rPr>
          <w:rFonts w:ascii="Arial" w:hAnsi="Arial" w:cs="Arial"/>
          <w:b/>
          <w:sz w:val="22"/>
          <w:szCs w:val="22"/>
        </w:rPr>
        <w:t>Zrušovací ustanovení</w:t>
      </w:r>
    </w:p>
    <w:p w14:paraId="3FE76573" w14:textId="77777777" w:rsidR="003B344C" w:rsidRDefault="003B344C" w:rsidP="003B344C">
      <w:pPr>
        <w:jc w:val="center"/>
        <w:rPr>
          <w:rFonts w:ascii="Arial" w:hAnsi="Arial" w:cs="Arial"/>
          <w:b/>
          <w:sz w:val="22"/>
          <w:szCs w:val="22"/>
        </w:rPr>
      </w:pPr>
    </w:p>
    <w:p w14:paraId="2B2BB59D" w14:textId="77777777" w:rsidR="003B344C" w:rsidRPr="008817B7" w:rsidRDefault="003B344C" w:rsidP="003B344C">
      <w:pPr>
        <w:jc w:val="center"/>
        <w:rPr>
          <w:rFonts w:ascii="Arial" w:hAnsi="Arial" w:cs="Arial"/>
          <w:bCs/>
          <w:sz w:val="22"/>
          <w:szCs w:val="22"/>
        </w:rPr>
      </w:pPr>
      <w:r w:rsidRPr="008817B7">
        <w:rPr>
          <w:rFonts w:ascii="Arial" w:hAnsi="Arial" w:cs="Arial"/>
          <w:bCs/>
          <w:sz w:val="22"/>
          <w:szCs w:val="22"/>
        </w:rPr>
        <w:t>Zrušuje se obecně závazná vyhláška obce</w:t>
      </w:r>
      <w:r>
        <w:rPr>
          <w:rFonts w:ascii="Arial" w:hAnsi="Arial" w:cs="Arial"/>
          <w:bCs/>
          <w:sz w:val="22"/>
          <w:szCs w:val="22"/>
        </w:rPr>
        <w:t xml:space="preserve"> Královské Poříčí č. 4/2021 o stanovení obecního systému odpadového hospodářství, ze dne 22. 9. 2021.</w:t>
      </w:r>
    </w:p>
    <w:p w14:paraId="46E3016E" w14:textId="77777777" w:rsidR="003B344C" w:rsidRDefault="003B344C" w:rsidP="003B344C">
      <w:pPr>
        <w:jc w:val="center"/>
        <w:rPr>
          <w:rFonts w:ascii="Arial" w:hAnsi="Arial" w:cs="Arial"/>
          <w:b/>
          <w:sz w:val="22"/>
          <w:szCs w:val="22"/>
        </w:rPr>
      </w:pPr>
    </w:p>
    <w:p w14:paraId="0DBAB80C" w14:textId="77777777" w:rsidR="003B344C" w:rsidRDefault="003B344C" w:rsidP="003B344C">
      <w:pPr>
        <w:jc w:val="center"/>
        <w:rPr>
          <w:rFonts w:ascii="Arial" w:hAnsi="Arial" w:cs="Arial"/>
          <w:b/>
          <w:sz w:val="22"/>
          <w:szCs w:val="22"/>
        </w:rPr>
      </w:pPr>
    </w:p>
    <w:p w14:paraId="4F336B17" w14:textId="77777777" w:rsidR="003B344C" w:rsidRPr="00FB6AE5" w:rsidRDefault="003B344C" w:rsidP="003B344C">
      <w:pPr>
        <w:jc w:val="center"/>
        <w:rPr>
          <w:rFonts w:ascii="Arial" w:hAnsi="Arial" w:cs="Arial"/>
          <w:b/>
          <w:sz w:val="22"/>
          <w:szCs w:val="22"/>
        </w:rPr>
      </w:pPr>
      <w:r w:rsidRPr="00FB6AE5">
        <w:rPr>
          <w:rFonts w:ascii="Arial" w:hAnsi="Arial" w:cs="Arial"/>
          <w:b/>
          <w:sz w:val="22"/>
          <w:szCs w:val="22"/>
        </w:rPr>
        <w:t xml:space="preserve">Čl. </w:t>
      </w:r>
      <w:r>
        <w:rPr>
          <w:rFonts w:ascii="Arial" w:hAnsi="Arial" w:cs="Arial"/>
          <w:b/>
          <w:sz w:val="22"/>
          <w:szCs w:val="22"/>
        </w:rPr>
        <w:t>8</w:t>
      </w:r>
    </w:p>
    <w:p w14:paraId="02A03D2E" w14:textId="77777777" w:rsidR="003B344C" w:rsidRPr="00FB6AE5" w:rsidRDefault="003B344C" w:rsidP="003B344C">
      <w:pPr>
        <w:jc w:val="center"/>
        <w:rPr>
          <w:rFonts w:ascii="Arial" w:hAnsi="Arial" w:cs="Arial"/>
          <w:b/>
          <w:sz w:val="22"/>
          <w:szCs w:val="22"/>
        </w:rPr>
      </w:pPr>
      <w:r>
        <w:rPr>
          <w:rFonts w:ascii="Arial" w:hAnsi="Arial" w:cs="Arial"/>
          <w:b/>
          <w:sz w:val="22"/>
          <w:szCs w:val="22"/>
        </w:rPr>
        <w:t>Účinnost</w:t>
      </w:r>
    </w:p>
    <w:p w14:paraId="5857CFCC" w14:textId="77777777" w:rsidR="003B344C" w:rsidRPr="00FB6AE5" w:rsidRDefault="003B344C" w:rsidP="003B344C">
      <w:pPr>
        <w:ind w:left="360"/>
        <w:jc w:val="center"/>
        <w:rPr>
          <w:rFonts w:ascii="Arial" w:hAnsi="Arial" w:cs="Arial"/>
          <w:b/>
          <w:sz w:val="22"/>
          <w:szCs w:val="22"/>
          <w:u w:val="single"/>
        </w:rPr>
      </w:pPr>
    </w:p>
    <w:p w14:paraId="3BCBA6E5" w14:textId="77777777" w:rsidR="003B344C" w:rsidRPr="00F766CE" w:rsidRDefault="003B344C" w:rsidP="003B344C">
      <w:pPr>
        <w:numPr>
          <w:ilvl w:val="0"/>
          <w:numId w:val="4"/>
        </w:numPr>
        <w:jc w:val="both"/>
        <w:rPr>
          <w:rFonts w:ascii="Arial" w:hAnsi="Arial" w:cs="Arial"/>
          <w:sz w:val="22"/>
          <w:szCs w:val="22"/>
        </w:rPr>
      </w:pPr>
      <w:r>
        <w:rPr>
          <w:rFonts w:ascii="Arial" w:hAnsi="Arial" w:cs="Arial"/>
          <w:sz w:val="22"/>
          <w:szCs w:val="22"/>
        </w:rPr>
        <w:t>Tato vyhláška nabývá účinnosti počátkem patnáctého dne následujícího po dni jejího vyhlášení.</w:t>
      </w:r>
    </w:p>
    <w:p w14:paraId="0ECE6B3F" w14:textId="77777777" w:rsidR="003B344C" w:rsidRPr="00FB6AE5" w:rsidRDefault="003B344C" w:rsidP="003B344C">
      <w:pPr>
        <w:jc w:val="both"/>
        <w:rPr>
          <w:rFonts w:ascii="Arial" w:hAnsi="Arial" w:cs="Arial"/>
          <w:sz w:val="22"/>
          <w:szCs w:val="22"/>
        </w:rPr>
      </w:pPr>
    </w:p>
    <w:p w14:paraId="1FF51160" w14:textId="77777777" w:rsidR="003B344C" w:rsidRPr="00765052" w:rsidRDefault="003B344C" w:rsidP="003B344C">
      <w:pPr>
        <w:jc w:val="both"/>
        <w:rPr>
          <w:rFonts w:ascii="Arial" w:hAnsi="Arial" w:cs="Arial"/>
          <w:sz w:val="22"/>
          <w:szCs w:val="22"/>
        </w:rPr>
      </w:pPr>
    </w:p>
    <w:p w14:paraId="17A86047" w14:textId="77777777" w:rsidR="003B344C" w:rsidRPr="00FB6AE5" w:rsidRDefault="003B344C" w:rsidP="003B344C">
      <w:pPr>
        <w:tabs>
          <w:tab w:val="num" w:pos="540"/>
        </w:tabs>
        <w:ind w:left="540"/>
        <w:jc w:val="both"/>
        <w:rPr>
          <w:rFonts w:ascii="Arial" w:hAnsi="Arial" w:cs="Arial"/>
          <w:sz w:val="22"/>
          <w:szCs w:val="22"/>
        </w:rPr>
      </w:pPr>
    </w:p>
    <w:p w14:paraId="31823373" w14:textId="77777777" w:rsidR="003B344C" w:rsidRDefault="003B344C" w:rsidP="003B344C">
      <w:pPr>
        <w:ind w:firstLine="708"/>
        <w:rPr>
          <w:rFonts w:ascii="Arial" w:hAnsi="Arial" w:cs="Arial"/>
          <w:bCs/>
          <w:i/>
          <w:sz w:val="22"/>
          <w:szCs w:val="22"/>
        </w:rPr>
      </w:pPr>
      <w:r>
        <w:rPr>
          <w:rFonts w:ascii="Arial" w:hAnsi="Arial" w:cs="Arial"/>
          <w:bCs/>
          <w:i/>
          <w:sz w:val="22"/>
          <w:szCs w:val="22"/>
        </w:rPr>
        <w:t xml:space="preserve">             </w:t>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t xml:space="preserve">    </w:t>
      </w:r>
    </w:p>
    <w:p w14:paraId="6AFC8A55" w14:textId="77777777" w:rsidR="003B344C" w:rsidRDefault="003B344C" w:rsidP="003B344C">
      <w:pPr>
        <w:ind w:firstLine="708"/>
        <w:rPr>
          <w:rFonts w:ascii="Arial" w:hAnsi="Arial" w:cs="Arial"/>
          <w:bCs/>
          <w:i/>
          <w:sz w:val="22"/>
          <w:szCs w:val="22"/>
        </w:rPr>
      </w:pPr>
    </w:p>
    <w:p w14:paraId="7553CA9F" w14:textId="77777777" w:rsidR="003B344C" w:rsidRPr="00FB6AE5" w:rsidRDefault="003B344C" w:rsidP="003B344C">
      <w:pPr>
        <w:ind w:firstLine="708"/>
        <w:rPr>
          <w:rFonts w:ascii="Arial" w:hAnsi="Arial" w:cs="Arial"/>
          <w:bCs/>
          <w:i/>
          <w:sz w:val="22"/>
          <w:szCs w:val="22"/>
        </w:rPr>
      </w:pPr>
    </w:p>
    <w:p w14:paraId="2A913DC2" w14:textId="77777777" w:rsidR="003B344C" w:rsidRPr="00FB6AE5" w:rsidRDefault="003B344C" w:rsidP="003B344C">
      <w:pPr>
        <w:rPr>
          <w:rFonts w:ascii="Arial" w:hAnsi="Arial" w:cs="Arial"/>
          <w:bCs/>
          <w:sz w:val="22"/>
          <w:szCs w:val="22"/>
        </w:rPr>
      </w:pP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p>
    <w:p w14:paraId="20FB0908" w14:textId="77777777" w:rsidR="003B344C" w:rsidRDefault="003B344C" w:rsidP="003B344C">
      <w:pPr>
        <w:ind w:firstLine="708"/>
        <w:rPr>
          <w:rFonts w:ascii="Arial" w:hAnsi="Arial" w:cs="Arial"/>
          <w:bCs/>
          <w:i/>
          <w:sz w:val="22"/>
          <w:szCs w:val="22"/>
        </w:rPr>
      </w:pPr>
      <w:r>
        <w:rPr>
          <w:rFonts w:ascii="Arial" w:hAnsi="Arial" w:cs="Arial"/>
          <w:bCs/>
          <w:i/>
          <w:sz w:val="22"/>
          <w:szCs w:val="22"/>
        </w:rPr>
        <w:t xml:space="preserve">         Miroslav Žáček</w:t>
      </w:r>
      <w:r w:rsidRPr="00E2491F">
        <w:rPr>
          <w:rFonts w:ascii="Arial" w:hAnsi="Arial" w:cs="Arial"/>
          <w:bCs/>
          <w:i/>
          <w:sz w:val="22"/>
          <w:szCs w:val="22"/>
        </w:rPr>
        <w:tab/>
      </w:r>
      <w:r>
        <w:rPr>
          <w:rFonts w:ascii="Arial" w:hAnsi="Arial" w:cs="Arial"/>
          <w:bCs/>
          <w:i/>
          <w:sz w:val="22"/>
          <w:szCs w:val="22"/>
        </w:rPr>
        <w:t>v.r.</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 xml:space="preserve"> </w:t>
      </w:r>
      <w:r>
        <w:rPr>
          <w:rFonts w:ascii="Arial" w:hAnsi="Arial" w:cs="Arial"/>
          <w:bCs/>
          <w:i/>
          <w:sz w:val="22"/>
          <w:szCs w:val="22"/>
        </w:rPr>
        <w:t>Michal Kováč v.r.</w:t>
      </w:r>
    </w:p>
    <w:p w14:paraId="59962B4E" w14:textId="77777777" w:rsidR="003B344C" w:rsidRPr="00FB6AE5" w:rsidRDefault="003B344C" w:rsidP="003B344C">
      <w:pPr>
        <w:rPr>
          <w:rFonts w:ascii="Arial" w:hAnsi="Arial" w:cs="Arial"/>
          <w:bCs/>
          <w:sz w:val="22"/>
          <w:szCs w:val="22"/>
        </w:rPr>
      </w:pPr>
      <w:r>
        <w:rPr>
          <w:rFonts w:ascii="Arial" w:hAnsi="Arial" w:cs="Arial"/>
          <w:bCs/>
          <w:sz w:val="22"/>
          <w:szCs w:val="22"/>
        </w:rPr>
        <w:t xml:space="preserve">                      </w:t>
      </w:r>
      <w:r w:rsidRPr="00FB6AE5">
        <w:rPr>
          <w:rFonts w:ascii="Arial" w:hAnsi="Arial" w:cs="Arial"/>
          <w:bCs/>
          <w:sz w:val="22"/>
          <w:szCs w:val="22"/>
        </w:rPr>
        <w:t>místostarosta</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 xml:space="preserve">     starosta</w:t>
      </w:r>
    </w:p>
    <w:p w14:paraId="05CB409B" w14:textId="19C4713D" w:rsidR="005E34C4" w:rsidRPr="003B344C" w:rsidRDefault="005E34C4" w:rsidP="003B344C"/>
    <w:sectPr w:rsidR="005E34C4" w:rsidRPr="003B344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93EDFE" w14:textId="77777777" w:rsidR="003053D9" w:rsidRDefault="003053D9" w:rsidP="003B344C">
      <w:r>
        <w:separator/>
      </w:r>
    </w:p>
  </w:endnote>
  <w:endnote w:type="continuationSeparator" w:id="0">
    <w:p w14:paraId="0C8C9426" w14:textId="77777777" w:rsidR="003053D9" w:rsidRDefault="003053D9" w:rsidP="003B34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612B5" w14:textId="77777777" w:rsidR="003053D9" w:rsidRDefault="003053D9" w:rsidP="003B344C">
      <w:r>
        <w:separator/>
      </w:r>
    </w:p>
  </w:footnote>
  <w:footnote w:type="continuationSeparator" w:id="0">
    <w:p w14:paraId="4796056A" w14:textId="77777777" w:rsidR="003053D9" w:rsidRDefault="003053D9" w:rsidP="003B344C">
      <w:r>
        <w:continuationSeparator/>
      </w:r>
    </w:p>
  </w:footnote>
  <w:footnote w:id="1">
    <w:p w14:paraId="71084066" w14:textId="77777777" w:rsidR="003B344C" w:rsidRPr="00DF28D8" w:rsidRDefault="003B344C" w:rsidP="003B344C">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Pr>
          <w:rFonts w:ascii="Arial" w:hAnsi="Arial" w:cs="Arial"/>
        </w:rPr>
        <w:t xml:space="preserve"> o</w:t>
      </w:r>
      <w:r w:rsidRPr="00DF28D8">
        <w:rPr>
          <w:rFonts w:ascii="Arial" w:hAnsi="Arial" w:cs="Arial"/>
        </w:rPr>
        <w:t>dpadech</w:t>
      </w:r>
    </w:p>
  </w:footnote>
  <w:footnote w:id="2">
    <w:p w14:paraId="649B8CED" w14:textId="77777777" w:rsidR="003B344C" w:rsidRDefault="003B344C" w:rsidP="003B344C">
      <w:pPr>
        <w:pStyle w:val="Textpoznpodarou"/>
      </w:pPr>
      <w:r w:rsidRPr="00DF28D8">
        <w:rPr>
          <w:rStyle w:val="Znakapoznpodarou"/>
          <w:rFonts w:ascii="Arial" w:hAnsi="Arial" w:cs="Arial"/>
        </w:rPr>
        <w:footnoteRef/>
      </w:r>
      <w:r w:rsidRPr="00DF28D8">
        <w:rPr>
          <w:rFonts w:ascii="Arial" w:hAnsi="Arial" w:cs="Arial"/>
        </w:rPr>
        <w:t xml:space="preserve"> § </w:t>
      </w:r>
      <w:r>
        <w:rPr>
          <w:rFonts w:ascii="Arial" w:hAnsi="Arial" w:cs="Arial"/>
        </w:rPr>
        <w:t>60 zákona</w:t>
      </w:r>
      <w:r w:rsidRPr="00DF28D8">
        <w:rPr>
          <w:rFonts w:ascii="Arial" w:hAnsi="Arial" w:cs="Arial"/>
        </w:rPr>
        <w:t xml:space="preserve"> o</w:t>
      </w:r>
      <w:r>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7"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8"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37655498">
    <w:abstractNumId w:val="8"/>
  </w:num>
  <w:num w:numId="2" w16cid:durableId="177739536">
    <w:abstractNumId w:val="7"/>
  </w:num>
  <w:num w:numId="3" w16cid:durableId="1118179859">
    <w:abstractNumId w:val="4"/>
  </w:num>
  <w:num w:numId="4" w16cid:durableId="229190851">
    <w:abstractNumId w:val="1"/>
  </w:num>
  <w:num w:numId="5" w16cid:durableId="2047750005">
    <w:abstractNumId w:val="6"/>
  </w:num>
  <w:num w:numId="6" w16cid:durableId="1585140736">
    <w:abstractNumId w:val="2"/>
  </w:num>
  <w:num w:numId="7" w16cid:durableId="1187213150">
    <w:abstractNumId w:val="0"/>
  </w:num>
  <w:num w:numId="8" w16cid:durableId="1115751812">
    <w:abstractNumId w:val="3"/>
  </w:num>
  <w:num w:numId="9" w16cid:durableId="13978255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44C"/>
    <w:rsid w:val="00124BA7"/>
    <w:rsid w:val="003053D9"/>
    <w:rsid w:val="003B344C"/>
    <w:rsid w:val="004574BD"/>
    <w:rsid w:val="005E0600"/>
    <w:rsid w:val="005E34C4"/>
    <w:rsid w:val="00C6450B"/>
    <w:rsid w:val="00D366C9"/>
    <w:rsid w:val="00DA4EC3"/>
    <w:rsid w:val="00E96909"/>
    <w:rsid w:val="00F3380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F5788"/>
  <w15:chartTrackingRefBased/>
  <w15:docId w15:val="{33672009-9B93-4053-AEDB-296B30E00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B344C"/>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1">
    <w:name w:val="heading 1"/>
    <w:basedOn w:val="Normln"/>
    <w:next w:val="Normln"/>
    <w:link w:val="Nadpis1Char"/>
    <w:uiPriority w:val="9"/>
    <w:qFormat/>
    <w:rsid w:val="003B344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nhideWhenUsed/>
    <w:qFormat/>
    <w:rsid w:val="003B344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3B344C"/>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3B344C"/>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3B344C"/>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3B344C"/>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3B344C"/>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3B344C"/>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3B344C"/>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3B344C"/>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semiHidden/>
    <w:rsid w:val="003B344C"/>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3B344C"/>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3B344C"/>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3B344C"/>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3B344C"/>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3B344C"/>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3B344C"/>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3B344C"/>
    <w:rPr>
      <w:rFonts w:eastAsiaTheme="majorEastAsia" w:cstheme="majorBidi"/>
      <w:color w:val="272727" w:themeColor="text1" w:themeTint="D8"/>
    </w:rPr>
  </w:style>
  <w:style w:type="paragraph" w:styleId="Nzev">
    <w:name w:val="Title"/>
    <w:basedOn w:val="Normln"/>
    <w:next w:val="Normln"/>
    <w:link w:val="NzevChar"/>
    <w:uiPriority w:val="10"/>
    <w:qFormat/>
    <w:rsid w:val="003B344C"/>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3B344C"/>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3B344C"/>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3B344C"/>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3B344C"/>
    <w:pPr>
      <w:spacing w:before="160"/>
      <w:jc w:val="center"/>
    </w:pPr>
    <w:rPr>
      <w:i/>
      <w:iCs/>
      <w:color w:val="404040" w:themeColor="text1" w:themeTint="BF"/>
    </w:rPr>
  </w:style>
  <w:style w:type="character" w:customStyle="1" w:styleId="CittChar">
    <w:name w:val="Citát Char"/>
    <w:basedOn w:val="Standardnpsmoodstavce"/>
    <w:link w:val="Citt"/>
    <w:uiPriority w:val="29"/>
    <w:rsid w:val="003B344C"/>
    <w:rPr>
      <w:i/>
      <w:iCs/>
      <w:color w:val="404040" w:themeColor="text1" w:themeTint="BF"/>
    </w:rPr>
  </w:style>
  <w:style w:type="paragraph" w:styleId="Odstavecseseznamem">
    <w:name w:val="List Paragraph"/>
    <w:basedOn w:val="Normln"/>
    <w:uiPriority w:val="99"/>
    <w:qFormat/>
    <w:rsid w:val="003B344C"/>
    <w:pPr>
      <w:ind w:left="720"/>
      <w:contextualSpacing/>
    </w:pPr>
  </w:style>
  <w:style w:type="character" w:styleId="Zdraznnintenzivn">
    <w:name w:val="Intense Emphasis"/>
    <w:basedOn w:val="Standardnpsmoodstavce"/>
    <w:uiPriority w:val="21"/>
    <w:qFormat/>
    <w:rsid w:val="003B344C"/>
    <w:rPr>
      <w:i/>
      <w:iCs/>
      <w:color w:val="2F5496" w:themeColor="accent1" w:themeShade="BF"/>
    </w:rPr>
  </w:style>
  <w:style w:type="paragraph" w:styleId="Vrazncitt">
    <w:name w:val="Intense Quote"/>
    <w:basedOn w:val="Normln"/>
    <w:next w:val="Normln"/>
    <w:link w:val="VrazncittChar"/>
    <w:uiPriority w:val="30"/>
    <w:qFormat/>
    <w:rsid w:val="003B344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3B344C"/>
    <w:rPr>
      <w:i/>
      <w:iCs/>
      <w:color w:val="2F5496" w:themeColor="accent1" w:themeShade="BF"/>
    </w:rPr>
  </w:style>
  <w:style w:type="character" w:styleId="Odkazintenzivn">
    <w:name w:val="Intense Reference"/>
    <w:basedOn w:val="Standardnpsmoodstavce"/>
    <w:uiPriority w:val="32"/>
    <w:qFormat/>
    <w:rsid w:val="003B344C"/>
    <w:rPr>
      <w:b/>
      <w:bCs/>
      <w:smallCaps/>
      <w:color w:val="2F5496" w:themeColor="accent1" w:themeShade="BF"/>
      <w:spacing w:val="5"/>
    </w:rPr>
  </w:style>
  <w:style w:type="paragraph" w:styleId="Zkladntextodsazen">
    <w:name w:val="Body Text Indent"/>
    <w:basedOn w:val="Normln"/>
    <w:link w:val="ZkladntextodsazenChar"/>
    <w:rsid w:val="003B344C"/>
    <w:pPr>
      <w:ind w:left="708" w:firstLine="357"/>
      <w:jc w:val="both"/>
    </w:pPr>
    <w:rPr>
      <w:szCs w:val="20"/>
    </w:rPr>
  </w:style>
  <w:style w:type="character" w:customStyle="1" w:styleId="ZkladntextodsazenChar">
    <w:name w:val="Základní text odsazený Char"/>
    <w:basedOn w:val="Standardnpsmoodstavce"/>
    <w:link w:val="Zkladntextodsazen"/>
    <w:rsid w:val="003B344C"/>
    <w:rPr>
      <w:rFonts w:ascii="Times New Roman" w:eastAsia="Times New Roman" w:hAnsi="Times New Roman" w:cs="Times New Roman"/>
      <w:kern w:val="0"/>
      <w:sz w:val="24"/>
      <w:szCs w:val="20"/>
      <w:lang w:eastAsia="cs-CZ"/>
      <w14:ligatures w14:val="none"/>
    </w:rPr>
  </w:style>
  <w:style w:type="paragraph" w:styleId="Zkladntextodsazen2">
    <w:name w:val="Body Text Indent 2"/>
    <w:basedOn w:val="Normln"/>
    <w:link w:val="Zkladntextodsazen2Char"/>
    <w:rsid w:val="003B344C"/>
    <w:pPr>
      <w:ind w:left="708" w:firstLine="360"/>
      <w:jc w:val="both"/>
    </w:pPr>
    <w:rPr>
      <w:bCs/>
      <w:szCs w:val="20"/>
    </w:rPr>
  </w:style>
  <w:style w:type="character" w:customStyle="1" w:styleId="Zkladntextodsazen2Char">
    <w:name w:val="Základní text odsazený 2 Char"/>
    <w:basedOn w:val="Standardnpsmoodstavce"/>
    <w:link w:val="Zkladntextodsazen2"/>
    <w:rsid w:val="003B344C"/>
    <w:rPr>
      <w:rFonts w:ascii="Times New Roman" w:eastAsia="Times New Roman" w:hAnsi="Times New Roman" w:cs="Times New Roman"/>
      <w:bCs/>
      <w:kern w:val="0"/>
      <w:sz w:val="24"/>
      <w:szCs w:val="20"/>
      <w:lang w:eastAsia="cs-CZ"/>
      <w14:ligatures w14:val="none"/>
    </w:rPr>
  </w:style>
  <w:style w:type="paragraph" w:styleId="Zhlav">
    <w:name w:val="header"/>
    <w:basedOn w:val="Normln"/>
    <w:link w:val="ZhlavChar"/>
    <w:rsid w:val="003B344C"/>
    <w:pPr>
      <w:tabs>
        <w:tab w:val="center" w:pos="4536"/>
        <w:tab w:val="right" w:pos="9072"/>
      </w:tabs>
    </w:pPr>
    <w:rPr>
      <w:szCs w:val="20"/>
    </w:rPr>
  </w:style>
  <w:style w:type="character" w:customStyle="1" w:styleId="ZhlavChar">
    <w:name w:val="Záhlaví Char"/>
    <w:basedOn w:val="Standardnpsmoodstavce"/>
    <w:link w:val="Zhlav"/>
    <w:rsid w:val="003B344C"/>
    <w:rPr>
      <w:rFonts w:ascii="Times New Roman" w:eastAsia="Times New Roman" w:hAnsi="Times New Roman" w:cs="Times New Roman"/>
      <w:kern w:val="0"/>
      <w:sz w:val="24"/>
      <w:szCs w:val="20"/>
      <w:lang w:eastAsia="cs-CZ"/>
      <w14:ligatures w14:val="none"/>
    </w:rPr>
  </w:style>
  <w:style w:type="paragraph" w:styleId="Textpoznpodarou">
    <w:name w:val="footnote text"/>
    <w:basedOn w:val="Normln"/>
    <w:link w:val="TextpoznpodarouChar"/>
    <w:semiHidden/>
    <w:rsid w:val="003B344C"/>
    <w:rPr>
      <w:noProof/>
      <w:sz w:val="20"/>
      <w:szCs w:val="20"/>
    </w:rPr>
  </w:style>
  <w:style w:type="character" w:customStyle="1" w:styleId="TextpoznpodarouChar">
    <w:name w:val="Text pozn. pod čarou Char"/>
    <w:basedOn w:val="Standardnpsmoodstavce"/>
    <w:link w:val="Textpoznpodarou"/>
    <w:semiHidden/>
    <w:rsid w:val="003B344C"/>
    <w:rPr>
      <w:rFonts w:ascii="Times New Roman" w:eastAsia="Times New Roman" w:hAnsi="Times New Roman" w:cs="Times New Roman"/>
      <w:noProof/>
      <w:kern w:val="0"/>
      <w:sz w:val="20"/>
      <w:szCs w:val="20"/>
      <w:lang w:eastAsia="cs-CZ"/>
      <w14:ligatures w14:val="none"/>
    </w:rPr>
  </w:style>
  <w:style w:type="character" w:styleId="Znakapoznpodarou">
    <w:name w:val="footnote reference"/>
    <w:semiHidden/>
    <w:rsid w:val="003B344C"/>
    <w:rPr>
      <w:vertAlign w:val="superscript"/>
    </w:rPr>
  </w:style>
  <w:style w:type="paragraph" w:customStyle="1" w:styleId="NormlnIMP">
    <w:name w:val="Normální_IMP"/>
    <w:basedOn w:val="Normln"/>
    <w:rsid w:val="003B344C"/>
    <w:pPr>
      <w:suppressAutoHyphens/>
      <w:overflowPunct w:val="0"/>
      <w:autoSpaceDE w:val="0"/>
      <w:autoSpaceDN w:val="0"/>
      <w:adjustRightInd w:val="0"/>
      <w:spacing w:line="230" w:lineRule="auto"/>
      <w:jc w:val="both"/>
      <w:textAlignment w:val="baseline"/>
    </w:pPr>
    <w:rPr>
      <w:szCs w:val="20"/>
    </w:rPr>
  </w:style>
  <w:style w:type="paragraph" w:customStyle="1" w:styleId="Default">
    <w:name w:val="Default"/>
    <w:rsid w:val="003B344C"/>
    <w:pPr>
      <w:autoSpaceDE w:val="0"/>
      <w:autoSpaceDN w:val="0"/>
      <w:adjustRightInd w:val="0"/>
      <w:spacing w:after="0" w:line="240" w:lineRule="auto"/>
    </w:pPr>
    <w:rPr>
      <w:rFonts w:ascii="Arial" w:eastAsia="Times New Roman" w:hAnsi="Arial" w:cs="Arial"/>
      <w:color w:val="000000"/>
      <w:kern w:val="0"/>
      <w:sz w:val="24"/>
      <w:szCs w:val="24"/>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4</Pages>
  <Words>802</Words>
  <Characters>4734</Characters>
  <Application>Microsoft Office Word</Application>
  <DocSecurity>0</DocSecurity>
  <Lines>39</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Obec Královské Poříčí</dc:creator>
  <cp:keywords/>
  <dc:description/>
  <cp:lastModifiedBy>Obec Královské Poříčí</cp:lastModifiedBy>
  <cp:revision>3</cp:revision>
  <dcterms:created xsi:type="dcterms:W3CDTF">2026-06-22T09:46:00Z</dcterms:created>
  <dcterms:modified xsi:type="dcterms:W3CDTF">2026-06-22T10:34:00Z</dcterms:modified>
</cp:coreProperties>
</file>