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45A82" w14:textId="77777777" w:rsidR="006C319E" w:rsidRDefault="006C319E" w:rsidP="00931805">
      <w:pPr>
        <w:pStyle w:val="Zkladntext"/>
        <w:rPr>
          <w:b/>
          <w:i/>
          <w:snapToGrid w:val="0"/>
          <w:u w:val="single"/>
        </w:rPr>
      </w:pPr>
    </w:p>
    <w:p w14:paraId="723105DD" w14:textId="77777777" w:rsidR="006C319E" w:rsidRDefault="006C319E" w:rsidP="006C319E">
      <w:pPr>
        <w:pStyle w:val="Zkladntext"/>
        <w:jc w:val="center"/>
        <w:rPr>
          <w:b/>
          <w:i/>
          <w:snapToGrid w:val="0"/>
          <w:u w:val="single"/>
        </w:rPr>
      </w:pPr>
    </w:p>
    <w:p w14:paraId="5DBAEAEA" w14:textId="77777777" w:rsidR="00CD5C6F" w:rsidRPr="008671D1" w:rsidRDefault="00F233B4" w:rsidP="008671D1">
      <w:pPr>
        <w:pStyle w:val="Zkladn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JANKOVICE</w:t>
      </w:r>
    </w:p>
    <w:p w14:paraId="66D3081E" w14:textId="77777777" w:rsidR="00B9472E" w:rsidRDefault="00B9472E" w:rsidP="00931805">
      <w:pPr>
        <w:pStyle w:val="Zkladntext"/>
        <w:rPr>
          <w:b/>
          <w:bCs/>
          <w:sz w:val="32"/>
          <w:szCs w:val="32"/>
        </w:rPr>
      </w:pPr>
    </w:p>
    <w:p w14:paraId="48EB636E" w14:textId="35630F00" w:rsidR="00F233B4" w:rsidRPr="00757537" w:rsidRDefault="00CD5C6F" w:rsidP="00CD5C6F">
      <w:pPr>
        <w:pStyle w:val="Zkladntext"/>
        <w:jc w:val="center"/>
        <w:rPr>
          <w:b/>
          <w:bCs/>
          <w:sz w:val="36"/>
          <w:szCs w:val="36"/>
        </w:rPr>
      </w:pPr>
      <w:r w:rsidRPr="00B9472E">
        <w:rPr>
          <w:b/>
          <w:bCs/>
          <w:sz w:val="36"/>
          <w:szCs w:val="36"/>
        </w:rPr>
        <w:t>Nařízení obce</w:t>
      </w:r>
      <w:r w:rsidR="00F233B4">
        <w:rPr>
          <w:b/>
          <w:bCs/>
          <w:sz w:val="36"/>
          <w:szCs w:val="36"/>
        </w:rPr>
        <w:t xml:space="preserve"> </w:t>
      </w:r>
      <w:r w:rsidR="00ED6DFA">
        <w:rPr>
          <w:b/>
          <w:bCs/>
          <w:sz w:val="36"/>
          <w:szCs w:val="36"/>
        </w:rPr>
        <w:t>Jankovice</w:t>
      </w:r>
      <w:r w:rsidRPr="00757537">
        <w:rPr>
          <w:b/>
          <w:bCs/>
          <w:sz w:val="36"/>
          <w:szCs w:val="36"/>
        </w:rPr>
        <w:t xml:space="preserve"> č.</w:t>
      </w:r>
      <w:r w:rsidR="00745CB7" w:rsidRPr="00757537">
        <w:rPr>
          <w:b/>
          <w:bCs/>
          <w:sz w:val="36"/>
          <w:szCs w:val="36"/>
        </w:rPr>
        <w:t>1/20</w:t>
      </w:r>
      <w:r w:rsidR="00E46375">
        <w:rPr>
          <w:b/>
          <w:bCs/>
          <w:sz w:val="36"/>
          <w:szCs w:val="36"/>
        </w:rPr>
        <w:t>22</w:t>
      </w:r>
      <w:r w:rsidR="008671D1" w:rsidRPr="00757537">
        <w:rPr>
          <w:b/>
          <w:bCs/>
          <w:sz w:val="36"/>
          <w:szCs w:val="36"/>
        </w:rPr>
        <w:t xml:space="preserve">, </w:t>
      </w:r>
      <w:r w:rsidRPr="00757537">
        <w:rPr>
          <w:b/>
          <w:bCs/>
          <w:sz w:val="36"/>
          <w:szCs w:val="36"/>
        </w:rPr>
        <w:t>kterým se vydává</w:t>
      </w:r>
    </w:p>
    <w:p w14:paraId="09524875" w14:textId="77777777" w:rsidR="00CD5C6F" w:rsidRPr="00757537" w:rsidRDefault="00CD5C6F" w:rsidP="00CD5C6F">
      <w:pPr>
        <w:pStyle w:val="Zkladntext"/>
        <w:jc w:val="center"/>
        <w:rPr>
          <w:b/>
          <w:bCs/>
          <w:sz w:val="36"/>
          <w:szCs w:val="36"/>
        </w:rPr>
      </w:pPr>
      <w:r w:rsidRPr="00757537">
        <w:rPr>
          <w:b/>
          <w:bCs/>
          <w:sz w:val="36"/>
          <w:szCs w:val="36"/>
        </w:rPr>
        <w:t xml:space="preserve"> tržní řád</w:t>
      </w:r>
    </w:p>
    <w:p w14:paraId="34B26DA5" w14:textId="77777777" w:rsidR="00CD5C6F" w:rsidRPr="00757537" w:rsidRDefault="00CD5C6F" w:rsidP="00CD5C6F">
      <w:pPr>
        <w:pStyle w:val="Zkladntext"/>
        <w:jc w:val="center"/>
        <w:rPr>
          <w:b/>
          <w:bCs/>
          <w:sz w:val="28"/>
          <w:szCs w:val="28"/>
        </w:rPr>
      </w:pPr>
    </w:p>
    <w:p w14:paraId="517326AA" w14:textId="1F2325FD" w:rsidR="00846B6F" w:rsidRDefault="00846B6F" w:rsidP="00846B6F">
      <w:pPr>
        <w:pStyle w:val="Zkladntext"/>
        <w:ind w:firstLine="708"/>
      </w:pPr>
      <w:r>
        <w:t xml:space="preserve">Zastupitelstvo obce Jankovice se na svém zasedání dne 23. 06. 2022, usnesením </w:t>
      </w:r>
      <w:r w:rsidR="00ED6DFA">
        <w:br/>
      </w:r>
      <w:r>
        <w:t xml:space="preserve">č. 21/9/2022, usneslo vydat na základě § 18 zákona č. 455/1991 Sb., o živnostenském podnikání (živnostenský zákon), ve znění pozdějších předpisů, a v souladu s § 11 odst. 1 </w:t>
      </w:r>
      <w:r w:rsidRPr="00846B6F">
        <w:t xml:space="preserve">a § 84 odst. 3 </w:t>
      </w:r>
      <w:r w:rsidR="00FB7D73">
        <w:br/>
      </w:r>
      <w:r w:rsidRPr="00846B6F">
        <w:t>a § 102 odst. 4</w:t>
      </w:r>
      <w:r>
        <w:t xml:space="preserve"> zákona č. 128/2000 Sb., o obcích (obecní zřízení), ve znění pozdějších předpisů, toto nařízení:</w:t>
      </w:r>
    </w:p>
    <w:p w14:paraId="55F5A1FD" w14:textId="77777777" w:rsidR="00846B6F" w:rsidRPr="00095558" w:rsidRDefault="00846B6F" w:rsidP="008671D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11AB1AA" w14:textId="77777777" w:rsidR="00104163" w:rsidRDefault="00104163" w:rsidP="004E3D3A">
      <w:pPr>
        <w:jc w:val="center"/>
      </w:pPr>
    </w:p>
    <w:p w14:paraId="481E724A" w14:textId="77777777" w:rsidR="004E3D3A" w:rsidRPr="003D2A5F" w:rsidRDefault="004E3D3A" w:rsidP="004E3D3A">
      <w:pPr>
        <w:jc w:val="center"/>
        <w:rPr>
          <w:b/>
        </w:rPr>
      </w:pPr>
      <w:r w:rsidRPr="003D2A5F">
        <w:rPr>
          <w:b/>
        </w:rPr>
        <w:t xml:space="preserve">Článek 1 </w:t>
      </w:r>
    </w:p>
    <w:p w14:paraId="53136F2D" w14:textId="77777777" w:rsidR="004E3D3A" w:rsidRDefault="00064D06" w:rsidP="004E3D3A">
      <w:pPr>
        <w:jc w:val="center"/>
        <w:rPr>
          <w:b/>
        </w:rPr>
      </w:pPr>
      <w:r w:rsidRPr="003D2A5F">
        <w:rPr>
          <w:b/>
        </w:rPr>
        <w:t>Předmět úpravy</w:t>
      </w:r>
    </w:p>
    <w:p w14:paraId="2B9CF993" w14:textId="77777777" w:rsidR="003D2A5F" w:rsidRPr="003D2A5F" w:rsidRDefault="003D2A5F" w:rsidP="004E3D3A">
      <w:pPr>
        <w:jc w:val="center"/>
        <w:rPr>
          <w:b/>
        </w:rPr>
      </w:pPr>
    </w:p>
    <w:p w14:paraId="67FEE110" w14:textId="35AC3F5E" w:rsidR="00ED6DFA" w:rsidRDefault="00C52D6C" w:rsidP="004E3D3A">
      <w:pPr>
        <w:pStyle w:val="Odstavecseseznamem"/>
        <w:numPr>
          <w:ilvl w:val="0"/>
          <w:numId w:val="28"/>
        </w:numPr>
        <w:jc w:val="both"/>
      </w:pPr>
      <w:r>
        <w:t xml:space="preserve">Tímto nařízením </w:t>
      </w:r>
      <w:r w:rsidR="00EE1F9B">
        <w:t>se způsobností pro území obce Jankovice vydává tržní řád, který stanovuje v souladu s živnostenským zákonem podmí</w:t>
      </w:r>
      <w:r w:rsidR="00C36EC0">
        <w:t>nky pro nabídku, prodej zboží (</w:t>
      </w:r>
      <w:r w:rsidR="00EE1F9B">
        <w:t>dále jen „</w:t>
      </w:r>
      <w:r w:rsidR="00716391">
        <w:t xml:space="preserve"> prodej zboží“</w:t>
      </w:r>
      <w:r w:rsidR="00BC0EEA">
        <w:t>) a poskytování služeb</w:t>
      </w:r>
      <w:r w:rsidR="004E3D3A">
        <w:t xml:space="preserve"> mimo provozovnu určenou k tomuto účelu kolaudačním rozhodnutím podle zvláštního </w:t>
      </w:r>
      <w:proofErr w:type="gramStart"/>
      <w:r w:rsidR="004E3D3A">
        <w:t>zákona</w:t>
      </w:r>
      <w:r w:rsidR="004E3D3A">
        <w:rPr>
          <w:rStyle w:val="Znakapoznpodarou"/>
        </w:rPr>
        <w:footnoteReference w:id="1"/>
      </w:r>
      <w:r w:rsidR="004E3D3A" w:rsidRPr="00ED6DFA">
        <w:rPr>
          <w:vertAlign w:val="superscript"/>
        </w:rPr>
        <w:t>)</w:t>
      </w:r>
      <w:r w:rsidR="004E3D3A">
        <w:t xml:space="preserve"> </w:t>
      </w:r>
      <w:r w:rsidR="00ED6DFA">
        <w:t>(dále</w:t>
      </w:r>
      <w:proofErr w:type="gramEnd"/>
      <w:r w:rsidR="00ED6DFA">
        <w:t xml:space="preserve"> jen „</w:t>
      </w:r>
      <w:r w:rsidR="00BC0EEA">
        <w:t>mimo provozovnu“</w:t>
      </w:r>
      <w:r w:rsidR="00716391">
        <w:t>).</w:t>
      </w:r>
    </w:p>
    <w:p w14:paraId="59C77A78" w14:textId="049DEB29" w:rsidR="004E3D3A" w:rsidRDefault="004E3D3A" w:rsidP="004E3D3A">
      <w:pPr>
        <w:pStyle w:val="Odstavecseseznamem"/>
        <w:numPr>
          <w:ilvl w:val="0"/>
          <w:numId w:val="28"/>
        </w:numPr>
        <w:jc w:val="both"/>
      </w:pPr>
      <w:r>
        <w:t xml:space="preserve">Nařízení je závazné pro celé území obce bez ohledu na charakter prostranství </w:t>
      </w:r>
      <w:r w:rsidR="00FB7D73">
        <w:br/>
      </w:r>
      <w:r>
        <w:t xml:space="preserve">a vlastnictví k němu. </w:t>
      </w:r>
    </w:p>
    <w:p w14:paraId="39532B28" w14:textId="284CDD7A" w:rsidR="00FB7D73" w:rsidRDefault="00FB7D73" w:rsidP="00FB7D73">
      <w:pPr>
        <w:jc w:val="both"/>
      </w:pPr>
    </w:p>
    <w:p w14:paraId="27D95B34" w14:textId="77777777" w:rsidR="00FB7D73" w:rsidRDefault="00FB7D73" w:rsidP="00FB7D73">
      <w:pPr>
        <w:jc w:val="both"/>
      </w:pPr>
    </w:p>
    <w:p w14:paraId="54B227BB" w14:textId="77777777" w:rsidR="00CD5C6F" w:rsidRPr="003D2A5F" w:rsidRDefault="00CD5C6F" w:rsidP="00CD5C6F">
      <w:pPr>
        <w:jc w:val="center"/>
        <w:rPr>
          <w:b/>
          <w:snapToGrid w:val="0"/>
        </w:rPr>
      </w:pPr>
      <w:r w:rsidRPr="003D2A5F">
        <w:rPr>
          <w:b/>
          <w:snapToGrid w:val="0"/>
        </w:rPr>
        <w:t>Čl</w:t>
      </w:r>
      <w:r w:rsidR="004E3D3A" w:rsidRPr="003D2A5F">
        <w:rPr>
          <w:b/>
          <w:snapToGrid w:val="0"/>
        </w:rPr>
        <w:t>ánek 2</w:t>
      </w:r>
    </w:p>
    <w:p w14:paraId="51AB1E7A" w14:textId="77777777" w:rsidR="00B0532C" w:rsidRDefault="001753F6" w:rsidP="00CD5C6F">
      <w:pPr>
        <w:jc w:val="center"/>
        <w:rPr>
          <w:b/>
          <w:snapToGrid w:val="0"/>
        </w:rPr>
      </w:pPr>
      <w:r w:rsidRPr="003D2A5F">
        <w:rPr>
          <w:b/>
          <w:snapToGrid w:val="0"/>
        </w:rPr>
        <w:lastRenderedPageBreak/>
        <w:t>Místa pro prodej zboží a poskytování služeb</w:t>
      </w:r>
    </w:p>
    <w:p w14:paraId="2CBD1D97" w14:textId="77777777" w:rsidR="003D2A5F" w:rsidRPr="003D2A5F" w:rsidRDefault="003D2A5F" w:rsidP="00CD5C6F">
      <w:pPr>
        <w:jc w:val="center"/>
        <w:rPr>
          <w:b/>
          <w:snapToGrid w:val="0"/>
        </w:rPr>
      </w:pPr>
    </w:p>
    <w:p w14:paraId="6E24F994" w14:textId="77777777" w:rsidR="00B0532C" w:rsidRPr="00757537" w:rsidRDefault="002C3802" w:rsidP="00B0532C">
      <w:pPr>
        <w:jc w:val="both"/>
        <w:rPr>
          <w:snapToGrid w:val="0"/>
        </w:rPr>
      </w:pPr>
      <w:r w:rsidRPr="00757537">
        <w:rPr>
          <w:snapToGrid w:val="0"/>
        </w:rPr>
        <w:t>Pro prodej zboží a posk</w:t>
      </w:r>
      <w:r w:rsidR="00ED7504" w:rsidRPr="00757537">
        <w:rPr>
          <w:snapToGrid w:val="0"/>
        </w:rPr>
        <w:t>y</w:t>
      </w:r>
      <w:r w:rsidRPr="00757537">
        <w:rPr>
          <w:snapToGrid w:val="0"/>
        </w:rPr>
        <w:t>tování služeb mimo provozovnu se na území ob</w:t>
      </w:r>
      <w:r w:rsidR="00745CB7" w:rsidRPr="00757537">
        <w:rPr>
          <w:snapToGrid w:val="0"/>
        </w:rPr>
        <w:t>ce stanovuje tato místa</w:t>
      </w:r>
      <w:r w:rsidRPr="00757537">
        <w:rPr>
          <w:snapToGrid w:val="0"/>
        </w:rPr>
        <w:t>:</w:t>
      </w:r>
    </w:p>
    <w:p w14:paraId="1B8786CC" w14:textId="0EA5D44E" w:rsidR="002C3802" w:rsidRPr="00C145F4" w:rsidRDefault="00745CB7" w:rsidP="00C145F4">
      <w:pPr>
        <w:jc w:val="both"/>
        <w:rPr>
          <w:snapToGrid w:val="0"/>
        </w:rPr>
      </w:pPr>
      <w:r w:rsidRPr="00C145F4">
        <w:rPr>
          <w:snapToGrid w:val="0"/>
        </w:rPr>
        <w:t xml:space="preserve">a/ </w:t>
      </w:r>
      <w:r w:rsidR="002C3802" w:rsidRPr="00C145F4">
        <w:rPr>
          <w:snapToGrid w:val="0"/>
        </w:rPr>
        <w:t>tržní místo-část veřejného prostranství před Obecním úřadem</w:t>
      </w:r>
      <w:r w:rsidRPr="00C145F4">
        <w:rPr>
          <w:snapToGrid w:val="0"/>
        </w:rPr>
        <w:t xml:space="preserve"> na parcele č. 1413/99</w:t>
      </w:r>
      <w:r w:rsidR="002C3802" w:rsidRPr="00C145F4">
        <w:rPr>
          <w:snapToGrid w:val="0"/>
        </w:rPr>
        <w:t xml:space="preserve">, </w:t>
      </w:r>
      <w:r w:rsidR="00140650" w:rsidRPr="00C145F4">
        <w:rPr>
          <w:snapToGrid w:val="0"/>
        </w:rPr>
        <w:t>které je vymezeno</w:t>
      </w:r>
      <w:r w:rsidR="008A3A60" w:rsidRPr="00C145F4">
        <w:rPr>
          <w:snapToGrid w:val="0"/>
        </w:rPr>
        <w:t xml:space="preserve"> v příloze č. 1 k tomuto nařízení.</w:t>
      </w:r>
    </w:p>
    <w:p w14:paraId="394B0678" w14:textId="77777777" w:rsidR="00745CB7" w:rsidRPr="00C145F4" w:rsidRDefault="00745CB7" w:rsidP="00C145F4">
      <w:pPr>
        <w:jc w:val="both"/>
        <w:rPr>
          <w:snapToGrid w:val="0"/>
        </w:rPr>
      </w:pPr>
      <w:r w:rsidRPr="00C145F4">
        <w:rPr>
          <w:snapToGrid w:val="0"/>
        </w:rPr>
        <w:t>b/ u silnice II/438 v místě odpočívadla na parcele č. 2101</w:t>
      </w:r>
    </w:p>
    <w:p w14:paraId="0E43F294" w14:textId="77777777" w:rsidR="008A3A60" w:rsidRPr="008A3A60" w:rsidRDefault="008A3A60" w:rsidP="008A3A60">
      <w:pPr>
        <w:jc w:val="both"/>
        <w:rPr>
          <w:snapToGrid w:val="0"/>
        </w:rPr>
      </w:pPr>
    </w:p>
    <w:p w14:paraId="5FBDC818" w14:textId="77777777" w:rsidR="00104163" w:rsidRDefault="00104163" w:rsidP="00B0532C">
      <w:pPr>
        <w:jc w:val="center"/>
        <w:rPr>
          <w:snapToGrid w:val="0"/>
        </w:rPr>
      </w:pPr>
    </w:p>
    <w:p w14:paraId="0EB220A1" w14:textId="77777777" w:rsidR="00B0532C" w:rsidRPr="003D2A5F" w:rsidRDefault="00B0532C" w:rsidP="00B0532C">
      <w:pPr>
        <w:jc w:val="center"/>
        <w:rPr>
          <w:b/>
          <w:snapToGrid w:val="0"/>
        </w:rPr>
      </w:pPr>
      <w:r w:rsidRPr="003D2A5F">
        <w:rPr>
          <w:b/>
          <w:snapToGrid w:val="0"/>
        </w:rPr>
        <w:t>Čl</w:t>
      </w:r>
      <w:r w:rsidR="004E3D3A" w:rsidRPr="003D2A5F">
        <w:rPr>
          <w:b/>
          <w:snapToGrid w:val="0"/>
        </w:rPr>
        <w:t>ánek 3</w:t>
      </w:r>
    </w:p>
    <w:p w14:paraId="629A8725" w14:textId="77777777" w:rsidR="0049338C" w:rsidRDefault="0049338C" w:rsidP="00B0532C">
      <w:pPr>
        <w:jc w:val="center"/>
        <w:rPr>
          <w:b/>
          <w:snapToGrid w:val="0"/>
        </w:rPr>
      </w:pPr>
      <w:r w:rsidRPr="003D2A5F">
        <w:rPr>
          <w:b/>
          <w:snapToGrid w:val="0"/>
        </w:rPr>
        <w:t>Stanovení kapacity a přiměřené vybavenosti tržního místa</w:t>
      </w:r>
    </w:p>
    <w:p w14:paraId="5D3F7B4B" w14:textId="77777777" w:rsidR="003D2A5F" w:rsidRDefault="003D2A5F" w:rsidP="00B0532C">
      <w:pPr>
        <w:jc w:val="center"/>
        <w:rPr>
          <w:snapToGrid w:val="0"/>
        </w:rPr>
      </w:pPr>
    </w:p>
    <w:p w14:paraId="6769D8D1" w14:textId="4DF20F91" w:rsidR="0049338C" w:rsidRPr="00C145F4" w:rsidRDefault="000A0846" w:rsidP="00C145F4">
      <w:pPr>
        <w:pStyle w:val="Odstavecseseznamem"/>
        <w:numPr>
          <w:ilvl w:val="0"/>
          <w:numId w:val="21"/>
        </w:numPr>
        <w:rPr>
          <w:snapToGrid w:val="0"/>
        </w:rPr>
      </w:pPr>
      <w:r w:rsidRPr="00C145F4">
        <w:rPr>
          <w:snapToGrid w:val="0"/>
        </w:rPr>
        <w:t>Kapacita tržního místa je stanovena na jedno prodejní místo.</w:t>
      </w:r>
    </w:p>
    <w:p w14:paraId="62AFAB55" w14:textId="48D67C1B" w:rsidR="000A0846" w:rsidRDefault="000A0846" w:rsidP="00ED6DFA">
      <w:pPr>
        <w:pStyle w:val="Odstavecseseznamem"/>
        <w:numPr>
          <w:ilvl w:val="0"/>
          <w:numId w:val="21"/>
        </w:numPr>
        <w:jc w:val="both"/>
        <w:rPr>
          <w:snapToGrid w:val="0"/>
        </w:rPr>
      </w:pPr>
      <w:r>
        <w:rPr>
          <w:snapToGrid w:val="0"/>
        </w:rPr>
        <w:t xml:space="preserve">Tržní místo musí být vybaveno tak, aby byl zajištěn jeho řádný a nerušený provoz, </w:t>
      </w:r>
      <w:r w:rsidR="00FA463B">
        <w:rPr>
          <w:snapToGrid w:val="0"/>
        </w:rPr>
        <w:t>u</w:t>
      </w:r>
      <w:r>
        <w:rPr>
          <w:snapToGrid w:val="0"/>
        </w:rPr>
        <w:t xml:space="preserve"> prodejn</w:t>
      </w:r>
      <w:r w:rsidR="00FA463B">
        <w:rPr>
          <w:snapToGrid w:val="0"/>
        </w:rPr>
        <w:t xml:space="preserve">ího </w:t>
      </w:r>
      <w:r>
        <w:rPr>
          <w:snapToGrid w:val="0"/>
        </w:rPr>
        <w:t>míst</w:t>
      </w:r>
      <w:r w:rsidR="00FA463B">
        <w:rPr>
          <w:snapToGrid w:val="0"/>
        </w:rPr>
        <w:t>a</w:t>
      </w:r>
      <w:r>
        <w:rPr>
          <w:snapToGrid w:val="0"/>
        </w:rPr>
        <w:t xml:space="preserve"> musí být vytvořen prostor pro pohyb zákazníků a zásobování a zajištěna požární ochrana v souladu se zvláštními předpisy.</w:t>
      </w:r>
    </w:p>
    <w:p w14:paraId="084CBAD1" w14:textId="77777777" w:rsidR="000A0846" w:rsidRDefault="000A0846" w:rsidP="000A0846">
      <w:pPr>
        <w:rPr>
          <w:snapToGrid w:val="0"/>
        </w:rPr>
      </w:pPr>
    </w:p>
    <w:p w14:paraId="02A79CBA" w14:textId="75A57423" w:rsidR="00931805" w:rsidRDefault="00931805" w:rsidP="00931805">
      <w:pPr>
        <w:rPr>
          <w:snapToGrid w:val="0"/>
        </w:rPr>
      </w:pPr>
    </w:p>
    <w:p w14:paraId="67655D5F" w14:textId="77777777" w:rsidR="00B62823" w:rsidRDefault="00B62823" w:rsidP="00931805">
      <w:pPr>
        <w:rPr>
          <w:snapToGrid w:val="0"/>
        </w:rPr>
      </w:pPr>
    </w:p>
    <w:p w14:paraId="733432E8" w14:textId="77777777" w:rsidR="00931805" w:rsidRPr="00FB7D73" w:rsidRDefault="00931805" w:rsidP="00931805">
      <w:pPr>
        <w:jc w:val="center"/>
        <w:rPr>
          <w:b/>
          <w:snapToGrid w:val="0"/>
        </w:rPr>
      </w:pPr>
      <w:r w:rsidRPr="00FB7D73">
        <w:rPr>
          <w:b/>
          <w:snapToGrid w:val="0"/>
        </w:rPr>
        <w:t>Článek 4</w:t>
      </w:r>
    </w:p>
    <w:p w14:paraId="3491D5FC" w14:textId="77777777" w:rsidR="00931805" w:rsidRPr="00FB7D73" w:rsidRDefault="00931805" w:rsidP="00931805">
      <w:pPr>
        <w:ind w:firstLine="708"/>
        <w:jc w:val="center"/>
        <w:rPr>
          <w:b/>
          <w:snapToGrid w:val="0"/>
        </w:rPr>
      </w:pPr>
      <w:r w:rsidRPr="00FB7D73">
        <w:rPr>
          <w:b/>
          <w:snapToGrid w:val="0"/>
        </w:rPr>
        <w:t>Doba prodeje zboží a pos</w:t>
      </w:r>
      <w:r w:rsidR="00140650" w:rsidRPr="00FB7D73">
        <w:rPr>
          <w:b/>
          <w:snapToGrid w:val="0"/>
        </w:rPr>
        <w:t>kytování služeb (prodejní doba</w:t>
      </w:r>
      <w:r w:rsidRPr="00FB7D73">
        <w:rPr>
          <w:b/>
          <w:snapToGrid w:val="0"/>
        </w:rPr>
        <w:t>)</w:t>
      </w:r>
    </w:p>
    <w:p w14:paraId="59CAFE16" w14:textId="77777777" w:rsidR="00931805" w:rsidRPr="003D2A5F" w:rsidRDefault="00931805" w:rsidP="00931805">
      <w:pPr>
        <w:ind w:firstLine="708"/>
        <w:jc w:val="center"/>
        <w:rPr>
          <w:b/>
          <w:snapToGrid w:val="0"/>
          <w:sz w:val="22"/>
          <w:szCs w:val="22"/>
        </w:rPr>
      </w:pPr>
    </w:p>
    <w:p w14:paraId="5B826E27" w14:textId="77777777" w:rsidR="00E85AF8" w:rsidRPr="00FB7D73" w:rsidRDefault="00541ACC" w:rsidP="00BF6BA0">
      <w:pPr>
        <w:ind w:firstLine="708"/>
        <w:rPr>
          <w:snapToGrid w:val="0"/>
        </w:rPr>
      </w:pPr>
      <w:r w:rsidRPr="00FB7D73">
        <w:rPr>
          <w:snapToGrid w:val="0"/>
        </w:rPr>
        <w:t xml:space="preserve">Prodejní doba na tržním místě </w:t>
      </w:r>
      <w:r w:rsidR="00931805" w:rsidRPr="00FB7D73">
        <w:rPr>
          <w:snapToGrid w:val="0"/>
        </w:rPr>
        <w:t>je stanovena denně od 7.00 hodin do 18.00 hodin.</w:t>
      </w:r>
    </w:p>
    <w:p w14:paraId="35C8B80B" w14:textId="77777777" w:rsidR="00104163" w:rsidRDefault="00104163" w:rsidP="004E3D3A">
      <w:pPr>
        <w:jc w:val="center"/>
        <w:rPr>
          <w:snapToGrid w:val="0"/>
        </w:rPr>
      </w:pPr>
    </w:p>
    <w:p w14:paraId="70494AB8" w14:textId="77777777" w:rsidR="004E3D3A" w:rsidRPr="00C524C6" w:rsidRDefault="004E3D3A" w:rsidP="004E3D3A">
      <w:pPr>
        <w:jc w:val="center"/>
        <w:rPr>
          <w:b/>
          <w:snapToGrid w:val="0"/>
        </w:rPr>
      </w:pPr>
      <w:r w:rsidRPr="00C524C6">
        <w:rPr>
          <w:b/>
          <w:snapToGrid w:val="0"/>
        </w:rPr>
        <w:t>Článek 5</w:t>
      </w:r>
    </w:p>
    <w:p w14:paraId="46C4750C" w14:textId="77777777" w:rsidR="00B81C0F" w:rsidRDefault="00B81C0F" w:rsidP="004E3D3A">
      <w:pPr>
        <w:jc w:val="center"/>
        <w:rPr>
          <w:b/>
          <w:snapToGrid w:val="0"/>
        </w:rPr>
      </w:pPr>
      <w:r w:rsidRPr="00C524C6">
        <w:rPr>
          <w:b/>
          <w:snapToGrid w:val="0"/>
        </w:rPr>
        <w:t>Pravidla pro udržování čistoty</w:t>
      </w:r>
    </w:p>
    <w:p w14:paraId="79CB1F1A" w14:textId="77777777" w:rsidR="00C524C6" w:rsidRPr="00C524C6" w:rsidRDefault="00C524C6" w:rsidP="004E3D3A">
      <w:pPr>
        <w:jc w:val="center"/>
        <w:rPr>
          <w:b/>
          <w:snapToGrid w:val="0"/>
        </w:rPr>
      </w:pPr>
    </w:p>
    <w:p w14:paraId="00752F2C" w14:textId="77777777" w:rsidR="00B81C0F" w:rsidRDefault="00B81C0F" w:rsidP="00ED6DFA">
      <w:pPr>
        <w:pStyle w:val="Odstavecseseznamem"/>
        <w:numPr>
          <w:ilvl w:val="0"/>
          <w:numId w:val="29"/>
        </w:numPr>
        <w:jc w:val="both"/>
        <w:rPr>
          <w:snapToGrid w:val="0"/>
        </w:rPr>
      </w:pPr>
      <w:r>
        <w:rPr>
          <w:snapToGrid w:val="0"/>
        </w:rPr>
        <w:t xml:space="preserve">K prodeji zboží </w:t>
      </w:r>
      <w:r w:rsidR="00AE25B6">
        <w:rPr>
          <w:snapToGrid w:val="0"/>
        </w:rPr>
        <w:t xml:space="preserve">a poskytování služeb jsou </w:t>
      </w:r>
      <w:r w:rsidR="00C524C6">
        <w:rPr>
          <w:snapToGrid w:val="0"/>
        </w:rPr>
        <w:t>p</w:t>
      </w:r>
      <w:r w:rsidR="00AE25B6">
        <w:rPr>
          <w:snapToGrid w:val="0"/>
        </w:rPr>
        <w:t xml:space="preserve">ovinni prodejci a </w:t>
      </w:r>
      <w:r w:rsidR="00C524C6">
        <w:rPr>
          <w:snapToGrid w:val="0"/>
        </w:rPr>
        <w:t>p</w:t>
      </w:r>
      <w:r w:rsidR="00AE25B6">
        <w:rPr>
          <w:snapToGrid w:val="0"/>
        </w:rPr>
        <w:t>oskytovatelé služeb užívat jen míst</w:t>
      </w:r>
      <w:r w:rsidR="00991ACC">
        <w:rPr>
          <w:snapToGrid w:val="0"/>
        </w:rPr>
        <w:t>o</w:t>
      </w:r>
      <w:r w:rsidR="00AE25B6">
        <w:rPr>
          <w:snapToGrid w:val="0"/>
        </w:rPr>
        <w:t xml:space="preserve"> k tomu určen</w:t>
      </w:r>
      <w:r w:rsidR="00991ACC">
        <w:rPr>
          <w:snapToGrid w:val="0"/>
        </w:rPr>
        <w:t>é</w:t>
      </w:r>
      <w:r w:rsidR="00AE25B6">
        <w:rPr>
          <w:snapToGrid w:val="0"/>
        </w:rPr>
        <w:t>.</w:t>
      </w:r>
    </w:p>
    <w:p w14:paraId="2A9F4EE0" w14:textId="77777777" w:rsidR="00AE25B6" w:rsidRDefault="00AE25B6" w:rsidP="00ED6DFA">
      <w:pPr>
        <w:pStyle w:val="Odstavecseseznamem"/>
        <w:numPr>
          <w:ilvl w:val="0"/>
          <w:numId w:val="29"/>
        </w:numPr>
        <w:jc w:val="both"/>
        <w:rPr>
          <w:snapToGrid w:val="0"/>
        </w:rPr>
      </w:pPr>
      <w:r>
        <w:rPr>
          <w:snapToGrid w:val="0"/>
        </w:rPr>
        <w:t>Prodejci a poskytovatelé služeb jsou povinni udržovat přidělen</w:t>
      </w:r>
      <w:r w:rsidR="00991ACC">
        <w:rPr>
          <w:snapToGrid w:val="0"/>
        </w:rPr>
        <w:t>é</w:t>
      </w:r>
      <w:r>
        <w:rPr>
          <w:snapToGrid w:val="0"/>
        </w:rPr>
        <w:t xml:space="preserve"> prodejní místo a jeho okolí v čistotě a po skončení prodejní doby jsou povinni uvést prodejní místo do původního stavu.</w:t>
      </w:r>
    </w:p>
    <w:p w14:paraId="3CA1C171" w14:textId="77777777" w:rsidR="00AE25B6" w:rsidRDefault="00AE25B6" w:rsidP="00ED6DFA">
      <w:pPr>
        <w:pStyle w:val="Odstavecseseznamem"/>
        <w:numPr>
          <w:ilvl w:val="0"/>
          <w:numId w:val="29"/>
        </w:numPr>
        <w:jc w:val="both"/>
        <w:rPr>
          <w:snapToGrid w:val="0"/>
        </w:rPr>
      </w:pPr>
      <w:r>
        <w:rPr>
          <w:snapToGrid w:val="0"/>
        </w:rPr>
        <w:lastRenderedPageBreak/>
        <w:t>Odpady jsou prodejci povinni ukládat do vyhrazených nádob nebo na vyhrazená místa.</w:t>
      </w:r>
    </w:p>
    <w:p w14:paraId="2486D7C5" w14:textId="77777777" w:rsidR="002D7337" w:rsidRDefault="002D7337" w:rsidP="00ED6DFA">
      <w:pPr>
        <w:pStyle w:val="Odstavecseseznamem"/>
        <w:numPr>
          <w:ilvl w:val="0"/>
          <w:numId w:val="29"/>
        </w:numPr>
        <w:jc w:val="both"/>
        <w:rPr>
          <w:snapToGrid w:val="0"/>
        </w:rPr>
      </w:pPr>
      <w:r>
        <w:rPr>
          <w:snapToGrid w:val="0"/>
        </w:rPr>
        <w:t>Při prodeji živočišných produktů a zvířat a při poskytování služeb, při nichž je nakládáno se živými zvířaty, jsou prodejci povinni se řídit zvláštními předpisy</w:t>
      </w:r>
      <w:r w:rsidR="00E55FB5">
        <w:rPr>
          <w:snapToGrid w:val="0"/>
          <w:vertAlign w:val="superscript"/>
        </w:rPr>
        <w:t>2</w:t>
      </w:r>
      <w:r w:rsidR="00E55FB5">
        <w:rPr>
          <w:snapToGrid w:val="0"/>
        </w:rPr>
        <w:t xml:space="preserve"> upravující veterinární a hygienické podmínky a požadavky.</w:t>
      </w:r>
    </w:p>
    <w:p w14:paraId="641055EA" w14:textId="77777777" w:rsidR="00E55FB5" w:rsidRDefault="00E55FB5" w:rsidP="00E55FB5">
      <w:pPr>
        <w:rPr>
          <w:snapToGrid w:val="0"/>
        </w:rPr>
      </w:pPr>
    </w:p>
    <w:p w14:paraId="61BCD86F" w14:textId="77777777" w:rsidR="00E55FB5" w:rsidRDefault="00E55FB5" w:rsidP="00E55FB5">
      <w:pPr>
        <w:rPr>
          <w:snapToGrid w:val="0"/>
        </w:rPr>
      </w:pPr>
    </w:p>
    <w:p w14:paraId="24C7FFC7" w14:textId="77777777" w:rsidR="00E55FB5" w:rsidRDefault="00E55FB5" w:rsidP="00E55FB5">
      <w:pPr>
        <w:rPr>
          <w:snapToGrid w:val="0"/>
        </w:rPr>
      </w:pPr>
    </w:p>
    <w:p w14:paraId="27AC4CE3" w14:textId="77777777" w:rsidR="00E55FB5" w:rsidRPr="00C524C6" w:rsidRDefault="00E55FB5" w:rsidP="00E55FB5">
      <w:pPr>
        <w:jc w:val="center"/>
        <w:rPr>
          <w:b/>
          <w:snapToGrid w:val="0"/>
        </w:rPr>
      </w:pPr>
      <w:r w:rsidRPr="00C524C6">
        <w:rPr>
          <w:b/>
          <w:snapToGrid w:val="0"/>
        </w:rPr>
        <w:t>Článek 6</w:t>
      </w:r>
    </w:p>
    <w:p w14:paraId="180E60E8" w14:textId="77777777" w:rsidR="00E55FB5" w:rsidRPr="00C524C6" w:rsidRDefault="003C5619" w:rsidP="00E55FB5">
      <w:pPr>
        <w:jc w:val="center"/>
        <w:rPr>
          <w:b/>
          <w:snapToGrid w:val="0"/>
        </w:rPr>
      </w:pPr>
      <w:r w:rsidRPr="00C524C6">
        <w:rPr>
          <w:b/>
          <w:snapToGrid w:val="0"/>
        </w:rPr>
        <w:t>Pravidla řádného provozu míst pro prodej zboží a poskytování služeb</w:t>
      </w:r>
    </w:p>
    <w:p w14:paraId="7AA85FD9" w14:textId="77777777" w:rsidR="003C5619" w:rsidRPr="00C524C6" w:rsidRDefault="003C5619" w:rsidP="003C5619">
      <w:pPr>
        <w:rPr>
          <w:b/>
          <w:snapToGrid w:val="0"/>
        </w:rPr>
      </w:pPr>
    </w:p>
    <w:p w14:paraId="2871F12F" w14:textId="77777777" w:rsidR="003C5619" w:rsidRDefault="003C5619" w:rsidP="003C5619">
      <w:pPr>
        <w:rPr>
          <w:snapToGrid w:val="0"/>
        </w:rPr>
      </w:pPr>
      <w:r>
        <w:rPr>
          <w:snapToGrid w:val="0"/>
        </w:rPr>
        <w:t xml:space="preserve">Provozovatel tržního místa je </w:t>
      </w:r>
      <w:r w:rsidR="00FA463B">
        <w:rPr>
          <w:snapToGrid w:val="0"/>
        </w:rPr>
        <w:t>p</w:t>
      </w:r>
      <w:r>
        <w:rPr>
          <w:snapToGrid w:val="0"/>
        </w:rPr>
        <w:t>ovinen:</w:t>
      </w:r>
    </w:p>
    <w:p w14:paraId="363E5A89" w14:textId="77777777" w:rsidR="003C5619" w:rsidRDefault="003C5619" w:rsidP="00ED6DFA">
      <w:pPr>
        <w:pStyle w:val="Odstavecseseznamem"/>
        <w:numPr>
          <w:ilvl w:val="0"/>
          <w:numId w:val="23"/>
        </w:numPr>
        <w:jc w:val="both"/>
        <w:rPr>
          <w:snapToGrid w:val="0"/>
        </w:rPr>
      </w:pPr>
      <w:r>
        <w:rPr>
          <w:snapToGrid w:val="0"/>
        </w:rPr>
        <w:t>přidělit konkrétní prodejní místo prodejcům zboží a poskytovatelům služeb,</w:t>
      </w:r>
    </w:p>
    <w:p w14:paraId="11241808" w14:textId="77777777" w:rsidR="001A202A" w:rsidRDefault="001A202A" w:rsidP="003C5619">
      <w:pPr>
        <w:pStyle w:val="Odstavecseseznamem"/>
        <w:numPr>
          <w:ilvl w:val="0"/>
          <w:numId w:val="23"/>
        </w:numPr>
        <w:rPr>
          <w:snapToGrid w:val="0"/>
        </w:rPr>
      </w:pPr>
      <w:r>
        <w:rPr>
          <w:snapToGrid w:val="0"/>
        </w:rPr>
        <w:t>vést řádnou evidenci prodejců zboží a poskytovatelů služeb, včetně údajů o druhu jimi prodávaného zboží či poskytované služby,</w:t>
      </w:r>
    </w:p>
    <w:p w14:paraId="30BAB1B7" w14:textId="77777777" w:rsidR="001A202A" w:rsidRDefault="001A202A" w:rsidP="003C5619">
      <w:pPr>
        <w:pStyle w:val="Odstavecseseznamem"/>
        <w:numPr>
          <w:ilvl w:val="0"/>
          <w:numId w:val="23"/>
        </w:numPr>
        <w:rPr>
          <w:snapToGrid w:val="0"/>
        </w:rPr>
      </w:pPr>
      <w:r>
        <w:rPr>
          <w:snapToGrid w:val="0"/>
        </w:rPr>
        <w:t>zveřejnit tržní řád a provozní dobu,</w:t>
      </w:r>
    </w:p>
    <w:p w14:paraId="054085E9" w14:textId="77777777" w:rsidR="001A202A" w:rsidRDefault="001A202A" w:rsidP="003C5619">
      <w:pPr>
        <w:pStyle w:val="Odstavecseseznamem"/>
        <w:numPr>
          <w:ilvl w:val="0"/>
          <w:numId w:val="23"/>
        </w:numPr>
        <w:rPr>
          <w:snapToGrid w:val="0"/>
        </w:rPr>
      </w:pPr>
      <w:r>
        <w:rPr>
          <w:snapToGrid w:val="0"/>
        </w:rPr>
        <w:t>dohlédnout na čistotu a pořádek v průběhu i po skončení prodeje</w:t>
      </w:r>
    </w:p>
    <w:p w14:paraId="175DF99D" w14:textId="77777777" w:rsidR="00AB01EE" w:rsidRDefault="00AB01EE" w:rsidP="00AB01EE">
      <w:pPr>
        <w:rPr>
          <w:snapToGrid w:val="0"/>
        </w:rPr>
      </w:pPr>
    </w:p>
    <w:p w14:paraId="0B3DB7D5" w14:textId="77777777" w:rsidR="00AB01EE" w:rsidRDefault="00AB01EE" w:rsidP="00AB01EE">
      <w:pPr>
        <w:rPr>
          <w:snapToGrid w:val="0"/>
        </w:rPr>
      </w:pPr>
    </w:p>
    <w:p w14:paraId="59C217E8" w14:textId="77777777" w:rsidR="00AB01EE" w:rsidRPr="00C524C6" w:rsidRDefault="00AB01EE" w:rsidP="00AB01EE">
      <w:pPr>
        <w:jc w:val="center"/>
        <w:rPr>
          <w:b/>
          <w:snapToGrid w:val="0"/>
        </w:rPr>
      </w:pPr>
      <w:r w:rsidRPr="00C524C6">
        <w:rPr>
          <w:b/>
          <w:snapToGrid w:val="0"/>
        </w:rPr>
        <w:t>Článek 7</w:t>
      </w:r>
    </w:p>
    <w:p w14:paraId="061BFB99" w14:textId="77777777" w:rsidR="00AB01EE" w:rsidRPr="00C524C6" w:rsidRDefault="00C524C6" w:rsidP="00AB01EE">
      <w:pPr>
        <w:jc w:val="center"/>
        <w:rPr>
          <w:b/>
          <w:snapToGrid w:val="0"/>
        </w:rPr>
      </w:pPr>
      <w:r w:rsidRPr="00C524C6">
        <w:rPr>
          <w:b/>
          <w:snapToGrid w:val="0"/>
        </w:rPr>
        <w:t>Druhy prodeje z</w:t>
      </w:r>
      <w:r w:rsidR="00AB01EE" w:rsidRPr="00C524C6">
        <w:rPr>
          <w:b/>
          <w:snapToGrid w:val="0"/>
        </w:rPr>
        <w:t>boží a poskytování služeb, na které se toto nařízení nevztahuje</w:t>
      </w:r>
    </w:p>
    <w:p w14:paraId="7A8FC7AA" w14:textId="77777777" w:rsidR="00AB01EE" w:rsidRPr="00C524C6" w:rsidRDefault="00AB01EE" w:rsidP="00AB01EE">
      <w:pPr>
        <w:rPr>
          <w:b/>
          <w:snapToGrid w:val="0"/>
        </w:rPr>
      </w:pPr>
    </w:p>
    <w:p w14:paraId="78EBAF9A" w14:textId="39978DA3" w:rsidR="00AB01EE" w:rsidRDefault="00AB01EE" w:rsidP="00ED6DFA">
      <w:pPr>
        <w:jc w:val="both"/>
        <w:rPr>
          <w:snapToGrid w:val="0"/>
        </w:rPr>
      </w:pPr>
      <w:r>
        <w:rPr>
          <w:snapToGrid w:val="0"/>
        </w:rPr>
        <w:t xml:space="preserve">Toto nařízení se nevztahuje na prodej zboží a poskytování služeb mimo provozovnu při </w:t>
      </w:r>
      <w:r w:rsidR="009F5190">
        <w:rPr>
          <w:snapToGrid w:val="0"/>
        </w:rPr>
        <w:t>slavnostech, sportovních</w:t>
      </w:r>
      <w:r>
        <w:rPr>
          <w:snapToGrid w:val="0"/>
        </w:rPr>
        <w:t xml:space="preserve">, kulturních nebo jiných podobných akcích, včetně </w:t>
      </w:r>
      <w:r w:rsidR="009F5190">
        <w:rPr>
          <w:snapToGrid w:val="0"/>
        </w:rPr>
        <w:t>p</w:t>
      </w:r>
      <w:r>
        <w:rPr>
          <w:snapToGrid w:val="0"/>
        </w:rPr>
        <w:t>odomního a pochůzkového</w:t>
      </w:r>
      <w:r w:rsidR="009F5190">
        <w:rPr>
          <w:snapToGrid w:val="0"/>
        </w:rPr>
        <w:t xml:space="preserve"> p</w:t>
      </w:r>
      <w:r>
        <w:rPr>
          <w:snapToGrid w:val="0"/>
        </w:rPr>
        <w:t>rodeje provozované</w:t>
      </w:r>
      <w:r w:rsidR="004B5798">
        <w:rPr>
          <w:snapToGrid w:val="0"/>
        </w:rPr>
        <w:t>ho</w:t>
      </w:r>
      <w:r>
        <w:rPr>
          <w:snapToGrid w:val="0"/>
        </w:rPr>
        <w:t xml:space="preserve"> při pořádání těchto akcí, na ohlášené očkování domácí</w:t>
      </w:r>
      <w:r w:rsidR="009F2FA2">
        <w:rPr>
          <w:snapToGrid w:val="0"/>
        </w:rPr>
        <w:t>ch</w:t>
      </w:r>
      <w:r>
        <w:rPr>
          <w:snapToGrid w:val="0"/>
        </w:rPr>
        <w:t xml:space="preserve"> </w:t>
      </w:r>
      <w:r w:rsidR="009F2FA2">
        <w:rPr>
          <w:snapToGrid w:val="0"/>
        </w:rPr>
        <w:t>zvířat</w:t>
      </w:r>
      <w:r w:rsidR="00ED6DFA">
        <w:rPr>
          <w:rStyle w:val="Znakapoznpodarou"/>
          <w:snapToGrid w:val="0"/>
        </w:rPr>
        <w:footnoteReference w:id="2"/>
      </w:r>
      <w:r w:rsidR="009F2FA2">
        <w:rPr>
          <w:snapToGrid w:val="0"/>
        </w:rPr>
        <w:t xml:space="preserve"> a na</w:t>
      </w:r>
      <w:r>
        <w:rPr>
          <w:snapToGrid w:val="0"/>
        </w:rPr>
        <w:t xml:space="preserve"> veřejné sbírky</w:t>
      </w:r>
      <w:r w:rsidR="00ED6DFA">
        <w:rPr>
          <w:rStyle w:val="Znakapoznpodarou"/>
          <w:snapToGrid w:val="0"/>
        </w:rPr>
        <w:footnoteReference w:id="3"/>
      </w:r>
      <w:r w:rsidR="009F5190">
        <w:rPr>
          <w:snapToGrid w:val="0"/>
        </w:rPr>
        <w:t>.</w:t>
      </w:r>
    </w:p>
    <w:p w14:paraId="04BCA80D" w14:textId="77777777" w:rsidR="009F5190" w:rsidRDefault="009F5190" w:rsidP="00AB01EE">
      <w:pPr>
        <w:rPr>
          <w:snapToGrid w:val="0"/>
        </w:rPr>
      </w:pPr>
    </w:p>
    <w:p w14:paraId="5487AD00" w14:textId="77777777" w:rsidR="009F5190" w:rsidRPr="00C524C6" w:rsidRDefault="00C11760" w:rsidP="009F5190">
      <w:pPr>
        <w:jc w:val="center"/>
        <w:rPr>
          <w:b/>
          <w:snapToGrid w:val="0"/>
        </w:rPr>
      </w:pPr>
      <w:r w:rsidRPr="00C524C6">
        <w:rPr>
          <w:b/>
          <w:snapToGrid w:val="0"/>
        </w:rPr>
        <w:t>Článek 8</w:t>
      </w:r>
    </w:p>
    <w:p w14:paraId="7404AE44" w14:textId="77777777" w:rsidR="00C11760" w:rsidRPr="00C524C6" w:rsidRDefault="00C11760" w:rsidP="009F5190">
      <w:pPr>
        <w:jc w:val="center"/>
        <w:rPr>
          <w:b/>
          <w:snapToGrid w:val="0"/>
        </w:rPr>
      </w:pPr>
      <w:r w:rsidRPr="00C524C6">
        <w:rPr>
          <w:b/>
          <w:snapToGrid w:val="0"/>
        </w:rPr>
        <w:t>Zakázané druhy prodeje zboží a poskytování služeb</w:t>
      </w:r>
    </w:p>
    <w:p w14:paraId="729E5BAA" w14:textId="77777777" w:rsidR="00C11760" w:rsidRPr="00C524C6" w:rsidRDefault="00C11760" w:rsidP="00C11760">
      <w:pPr>
        <w:rPr>
          <w:b/>
          <w:snapToGrid w:val="0"/>
        </w:rPr>
      </w:pPr>
    </w:p>
    <w:p w14:paraId="402F776D" w14:textId="77777777" w:rsidR="00C11760" w:rsidRDefault="00C11760" w:rsidP="00C11760">
      <w:pPr>
        <w:pStyle w:val="Odstavecseseznamem"/>
        <w:numPr>
          <w:ilvl w:val="0"/>
          <w:numId w:val="24"/>
        </w:numPr>
        <w:rPr>
          <w:snapToGrid w:val="0"/>
        </w:rPr>
      </w:pPr>
      <w:r>
        <w:rPr>
          <w:snapToGrid w:val="0"/>
        </w:rPr>
        <w:t>Na celém území obce Jankovice je zakázán tzv. podomní prodej a pochůzkový prodej a nabídka služeb</w:t>
      </w:r>
      <w:r w:rsidR="00F312CE">
        <w:rPr>
          <w:snapToGrid w:val="0"/>
        </w:rPr>
        <w:t>.</w:t>
      </w:r>
    </w:p>
    <w:p w14:paraId="78057560" w14:textId="77777777" w:rsidR="00F312CE" w:rsidRDefault="00F312CE" w:rsidP="00ED6DFA">
      <w:pPr>
        <w:pStyle w:val="Odstavecseseznamem"/>
        <w:numPr>
          <w:ilvl w:val="0"/>
          <w:numId w:val="24"/>
        </w:numPr>
        <w:jc w:val="both"/>
        <w:rPr>
          <w:snapToGrid w:val="0"/>
        </w:rPr>
      </w:pPr>
      <w:r>
        <w:rPr>
          <w:snapToGrid w:val="0"/>
        </w:rPr>
        <w:t>Podomním prodejem a nabídkou služeb se pro účely tohoto nařízení rozumí takový prodej a nabídka zboží a služeb mimo provozovnu, při němž je potenciální uživatel zboží nebo služeb vyhledáván bez předchozí objednávky, z okruhu osob mimo veřejně přístupná místa</w:t>
      </w:r>
      <w:r w:rsidR="00A04F59">
        <w:rPr>
          <w:snapToGrid w:val="0"/>
        </w:rPr>
        <w:t>,</w:t>
      </w:r>
      <w:r>
        <w:rPr>
          <w:snapToGrid w:val="0"/>
        </w:rPr>
        <w:t xml:space="preserve"> zejména obcháze</w:t>
      </w:r>
      <w:r w:rsidR="007910D3">
        <w:rPr>
          <w:snapToGrid w:val="0"/>
        </w:rPr>
        <w:t>ním jednotlivých domů, bytů apod.</w:t>
      </w:r>
    </w:p>
    <w:p w14:paraId="08DB03BD" w14:textId="6669C5EF" w:rsidR="00F312CE" w:rsidRDefault="00F312CE" w:rsidP="00ED6DFA">
      <w:pPr>
        <w:pStyle w:val="Odstavecseseznamem"/>
        <w:numPr>
          <w:ilvl w:val="0"/>
          <w:numId w:val="24"/>
        </w:numPr>
        <w:jc w:val="both"/>
        <w:rPr>
          <w:snapToGrid w:val="0"/>
        </w:rPr>
      </w:pPr>
      <w:r>
        <w:rPr>
          <w:snapToGrid w:val="0"/>
        </w:rPr>
        <w:t xml:space="preserve">Pochůzkovým prodejem a nabídkou služeb se pro účely tohoto </w:t>
      </w:r>
      <w:r w:rsidR="00CC00C7">
        <w:rPr>
          <w:snapToGrid w:val="0"/>
        </w:rPr>
        <w:t>nařízení rozumí prodej a nabídka zboží a služeb mimo provozovnu, při něm</w:t>
      </w:r>
      <w:r w:rsidR="002C7E46">
        <w:rPr>
          <w:snapToGrid w:val="0"/>
        </w:rPr>
        <w:t>ž je bez předchozí obj</w:t>
      </w:r>
      <w:r w:rsidR="00CB092A">
        <w:rPr>
          <w:snapToGrid w:val="0"/>
        </w:rPr>
        <w:t xml:space="preserve">ednávky, kontaktován potencionální </w:t>
      </w:r>
      <w:r w:rsidR="002C7E46">
        <w:rPr>
          <w:snapToGrid w:val="0"/>
        </w:rPr>
        <w:t>uživate</w:t>
      </w:r>
      <w:r w:rsidR="00CB092A">
        <w:rPr>
          <w:snapToGrid w:val="0"/>
        </w:rPr>
        <w:t xml:space="preserve">l zboží či </w:t>
      </w:r>
      <w:r w:rsidR="002C7E46">
        <w:rPr>
          <w:snapToGrid w:val="0"/>
        </w:rPr>
        <w:t>služeb na veře</w:t>
      </w:r>
      <w:r w:rsidR="009D0DB5">
        <w:rPr>
          <w:snapToGrid w:val="0"/>
        </w:rPr>
        <w:t>j</w:t>
      </w:r>
      <w:r w:rsidR="002C7E46">
        <w:rPr>
          <w:snapToGrid w:val="0"/>
        </w:rPr>
        <w:t xml:space="preserve">ném prostranství, bez umístění prodejního zařízení </w:t>
      </w:r>
      <w:r w:rsidR="009D0DB5">
        <w:rPr>
          <w:snapToGrid w:val="0"/>
        </w:rPr>
        <w:t>(stá</w:t>
      </w:r>
      <w:r w:rsidR="00816690">
        <w:rPr>
          <w:snapToGrid w:val="0"/>
        </w:rPr>
        <w:t>nku)</w:t>
      </w:r>
      <w:r w:rsidR="00ED6DFA">
        <w:rPr>
          <w:rStyle w:val="Znakapoznpodarou"/>
          <w:snapToGrid w:val="0"/>
        </w:rPr>
        <w:footnoteReference w:id="4"/>
      </w:r>
      <w:r w:rsidR="00816690">
        <w:rPr>
          <w:snapToGrid w:val="0"/>
        </w:rPr>
        <w:t>, s použitím přen</w:t>
      </w:r>
      <w:r w:rsidR="00757537">
        <w:rPr>
          <w:snapToGrid w:val="0"/>
        </w:rPr>
        <w:t>osného nebo neseného zařízení (</w:t>
      </w:r>
      <w:r w:rsidR="00816690">
        <w:rPr>
          <w:snapToGrid w:val="0"/>
        </w:rPr>
        <w:t>konstrukce, závěsného</w:t>
      </w:r>
      <w:r w:rsidR="00043586">
        <w:rPr>
          <w:snapToGrid w:val="0"/>
        </w:rPr>
        <w:t xml:space="preserve"> pultu, ze zavazadel, tašek, apod.) nebo přímo z ruky, bez ohledu na to, zda se prodejce či poskytovatel služeb pohybuje nebo se zdržuje na místě.</w:t>
      </w:r>
    </w:p>
    <w:p w14:paraId="552B175E" w14:textId="77777777" w:rsidR="00F5249C" w:rsidRDefault="00F5249C" w:rsidP="00F5249C">
      <w:pPr>
        <w:rPr>
          <w:snapToGrid w:val="0"/>
        </w:rPr>
      </w:pPr>
    </w:p>
    <w:p w14:paraId="712C4358" w14:textId="77777777" w:rsidR="00F5249C" w:rsidRDefault="00F5249C" w:rsidP="00F5249C">
      <w:pPr>
        <w:rPr>
          <w:snapToGrid w:val="0"/>
        </w:rPr>
      </w:pPr>
    </w:p>
    <w:p w14:paraId="4A206AC6" w14:textId="77777777" w:rsidR="00F5249C" w:rsidRPr="00C524C6" w:rsidRDefault="00F5249C" w:rsidP="00F5249C">
      <w:pPr>
        <w:jc w:val="center"/>
        <w:rPr>
          <w:b/>
          <w:snapToGrid w:val="0"/>
        </w:rPr>
      </w:pPr>
      <w:r w:rsidRPr="00C524C6">
        <w:rPr>
          <w:b/>
          <w:snapToGrid w:val="0"/>
        </w:rPr>
        <w:t>Článek 9</w:t>
      </w:r>
    </w:p>
    <w:p w14:paraId="58AD05AB" w14:textId="77777777" w:rsidR="00F5249C" w:rsidRPr="00C524C6" w:rsidRDefault="00F5249C" w:rsidP="00F5249C">
      <w:pPr>
        <w:jc w:val="center"/>
        <w:rPr>
          <w:b/>
          <w:snapToGrid w:val="0"/>
        </w:rPr>
      </w:pPr>
      <w:r w:rsidRPr="00C524C6">
        <w:rPr>
          <w:b/>
          <w:snapToGrid w:val="0"/>
        </w:rPr>
        <w:t>Kontrola a sankce</w:t>
      </w:r>
    </w:p>
    <w:p w14:paraId="00BF65DD" w14:textId="77777777" w:rsidR="00F5249C" w:rsidRDefault="00F5249C" w:rsidP="00F5249C">
      <w:pPr>
        <w:jc w:val="center"/>
        <w:rPr>
          <w:snapToGrid w:val="0"/>
        </w:rPr>
      </w:pPr>
    </w:p>
    <w:p w14:paraId="49B3829C" w14:textId="4E6CBF26" w:rsidR="00F5249C" w:rsidRDefault="00F5249C" w:rsidP="00ED6DFA">
      <w:pPr>
        <w:pStyle w:val="Odstavecseseznamem"/>
        <w:numPr>
          <w:ilvl w:val="0"/>
          <w:numId w:val="25"/>
        </w:numPr>
        <w:jc w:val="both"/>
        <w:rPr>
          <w:snapToGrid w:val="0"/>
        </w:rPr>
      </w:pPr>
      <w:r>
        <w:rPr>
          <w:snapToGrid w:val="0"/>
        </w:rPr>
        <w:t>Kontrolu tohoto nařízení jsou oprávněni provádět pově</w:t>
      </w:r>
      <w:r w:rsidR="000A00D5">
        <w:rPr>
          <w:snapToGrid w:val="0"/>
        </w:rPr>
        <w:t>ření zaměstnanci obce, zařazení do Obecního úřadu Jankovice a pověření členové zastupitelstva obce. Tímto není dotčeno provádění kontroly orgány státního dozoru podle zvláštních předpisů</w:t>
      </w:r>
      <w:r w:rsidR="00ED6DFA">
        <w:rPr>
          <w:rStyle w:val="Znakapoznpodarou"/>
          <w:snapToGrid w:val="0"/>
        </w:rPr>
        <w:footnoteReference w:id="5"/>
      </w:r>
      <w:r w:rsidR="000A00D5">
        <w:rPr>
          <w:snapToGrid w:val="0"/>
        </w:rPr>
        <w:t>.</w:t>
      </w:r>
    </w:p>
    <w:p w14:paraId="06A684C6" w14:textId="77777777" w:rsidR="00566CAB" w:rsidRDefault="00566CAB" w:rsidP="00FB7D73">
      <w:pPr>
        <w:pStyle w:val="Odstavecseseznamem"/>
        <w:numPr>
          <w:ilvl w:val="0"/>
          <w:numId w:val="25"/>
        </w:numPr>
        <w:jc w:val="both"/>
        <w:rPr>
          <w:snapToGrid w:val="0"/>
        </w:rPr>
      </w:pPr>
      <w:r>
        <w:rPr>
          <w:snapToGrid w:val="0"/>
        </w:rPr>
        <w:t>Práva a povinnosti prodejců zboží, poskytovatelů služeb a provozovatelů stanovená zvláštními předpisy nejsou tímto nařízením dotčena.</w:t>
      </w:r>
    </w:p>
    <w:p w14:paraId="3D4066AA" w14:textId="3236FA4E" w:rsidR="00566CAB" w:rsidRPr="000427F6" w:rsidRDefault="00566CAB" w:rsidP="00F5249C">
      <w:pPr>
        <w:pStyle w:val="Odstavecseseznamem"/>
        <w:numPr>
          <w:ilvl w:val="0"/>
          <w:numId w:val="25"/>
        </w:numPr>
        <w:rPr>
          <w:snapToGrid w:val="0"/>
        </w:rPr>
      </w:pPr>
      <w:r>
        <w:rPr>
          <w:snapToGrid w:val="0"/>
        </w:rPr>
        <w:t>Porušení tohoto nařízení se postihuje podle zvláštních předpisů</w:t>
      </w:r>
      <w:r w:rsidR="00ED6DFA">
        <w:rPr>
          <w:rStyle w:val="Znakapoznpodarou"/>
          <w:snapToGrid w:val="0"/>
        </w:rPr>
        <w:footnoteReference w:id="6"/>
      </w:r>
      <w:r>
        <w:rPr>
          <w:snapToGrid w:val="0"/>
        </w:rPr>
        <w:t>.</w:t>
      </w:r>
    </w:p>
    <w:p w14:paraId="6AAF4D37" w14:textId="77777777" w:rsidR="000427F6" w:rsidRDefault="000427F6" w:rsidP="000427F6">
      <w:pPr>
        <w:jc w:val="center"/>
        <w:rPr>
          <w:snapToGrid w:val="0"/>
        </w:rPr>
      </w:pPr>
    </w:p>
    <w:p w14:paraId="62321F6E" w14:textId="77777777" w:rsidR="00403C4A" w:rsidRPr="00403C4A" w:rsidRDefault="00403C4A" w:rsidP="00403C4A">
      <w:pPr>
        <w:jc w:val="center"/>
        <w:rPr>
          <w:b/>
          <w:snapToGrid w:val="0"/>
        </w:rPr>
      </w:pPr>
      <w:r w:rsidRPr="00403C4A">
        <w:rPr>
          <w:b/>
          <w:snapToGrid w:val="0"/>
        </w:rPr>
        <w:t>Článek 10</w:t>
      </w:r>
    </w:p>
    <w:p w14:paraId="0BDF7471" w14:textId="3DA508CF" w:rsidR="000427F6" w:rsidRPr="00B62823" w:rsidRDefault="00403C4A" w:rsidP="00B62823">
      <w:pPr>
        <w:jc w:val="center"/>
        <w:rPr>
          <w:b/>
          <w:snapToGrid w:val="0"/>
        </w:rPr>
      </w:pPr>
      <w:r w:rsidRPr="00403C4A">
        <w:rPr>
          <w:b/>
          <w:snapToGrid w:val="0"/>
        </w:rPr>
        <w:t>Účinnost</w:t>
      </w:r>
    </w:p>
    <w:p w14:paraId="1682B73E" w14:textId="77777777" w:rsidR="000427F6" w:rsidRPr="00403C4A" w:rsidRDefault="000427F6" w:rsidP="000427F6">
      <w:pPr>
        <w:jc w:val="center"/>
        <w:rPr>
          <w:snapToGrid w:val="0"/>
          <w:highlight w:val="yellow"/>
        </w:rPr>
      </w:pPr>
    </w:p>
    <w:p w14:paraId="31F2604E" w14:textId="77777777" w:rsidR="00ED6DFA" w:rsidRDefault="00441DC2" w:rsidP="000427F6">
      <w:pPr>
        <w:pStyle w:val="Odstavecseseznamem"/>
        <w:numPr>
          <w:ilvl w:val="0"/>
          <w:numId w:val="30"/>
        </w:numPr>
        <w:rPr>
          <w:snapToGrid w:val="0"/>
        </w:rPr>
      </w:pPr>
      <w:r w:rsidRPr="00ED6DFA">
        <w:rPr>
          <w:snapToGrid w:val="0"/>
        </w:rPr>
        <w:t xml:space="preserve">Toto nařízení obce nabývá účinnosti </w:t>
      </w:r>
      <w:r w:rsidR="00ED6DFA" w:rsidRPr="00ED6DFA">
        <w:rPr>
          <w:snapToGrid w:val="0"/>
        </w:rPr>
        <w:t xml:space="preserve">počátkem </w:t>
      </w:r>
      <w:r w:rsidRPr="00ED6DFA">
        <w:rPr>
          <w:snapToGrid w:val="0"/>
        </w:rPr>
        <w:t>patnáct</w:t>
      </w:r>
      <w:r w:rsidR="00ED6DFA" w:rsidRPr="00ED6DFA">
        <w:rPr>
          <w:snapToGrid w:val="0"/>
        </w:rPr>
        <w:t>ého</w:t>
      </w:r>
      <w:r w:rsidRPr="00ED6DFA">
        <w:rPr>
          <w:snapToGrid w:val="0"/>
        </w:rPr>
        <w:t xml:space="preserve"> dne po dni jeho vyhlášení.</w:t>
      </w:r>
    </w:p>
    <w:p w14:paraId="70B0B62C" w14:textId="36AE51AD" w:rsidR="00140650" w:rsidRPr="00ED6DFA" w:rsidRDefault="00140650" w:rsidP="00F84704">
      <w:pPr>
        <w:pStyle w:val="Odstavecseseznamem"/>
        <w:numPr>
          <w:ilvl w:val="0"/>
          <w:numId w:val="30"/>
        </w:numPr>
        <w:jc w:val="both"/>
        <w:rPr>
          <w:snapToGrid w:val="0"/>
        </w:rPr>
      </w:pPr>
      <w:r w:rsidRPr="00ED6DFA">
        <w:rPr>
          <w:snapToGrid w:val="0"/>
        </w:rPr>
        <w:t>Dnem nabytí účinnosti tohoto nařízení se ruší nařízení obce Jankovice č. 1/201</w:t>
      </w:r>
      <w:r w:rsidR="00E46375" w:rsidRPr="00ED6DFA">
        <w:rPr>
          <w:snapToGrid w:val="0"/>
        </w:rPr>
        <w:t>7</w:t>
      </w:r>
      <w:r w:rsidR="00B62823" w:rsidRPr="00ED6DFA">
        <w:rPr>
          <w:snapToGrid w:val="0"/>
        </w:rPr>
        <w:t xml:space="preserve"> ze dne </w:t>
      </w:r>
      <w:r w:rsidR="00FB7D73" w:rsidRPr="00ED6DFA">
        <w:rPr>
          <w:snapToGrid w:val="0"/>
        </w:rPr>
        <w:t>15. 05. 2017</w:t>
      </w:r>
      <w:r w:rsidR="00ED6DFA" w:rsidRPr="00ED6DFA">
        <w:rPr>
          <w:snapToGrid w:val="0"/>
        </w:rPr>
        <w:t xml:space="preserve">, </w:t>
      </w:r>
      <w:r w:rsidR="00ED6DFA" w:rsidRPr="00ED6DFA">
        <w:rPr>
          <w:snapToGrid w:val="0"/>
        </w:rPr>
        <w:t xml:space="preserve">kterým se </w:t>
      </w:r>
      <w:proofErr w:type="gramStart"/>
      <w:r w:rsidR="00ED6DFA" w:rsidRPr="00ED6DFA">
        <w:rPr>
          <w:snapToGrid w:val="0"/>
        </w:rPr>
        <w:t>vydává</w:t>
      </w:r>
      <w:r w:rsidR="00ED6DFA" w:rsidRPr="00ED6DFA">
        <w:rPr>
          <w:snapToGrid w:val="0"/>
        </w:rPr>
        <w:t xml:space="preserve"> </w:t>
      </w:r>
      <w:r w:rsidR="00ED6DFA" w:rsidRPr="00ED6DFA">
        <w:rPr>
          <w:snapToGrid w:val="0"/>
        </w:rPr>
        <w:t xml:space="preserve"> tržní</w:t>
      </w:r>
      <w:proofErr w:type="gramEnd"/>
      <w:r w:rsidR="00ED6DFA" w:rsidRPr="00ED6DFA">
        <w:rPr>
          <w:snapToGrid w:val="0"/>
        </w:rPr>
        <w:t xml:space="preserve"> řád</w:t>
      </w:r>
      <w:r w:rsidR="00ED6DFA">
        <w:rPr>
          <w:snapToGrid w:val="0"/>
        </w:rPr>
        <w:t>.</w:t>
      </w:r>
    </w:p>
    <w:p w14:paraId="437FFBEC" w14:textId="731B17DB" w:rsidR="00441DC2" w:rsidRDefault="00441DC2" w:rsidP="000427F6">
      <w:pPr>
        <w:rPr>
          <w:snapToGrid w:val="0"/>
        </w:rPr>
      </w:pPr>
    </w:p>
    <w:p w14:paraId="716F2185" w14:textId="77777777" w:rsidR="00B62823" w:rsidRDefault="00B62823" w:rsidP="000427F6">
      <w:pPr>
        <w:rPr>
          <w:snapToGrid w:val="0"/>
        </w:rPr>
      </w:pPr>
    </w:p>
    <w:p w14:paraId="1FF0532B" w14:textId="77777777" w:rsidR="00441DC2" w:rsidRDefault="00441DC2" w:rsidP="000427F6">
      <w:pPr>
        <w:rPr>
          <w:snapToGrid w:val="0"/>
        </w:rPr>
      </w:pPr>
      <w:r>
        <w:rPr>
          <w:snapToGrid w:val="0"/>
        </w:rPr>
        <w:t>………………………………..                                        …………………………………</w:t>
      </w:r>
    </w:p>
    <w:p w14:paraId="61B36891" w14:textId="77777777" w:rsidR="00441DC2" w:rsidRDefault="00140650" w:rsidP="000427F6">
      <w:pPr>
        <w:rPr>
          <w:snapToGrid w:val="0"/>
        </w:rPr>
      </w:pPr>
      <w:r>
        <w:rPr>
          <w:snapToGrid w:val="0"/>
        </w:rPr>
        <w:t xml:space="preserve">      Pavlína Hajdová</w:t>
      </w:r>
      <w:r w:rsidR="00441DC2">
        <w:rPr>
          <w:snapToGrid w:val="0"/>
        </w:rPr>
        <w:t xml:space="preserve">                                               </w:t>
      </w:r>
      <w:r>
        <w:rPr>
          <w:snapToGrid w:val="0"/>
        </w:rPr>
        <w:t xml:space="preserve">                Miroslav Darebník</w:t>
      </w:r>
    </w:p>
    <w:p w14:paraId="3ABF7B9C" w14:textId="77777777" w:rsidR="00816690" w:rsidRDefault="00140650" w:rsidP="00816690">
      <w:pPr>
        <w:rPr>
          <w:snapToGrid w:val="0"/>
        </w:rPr>
      </w:pPr>
      <w:r>
        <w:rPr>
          <w:snapToGrid w:val="0"/>
        </w:rPr>
        <w:t xml:space="preserve">    </w:t>
      </w:r>
      <w:r w:rsidR="00745CB7">
        <w:rPr>
          <w:snapToGrid w:val="0"/>
        </w:rPr>
        <w:t xml:space="preserve"> </w:t>
      </w:r>
      <w:r>
        <w:rPr>
          <w:snapToGrid w:val="0"/>
        </w:rPr>
        <w:t>místo</w:t>
      </w:r>
      <w:r w:rsidR="00745CB7">
        <w:rPr>
          <w:snapToGrid w:val="0"/>
        </w:rPr>
        <w:t>starost</w:t>
      </w:r>
      <w:r w:rsidR="00441DC2">
        <w:rPr>
          <w:snapToGrid w:val="0"/>
        </w:rPr>
        <w:t>a obce</w:t>
      </w:r>
      <w:r w:rsidR="00B93EB7">
        <w:rPr>
          <w:snapToGrid w:val="0"/>
        </w:rPr>
        <w:t xml:space="preserve">                                         </w:t>
      </w:r>
      <w:r>
        <w:rPr>
          <w:snapToGrid w:val="0"/>
        </w:rPr>
        <w:t xml:space="preserve">                         </w:t>
      </w:r>
      <w:r w:rsidR="00B93EB7">
        <w:rPr>
          <w:snapToGrid w:val="0"/>
        </w:rPr>
        <w:t xml:space="preserve">starosta obce </w:t>
      </w:r>
    </w:p>
    <w:p w14:paraId="5EF5EFF4" w14:textId="77777777" w:rsidR="00226418" w:rsidRDefault="00226418" w:rsidP="00816690">
      <w:pPr>
        <w:rPr>
          <w:snapToGrid w:val="0"/>
        </w:rPr>
      </w:pPr>
    </w:p>
    <w:p w14:paraId="1C034D24" w14:textId="77777777" w:rsidR="00226418" w:rsidRDefault="00226418" w:rsidP="00816690">
      <w:pPr>
        <w:rPr>
          <w:snapToGrid w:val="0"/>
        </w:rPr>
      </w:pPr>
    </w:p>
    <w:p w14:paraId="0605149A" w14:textId="77777777" w:rsidR="00226418" w:rsidRDefault="00226418" w:rsidP="00816690">
      <w:pPr>
        <w:rPr>
          <w:snapToGrid w:val="0"/>
        </w:rPr>
      </w:pPr>
    </w:p>
    <w:p w14:paraId="0BF40162" w14:textId="7438FC19" w:rsidR="00B93EB7" w:rsidRDefault="00757537" w:rsidP="00816690">
      <w:pPr>
        <w:rPr>
          <w:b/>
          <w:snapToGrid w:val="0"/>
        </w:rPr>
      </w:pPr>
      <w:r>
        <w:rPr>
          <w:b/>
          <w:snapToGrid w:val="0"/>
        </w:rPr>
        <w:t>Příloha č</w:t>
      </w:r>
      <w:r w:rsidR="00ED6DFA">
        <w:rPr>
          <w:b/>
          <w:snapToGrid w:val="0"/>
        </w:rPr>
        <w:t>.</w:t>
      </w:r>
      <w:r>
        <w:rPr>
          <w:b/>
          <w:snapToGrid w:val="0"/>
        </w:rPr>
        <w:t xml:space="preserve"> 1 (2</w:t>
      </w:r>
      <w:r w:rsidR="00034BF7">
        <w:rPr>
          <w:b/>
          <w:snapToGrid w:val="0"/>
        </w:rPr>
        <w:t xml:space="preserve"> list</w:t>
      </w:r>
      <w:r>
        <w:rPr>
          <w:b/>
          <w:snapToGrid w:val="0"/>
        </w:rPr>
        <w:t>y</w:t>
      </w:r>
      <w:r w:rsidR="00034BF7">
        <w:rPr>
          <w:b/>
          <w:snapToGrid w:val="0"/>
        </w:rPr>
        <w:t>) k na</w:t>
      </w:r>
      <w:r w:rsidR="0051647F">
        <w:rPr>
          <w:b/>
          <w:snapToGrid w:val="0"/>
        </w:rPr>
        <w:t>řízení obce Ja</w:t>
      </w:r>
      <w:r w:rsidR="00745CB7">
        <w:rPr>
          <w:b/>
          <w:snapToGrid w:val="0"/>
        </w:rPr>
        <w:t>nkovice č. 1/20</w:t>
      </w:r>
      <w:r w:rsidR="00E46375">
        <w:rPr>
          <w:b/>
          <w:snapToGrid w:val="0"/>
        </w:rPr>
        <w:t>22</w:t>
      </w:r>
      <w:r w:rsidR="00034BF7">
        <w:rPr>
          <w:b/>
          <w:snapToGrid w:val="0"/>
        </w:rPr>
        <w:t>, kterým se vydává tržní řád</w:t>
      </w:r>
    </w:p>
    <w:p w14:paraId="2AE5D13D" w14:textId="72ABA34F" w:rsidR="00226418" w:rsidRDefault="00226418" w:rsidP="00816690">
      <w:pPr>
        <w:rPr>
          <w:snapToGrid w:val="0"/>
        </w:rPr>
      </w:pPr>
      <w:r>
        <w:rPr>
          <w:snapToGrid w:val="0"/>
        </w:rPr>
        <w:t>Tržní místo-</w:t>
      </w:r>
      <w:r w:rsidR="00745CB7">
        <w:rPr>
          <w:snapToGrid w:val="0"/>
        </w:rPr>
        <w:t xml:space="preserve"> a/</w:t>
      </w:r>
      <w:r>
        <w:rPr>
          <w:snapToGrid w:val="0"/>
        </w:rPr>
        <w:t xml:space="preserve"> část veřejného prostranství před budovou Obecního úřadu</w:t>
      </w:r>
      <w:r w:rsidR="00B62823">
        <w:rPr>
          <w:snapToGrid w:val="0"/>
        </w:rPr>
        <w:t xml:space="preserve"> </w:t>
      </w:r>
      <w:proofErr w:type="spellStart"/>
      <w:r w:rsidR="00B62823">
        <w:rPr>
          <w:snapToGrid w:val="0"/>
        </w:rPr>
        <w:t>parc</w:t>
      </w:r>
      <w:proofErr w:type="spellEnd"/>
      <w:r w:rsidR="00B62823">
        <w:rPr>
          <w:snapToGrid w:val="0"/>
        </w:rPr>
        <w:t xml:space="preserve">. </w:t>
      </w:r>
      <w:proofErr w:type="gramStart"/>
      <w:r w:rsidR="00B62823">
        <w:rPr>
          <w:snapToGrid w:val="0"/>
        </w:rPr>
        <w:t>č.</w:t>
      </w:r>
      <w:proofErr w:type="gramEnd"/>
      <w:r w:rsidR="00B62823">
        <w:rPr>
          <w:snapToGrid w:val="0"/>
        </w:rPr>
        <w:t xml:space="preserve"> 1413/99</w:t>
      </w:r>
    </w:p>
    <w:p w14:paraId="4D98D352" w14:textId="170EE1D8" w:rsidR="00745CB7" w:rsidRPr="00757537" w:rsidRDefault="00745CB7" w:rsidP="00745CB7">
      <w:pPr>
        <w:pStyle w:val="Odstavecseseznamem"/>
        <w:jc w:val="both"/>
        <w:rPr>
          <w:snapToGrid w:val="0"/>
        </w:rPr>
      </w:pPr>
      <w:r w:rsidRPr="00757537">
        <w:rPr>
          <w:snapToGrid w:val="0"/>
        </w:rPr>
        <w:t xml:space="preserve">         b/ u silnice II/438 v místě odpočívadla na parcele č. 2101</w:t>
      </w:r>
      <w:r w:rsidR="00B93E2D">
        <w:rPr>
          <w:snapToGrid w:val="0"/>
        </w:rPr>
        <w:t>, oboje v </w:t>
      </w:r>
      <w:proofErr w:type="spellStart"/>
      <w:proofErr w:type="gramStart"/>
      <w:r w:rsidR="00B93E2D">
        <w:rPr>
          <w:snapToGrid w:val="0"/>
        </w:rPr>
        <w:t>k.ú</w:t>
      </w:r>
      <w:proofErr w:type="spellEnd"/>
      <w:r w:rsidR="00B93E2D">
        <w:rPr>
          <w:snapToGrid w:val="0"/>
        </w:rPr>
        <w:t>.</w:t>
      </w:r>
      <w:proofErr w:type="gramEnd"/>
      <w:r w:rsidR="00B93E2D">
        <w:rPr>
          <w:snapToGrid w:val="0"/>
        </w:rPr>
        <w:t xml:space="preserve"> Jankovice u Holešova, o</w:t>
      </w:r>
      <w:bookmarkStart w:id="0" w:name="_GoBack"/>
      <w:bookmarkEnd w:id="0"/>
      <w:r w:rsidR="00B93E2D">
        <w:rPr>
          <w:snapToGrid w:val="0"/>
        </w:rPr>
        <w:t>bec Jankovice</w:t>
      </w:r>
    </w:p>
    <w:p w14:paraId="0E4B146B" w14:textId="53C58E6D" w:rsidR="00F312CE" w:rsidRPr="00B62823" w:rsidRDefault="00F312CE" w:rsidP="00C11760">
      <w:pPr>
        <w:rPr>
          <w:snapToGrid w:val="0"/>
          <w:vertAlign w:val="superscript"/>
        </w:rPr>
      </w:pPr>
    </w:p>
    <w:p w14:paraId="23BCD71E" w14:textId="77777777" w:rsidR="001753F6" w:rsidRDefault="001753F6" w:rsidP="00C81BA6">
      <w:pPr>
        <w:jc w:val="both"/>
      </w:pPr>
    </w:p>
    <w:sectPr w:rsidR="001753F6" w:rsidSect="0080458D">
      <w:footerReference w:type="default" r:id="rId8"/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2B8D5" w14:textId="77777777" w:rsidR="00C26519" w:rsidRDefault="00C26519">
      <w:r>
        <w:separator/>
      </w:r>
    </w:p>
  </w:endnote>
  <w:endnote w:type="continuationSeparator" w:id="0">
    <w:p w14:paraId="7251601F" w14:textId="77777777" w:rsidR="00C26519" w:rsidRDefault="00C2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9DCF9" w14:textId="411FD88B" w:rsidR="00991ACC" w:rsidRDefault="00B93E2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245598" wp14:editId="21F7F933">
              <wp:simplePos x="0" y="0"/>
              <wp:positionH relativeFrom="page">
                <wp:posOffset>6853555</wp:posOffset>
              </wp:positionH>
              <wp:positionV relativeFrom="page">
                <wp:posOffset>10022840</wp:posOffset>
              </wp:positionV>
              <wp:extent cx="512445" cy="441325"/>
              <wp:effectExtent l="0" t="0" r="0" b="0"/>
              <wp:wrapNone/>
              <wp:docPr id="522" name="Automatický obraze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BF9A8" w14:textId="133E0397" w:rsidR="00991ACC" w:rsidRDefault="00DD10F0" w:rsidP="00820002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B7D73" w:rsidRPr="00FB7D7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4559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matický obrazec 13" o:spid="_x0000_s1026" type="#_x0000_t176" style="position:absolute;margin-left:539.65pt;margin-top:789.2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" filled="f" fillcolor="#5c83b4" stroked="f" strokecolor="#737373">
              <v:textbox>
                <w:txbxContent>
                  <w:p w14:paraId="20FBF9A8" w14:textId="133E0397" w:rsidR="00991ACC" w:rsidRDefault="00DD10F0" w:rsidP="00820002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FB7D73" w:rsidRPr="00FB7D73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D9F91" w14:textId="77777777" w:rsidR="00C26519" w:rsidRDefault="00C26519">
      <w:r>
        <w:separator/>
      </w:r>
    </w:p>
  </w:footnote>
  <w:footnote w:type="continuationSeparator" w:id="0">
    <w:p w14:paraId="03312E5D" w14:textId="77777777" w:rsidR="00C26519" w:rsidRDefault="00C26519">
      <w:r>
        <w:continuationSeparator/>
      </w:r>
    </w:p>
  </w:footnote>
  <w:footnote w:id="1">
    <w:p w14:paraId="6CF4808F" w14:textId="77777777" w:rsidR="00991ACC" w:rsidRPr="00B31FF8" w:rsidRDefault="00991ACC" w:rsidP="004E3D3A">
      <w:pPr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B31FF8">
        <w:rPr>
          <w:sz w:val="18"/>
          <w:szCs w:val="18"/>
        </w:rPr>
        <w:t>Zákon č. 183/2006 Sb., o územním plánování a stavebním řádu (stavební zákon), ve znění pozdějších předpisů.</w:t>
      </w:r>
    </w:p>
    <w:p w14:paraId="7AF4CDB4" w14:textId="77777777" w:rsidR="00991ACC" w:rsidRDefault="00991ACC" w:rsidP="004E3D3A">
      <w:pPr>
        <w:pStyle w:val="Textpoznpodarou"/>
      </w:pPr>
    </w:p>
  </w:footnote>
  <w:footnote w:id="2">
    <w:p w14:paraId="6D22D75F" w14:textId="63BC88C4" w:rsidR="00ED6DFA" w:rsidRDefault="00ED6DFA" w:rsidP="00ED6DF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D0DB5">
        <w:rPr>
          <w:snapToGrid w:val="0"/>
        </w:rPr>
        <w:t>Například zákon č. 166/1999 Sb., o veterinární péči a o změně některých souvisejících zákonů</w:t>
      </w:r>
      <w:r>
        <w:rPr>
          <w:snapToGrid w:val="0"/>
        </w:rPr>
        <w:t xml:space="preserve"> (</w:t>
      </w:r>
      <w:r w:rsidRPr="009D0DB5">
        <w:rPr>
          <w:snapToGrid w:val="0"/>
        </w:rPr>
        <w:t>veterinární zákon).</w:t>
      </w:r>
    </w:p>
  </w:footnote>
  <w:footnote w:id="3">
    <w:p w14:paraId="062186E0" w14:textId="720D6AC5" w:rsidR="00ED6DFA" w:rsidRDefault="00ED6D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napToGrid w:val="0"/>
        </w:rPr>
        <w:t>Zákon č. 117/2001 Sb., o veřejných sbírkách a změně některých zákonů (zákon o veřejných sbírkách).</w:t>
      </w:r>
    </w:p>
  </w:footnote>
  <w:footnote w:id="4">
    <w:p w14:paraId="02DB5E95" w14:textId="3082D620" w:rsidR="00ED6DFA" w:rsidRDefault="00ED6DFA">
      <w:pPr>
        <w:pStyle w:val="Textpoznpodarou"/>
      </w:pPr>
    </w:p>
  </w:footnote>
  <w:footnote w:id="5">
    <w:p w14:paraId="3CEE0054" w14:textId="5B454239" w:rsidR="00ED6DFA" w:rsidRPr="00ED6DFA" w:rsidRDefault="00ED6DFA" w:rsidP="00ED6DFA">
      <w:pPr>
        <w:pStyle w:val="Textpoznpodarou"/>
        <w:jc w:val="both"/>
      </w:pPr>
      <w:r w:rsidRPr="00FB7D73">
        <w:rPr>
          <w:rStyle w:val="Znakapoznpodarou"/>
        </w:rPr>
        <w:footnoteRef/>
      </w:r>
      <w:r w:rsidRPr="00ED6DFA">
        <w:t xml:space="preserve"> </w:t>
      </w:r>
      <w:r w:rsidRPr="00ED6DFA">
        <w:rPr>
          <w:snapToGrid w:val="0"/>
        </w:rPr>
        <w:t xml:space="preserve">§ Například zákon č. 455/1991 Sb., o živnostenském podnikání (živnostenský zákon), zákon č. 64/1986 Sb., </w:t>
      </w:r>
      <w:r>
        <w:rPr>
          <w:snapToGrid w:val="0"/>
        </w:rPr>
        <w:br/>
      </w:r>
      <w:r w:rsidRPr="00ED6DFA">
        <w:rPr>
          <w:snapToGrid w:val="0"/>
        </w:rPr>
        <w:t>o České obchodní inspekci, zákon č. 634/1992 Sb., o ochraně spotřebitele, zákon č. 166/1999 Sb., o veterinární péči a o změně n</w:t>
      </w:r>
      <w:r w:rsidRPr="00ED6DFA">
        <w:rPr>
          <w:snapToGrid w:val="0"/>
        </w:rPr>
        <w:t>ěkterých souvisejících zákonů (</w:t>
      </w:r>
      <w:r>
        <w:rPr>
          <w:snapToGrid w:val="0"/>
        </w:rPr>
        <w:t>veterinární zákon)</w:t>
      </w:r>
      <w:r w:rsidRPr="00ED6DFA">
        <w:rPr>
          <w:snapToGrid w:val="0"/>
        </w:rPr>
        <w:t>.</w:t>
      </w:r>
    </w:p>
  </w:footnote>
  <w:footnote w:id="6">
    <w:p w14:paraId="022D6313" w14:textId="5E896404" w:rsidR="00ED6DFA" w:rsidRDefault="00ED6DFA">
      <w:pPr>
        <w:pStyle w:val="Textpoznpodarou"/>
      </w:pPr>
      <w:r w:rsidRPr="00FB7D73">
        <w:rPr>
          <w:rStyle w:val="Znakapoznpodarou"/>
        </w:rPr>
        <w:footnoteRef/>
      </w:r>
      <w:r>
        <w:t xml:space="preserve"> Zák. č. </w:t>
      </w:r>
      <w:r w:rsidRPr="00ED6DFA">
        <w:t>251/2016 Sb. o některých přestupcíc</w:t>
      </w:r>
      <w:r>
        <w:t xml:space="preserve">h, ve znění pozdějších předpisů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EC5"/>
    <w:multiLevelType w:val="hybridMultilevel"/>
    <w:tmpl w:val="8128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39A63CD"/>
    <w:multiLevelType w:val="hybridMultilevel"/>
    <w:tmpl w:val="DC008F38"/>
    <w:lvl w:ilvl="0" w:tplc="0405000F">
      <w:start w:val="1"/>
      <w:numFmt w:val="decimal"/>
      <w:lvlText w:val="%1."/>
      <w:lvlJc w:val="left"/>
      <w:pPr>
        <w:ind w:left="739" w:hanging="360"/>
      </w:p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 w15:restartNumberingAfterBreak="0">
    <w:nsid w:val="0BB145E0"/>
    <w:multiLevelType w:val="hybridMultilevel"/>
    <w:tmpl w:val="C6B81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6F97"/>
    <w:multiLevelType w:val="hybridMultilevel"/>
    <w:tmpl w:val="C5A86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DC3"/>
    <w:multiLevelType w:val="hybridMultilevel"/>
    <w:tmpl w:val="96802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1B2"/>
    <w:multiLevelType w:val="multilevel"/>
    <w:tmpl w:val="A44CA810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609FE"/>
    <w:multiLevelType w:val="hybridMultilevel"/>
    <w:tmpl w:val="20965B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F4A1F"/>
    <w:multiLevelType w:val="hybridMultilevel"/>
    <w:tmpl w:val="BA8AE0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872DE"/>
    <w:multiLevelType w:val="hybridMultilevel"/>
    <w:tmpl w:val="87A89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2C72EB"/>
    <w:multiLevelType w:val="hybridMultilevel"/>
    <w:tmpl w:val="A48E6E14"/>
    <w:lvl w:ilvl="0" w:tplc="E2CC4C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BD7499"/>
    <w:multiLevelType w:val="hybridMultilevel"/>
    <w:tmpl w:val="ADA089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5B1204"/>
    <w:multiLevelType w:val="hybridMultilevel"/>
    <w:tmpl w:val="E4645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84644"/>
    <w:multiLevelType w:val="hybridMultilevel"/>
    <w:tmpl w:val="C5A86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27366"/>
    <w:multiLevelType w:val="hybridMultilevel"/>
    <w:tmpl w:val="5896E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921B2"/>
    <w:multiLevelType w:val="hybridMultilevel"/>
    <w:tmpl w:val="07DCD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A382D"/>
    <w:multiLevelType w:val="hybridMultilevel"/>
    <w:tmpl w:val="1B388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3498B"/>
    <w:multiLevelType w:val="hybridMultilevel"/>
    <w:tmpl w:val="217E222E"/>
    <w:lvl w:ilvl="0" w:tplc="C53C383A">
      <w:start w:val="1"/>
      <w:numFmt w:val="lowerLetter"/>
      <w:lvlText w:val="%1)"/>
      <w:lvlJc w:val="left"/>
      <w:pPr>
        <w:ind w:left="739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2" w15:restartNumberingAfterBreak="0">
    <w:nsid w:val="45366751"/>
    <w:multiLevelType w:val="hybridMultilevel"/>
    <w:tmpl w:val="B4C44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5721E"/>
    <w:multiLevelType w:val="hybridMultilevel"/>
    <w:tmpl w:val="6AAA53F8"/>
    <w:lvl w:ilvl="0" w:tplc="92E61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4F33A2"/>
    <w:multiLevelType w:val="hybridMultilevel"/>
    <w:tmpl w:val="DB8C0D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656EC"/>
    <w:multiLevelType w:val="hybridMultilevel"/>
    <w:tmpl w:val="F4C24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7A9462D4"/>
    <w:multiLevelType w:val="hybridMultilevel"/>
    <w:tmpl w:val="4280B5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B097C"/>
    <w:multiLevelType w:val="hybridMultilevel"/>
    <w:tmpl w:val="C5A86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1"/>
  </w:num>
  <w:num w:numId="5">
    <w:abstractNumId w:val="14"/>
  </w:num>
  <w:num w:numId="6">
    <w:abstractNumId w:val="13"/>
  </w:num>
  <w:num w:numId="7">
    <w:abstractNumId w:val="11"/>
  </w:num>
  <w:num w:numId="8">
    <w:abstractNumId w:val="2"/>
  </w:num>
  <w:num w:numId="9">
    <w:abstractNumId w:val="21"/>
  </w:num>
  <w:num w:numId="10">
    <w:abstractNumId w:val="8"/>
  </w:num>
  <w:num w:numId="11">
    <w:abstractNumId w:val="10"/>
  </w:num>
  <w:num w:numId="12">
    <w:abstractNumId w:val="17"/>
  </w:num>
  <w:num w:numId="13">
    <w:abstractNumId w:val="0"/>
  </w:num>
  <w:num w:numId="14">
    <w:abstractNumId w:val="23"/>
  </w:num>
  <w:num w:numId="15">
    <w:abstractNumId w:val="29"/>
  </w:num>
  <w:num w:numId="16">
    <w:abstractNumId w:val="4"/>
  </w:num>
  <w:num w:numId="17">
    <w:abstractNumId w:val="7"/>
  </w:num>
  <w:num w:numId="18">
    <w:abstractNumId w:val="15"/>
  </w:num>
  <w:num w:numId="19">
    <w:abstractNumId w:val="5"/>
  </w:num>
  <w:num w:numId="20">
    <w:abstractNumId w:val="25"/>
  </w:num>
  <w:num w:numId="21">
    <w:abstractNumId w:val="12"/>
  </w:num>
  <w:num w:numId="22">
    <w:abstractNumId w:val="19"/>
  </w:num>
  <w:num w:numId="23">
    <w:abstractNumId w:val="20"/>
  </w:num>
  <w:num w:numId="24">
    <w:abstractNumId w:val="26"/>
  </w:num>
  <w:num w:numId="25">
    <w:abstractNumId w:val="3"/>
  </w:num>
  <w:num w:numId="26">
    <w:abstractNumId w:val="28"/>
  </w:num>
  <w:num w:numId="27">
    <w:abstractNumId w:val="6"/>
  </w:num>
  <w:num w:numId="28">
    <w:abstractNumId w:val="16"/>
  </w:num>
  <w:num w:numId="29">
    <w:abstractNumId w:val="2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E5"/>
    <w:rsid w:val="00034BF7"/>
    <w:rsid w:val="000427F6"/>
    <w:rsid w:val="00043586"/>
    <w:rsid w:val="00064D06"/>
    <w:rsid w:val="000A00D5"/>
    <w:rsid w:val="000A0846"/>
    <w:rsid w:val="000C5C1C"/>
    <w:rsid w:val="000D65FD"/>
    <w:rsid w:val="001010F2"/>
    <w:rsid w:val="00104163"/>
    <w:rsid w:val="00140650"/>
    <w:rsid w:val="00154942"/>
    <w:rsid w:val="00165752"/>
    <w:rsid w:val="00171BCA"/>
    <w:rsid w:val="001753F6"/>
    <w:rsid w:val="001A202A"/>
    <w:rsid w:val="001A642F"/>
    <w:rsid w:val="001C022F"/>
    <w:rsid w:val="001F1D06"/>
    <w:rsid w:val="001F33E1"/>
    <w:rsid w:val="00226418"/>
    <w:rsid w:val="00253F1B"/>
    <w:rsid w:val="002B59BC"/>
    <w:rsid w:val="002B66B1"/>
    <w:rsid w:val="002C3802"/>
    <w:rsid w:val="002C7E46"/>
    <w:rsid w:val="002D4DE7"/>
    <w:rsid w:val="002D7337"/>
    <w:rsid w:val="0030604B"/>
    <w:rsid w:val="003262E2"/>
    <w:rsid w:val="00334FC9"/>
    <w:rsid w:val="003425BE"/>
    <w:rsid w:val="003804EA"/>
    <w:rsid w:val="00382ED6"/>
    <w:rsid w:val="003969BF"/>
    <w:rsid w:val="003A2963"/>
    <w:rsid w:val="003B151E"/>
    <w:rsid w:val="003C5619"/>
    <w:rsid w:val="003D2A5F"/>
    <w:rsid w:val="003D5072"/>
    <w:rsid w:val="003E0909"/>
    <w:rsid w:val="00403C4A"/>
    <w:rsid w:val="00416426"/>
    <w:rsid w:val="00427068"/>
    <w:rsid w:val="0043230B"/>
    <w:rsid w:val="00441DC2"/>
    <w:rsid w:val="0044709A"/>
    <w:rsid w:val="004613AC"/>
    <w:rsid w:val="0049338C"/>
    <w:rsid w:val="004958E0"/>
    <w:rsid w:val="004A7728"/>
    <w:rsid w:val="004B5798"/>
    <w:rsid w:val="004E3D3A"/>
    <w:rsid w:val="0051647F"/>
    <w:rsid w:val="00541ACC"/>
    <w:rsid w:val="00541CCD"/>
    <w:rsid w:val="00542315"/>
    <w:rsid w:val="00565B7A"/>
    <w:rsid w:val="00566CAB"/>
    <w:rsid w:val="00591DF7"/>
    <w:rsid w:val="0059745B"/>
    <w:rsid w:val="00606DB1"/>
    <w:rsid w:val="0061309B"/>
    <w:rsid w:val="00653706"/>
    <w:rsid w:val="00655AD9"/>
    <w:rsid w:val="006A767A"/>
    <w:rsid w:val="006C319E"/>
    <w:rsid w:val="006C7494"/>
    <w:rsid w:val="006C761B"/>
    <w:rsid w:val="007139BF"/>
    <w:rsid w:val="00716391"/>
    <w:rsid w:val="00745CB7"/>
    <w:rsid w:val="00757537"/>
    <w:rsid w:val="007910D3"/>
    <w:rsid w:val="007B41E5"/>
    <w:rsid w:val="007C085A"/>
    <w:rsid w:val="007C5FC0"/>
    <w:rsid w:val="007E1BF1"/>
    <w:rsid w:val="007F26E9"/>
    <w:rsid w:val="007F4F0F"/>
    <w:rsid w:val="0080458D"/>
    <w:rsid w:val="00816690"/>
    <w:rsid w:val="00820002"/>
    <w:rsid w:val="00834DE2"/>
    <w:rsid w:val="00840100"/>
    <w:rsid w:val="00846B6F"/>
    <w:rsid w:val="008671D1"/>
    <w:rsid w:val="00877F5A"/>
    <w:rsid w:val="008A01EE"/>
    <w:rsid w:val="008A3A60"/>
    <w:rsid w:val="008A733D"/>
    <w:rsid w:val="008E5262"/>
    <w:rsid w:val="00931805"/>
    <w:rsid w:val="009564D8"/>
    <w:rsid w:val="00991ACC"/>
    <w:rsid w:val="00996BB5"/>
    <w:rsid w:val="009A58E0"/>
    <w:rsid w:val="009B3612"/>
    <w:rsid w:val="009C65D0"/>
    <w:rsid w:val="009D0DB5"/>
    <w:rsid w:val="009F2C74"/>
    <w:rsid w:val="009F2FA2"/>
    <w:rsid w:val="009F5190"/>
    <w:rsid w:val="00A04F59"/>
    <w:rsid w:val="00A20556"/>
    <w:rsid w:val="00AB01EE"/>
    <w:rsid w:val="00AB5FD4"/>
    <w:rsid w:val="00AB64DC"/>
    <w:rsid w:val="00AB6B26"/>
    <w:rsid w:val="00AD3C62"/>
    <w:rsid w:val="00AE25B6"/>
    <w:rsid w:val="00B0157A"/>
    <w:rsid w:val="00B040A7"/>
    <w:rsid w:val="00B0532C"/>
    <w:rsid w:val="00B06C6A"/>
    <w:rsid w:val="00B247AD"/>
    <w:rsid w:val="00B35AED"/>
    <w:rsid w:val="00B62823"/>
    <w:rsid w:val="00B81C0F"/>
    <w:rsid w:val="00B93E2D"/>
    <w:rsid w:val="00B93EB7"/>
    <w:rsid w:val="00B9472E"/>
    <w:rsid w:val="00BC0EEA"/>
    <w:rsid w:val="00BD3D14"/>
    <w:rsid w:val="00BE4603"/>
    <w:rsid w:val="00BF6BA0"/>
    <w:rsid w:val="00C11760"/>
    <w:rsid w:val="00C145F4"/>
    <w:rsid w:val="00C25E69"/>
    <w:rsid w:val="00C26519"/>
    <w:rsid w:val="00C33632"/>
    <w:rsid w:val="00C36EC0"/>
    <w:rsid w:val="00C47A8B"/>
    <w:rsid w:val="00C50896"/>
    <w:rsid w:val="00C524C6"/>
    <w:rsid w:val="00C52D6C"/>
    <w:rsid w:val="00C54A29"/>
    <w:rsid w:val="00C67053"/>
    <w:rsid w:val="00C81BA6"/>
    <w:rsid w:val="00C86E98"/>
    <w:rsid w:val="00C94AD9"/>
    <w:rsid w:val="00CB092A"/>
    <w:rsid w:val="00CB5D56"/>
    <w:rsid w:val="00CC00C7"/>
    <w:rsid w:val="00CD5C6F"/>
    <w:rsid w:val="00D14090"/>
    <w:rsid w:val="00D17653"/>
    <w:rsid w:val="00D87639"/>
    <w:rsid w:val="00DB2FE6"/>
    <w:rsid w:val="00DD10F0"/>
    <w:rsid w:val="00E06618"/>
    <w:rsid w:val="00E151F3"/>
    <w:rsid w:val="00E46375"/>
    <w:rsid w:val="00E55FB5"/>
    <w:rsid w:val="00E67733"/>
    <w:rsid w:val="00E70759"/>
    <w:rsid w:val="00E85AF8"/>
    <w:rsid w:val="00E93166"/>
    <w:rsid w:val="00EB5C9A"/>
    <w:rsid w:val="00ED6DFA"/>
    <w:rsid w:val="00ED7504"/>
    <w:rsid w:val="00EE1F9B"/>
    <w:rsid w:val="00EF0240"/>
    <w:rsid w:val="00F233B4"/>
    <w:rsid w:val="00F312CE"/>
    <w:rsid w:val="00F337E2"/>
    <w:rsid w:val="00F4198D"/>
    <w:rsid w:val="00F5249C"/>
    <w:rsid w:val="00FA463B"/>
    <w:rsid w:val="00FB7D73"/>
    <w:rsid w:val="00FF1348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8343A"/>
  <w15:docId w15:val="{D0D4EF29-920D-43D5-AD24-739F7DFD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58D"/>
    <w:rPr>
      <w:sz w:val="24"/>
      <w:szCs w:val="24"/>
    </w:rPr>
  </w:style>
  <w:style w:type="paragraph" w:styleId="Nadpis1">
    <w:name w:val="heading 1"/>
    <w:basedOn w:val="Normln"/>
    <w:next w:val="Normln"/>
    <w:qFormat/>
    <w:rsid w:val="00CD5C6F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CD5C6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D5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D5C6F"/>
    <w:pPr>
      <w:keepNext/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D5C6F"/>
    <w:pPr>
      <w:jc w:val="both"/>
    </w:pPr>
  </w:style>
  <w:style w:type="paragraph" w:styleId="Zkladntextodsazen">
    <w:name w:val="Body Text Indent"/>
    <w:basedOn w:val="Normln"/>
    <w:rsid w:val="00CD5C6F"/>
    <w:pPr>
      <w:ind w:firstLine="708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rsid w:val="00CD5C6F"/>
    <w:rPr>
      <w:sz w:val="20"/>
      <w:szCs w:val="20"/>
    </w:rPr>
  </w:style>
  <w:style w:type="character" w:styleId="Znakapoznpodarou">
    <w:name w:val="footnote reference"/>
    <w:uiPriority w:val="99"/>
    <w:semiHidden/>
    <w:rsid w:val="00CD5C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0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000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00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000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2000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671D1"/>
    <w:rPr>
      <w:rFonts w:ascii="Calibri" w:eastAsia="Calibri" w:hAnsi="Calibri"/>
      <w:sz w:val="22"/>
      <w:szCs w:val="22"/>
      <w:lang w:eastAsia="en-US"/>
    </w:rPr>
  </w:style>
  <w:style w:type="character" w:styleId="Zdraznn">
    <w:name w:val="Emphasis"/>
    <w:uiPriority w:val="20"/>
    <w:qFormat/>
    <w:rsid w:val="00B35AED"/>
    <w:rPr>
      <w:i/>
      <w:iCs/>
    </w:rPr>
  </w:style>
  <w:style w:type="character" w:customStyle="1" w:styleId="TextpoznpodarouChar">
    <w:name w:val="Text pozn. pod čarou Char"/>
    <w:link w:val="Textpoznpodarou"/>
    <w:uiPriority w:val="99"/>
    <w:semiHidden/>
    <w:rsid w:val="00B35AED"/>
  </w:style>
  <w:style w:type="character" w:customStyle="1" w:styleId="ZkladntextChar">
    <w:name w:val="Základní text Char"/>
    <w:link w:val="Zkladntext"/>
    <w:uiPriority w:val="99"/>
    <w:locked/>
    <w:rsid w:val="00606DB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C3802"/>
    <w:pPr>
      <w:ind w:left="720"/>
      <w:contextualSpacing/>
    </w:pPr>
  </w:style>
  <w:style w:type="numbering" w:customStyle="1" w:styleId="Aktulnseznam1">
    <w:name w:val="Aktuální seznam1"/>
    <w:uiPriority w:val="99"/>
    <w:rsid w:val="00C145F4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59E4-B446-4638-AED1-00FB810A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Krajský úřad Zlínského kraje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krupova</dc:creator>
  <cp:lastModifiedBy>Křížan Aleš</cp:lastModifiedBy>
  <cp:revision>3</cp:revision>
  <cp:lastPrinted>2017-07-10T07:25:00Z</cp:lastPrinted>
  <dcterms:created xsi:type="dcterms:W3CDTF">2022-06-20T13:44:00Z</dcterms:created>
  <dcterms:modified xsi:type="dcterms:W3CDTF">2022-06-20T13:45:00Z</dcterms:modified>
</cp:coreProperties>
</file>