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92428" w14:textId="7BDF8FFF" w:rsidR="00DC6C38" w:rsidRDefault="00DC6C38" w:rsidP="00DC6C3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E4542">
        <w:rPr>
          <w:rFonts w:ascii="Times New Roman" w:hAnsi="Times New Roman" w:cs="Times New Roman"/>
          <w:b/>
          <w:bCs/>
          <w:sz w:val="36"/>
          <w:szCs w:val="36"/>
        </w:rPr>
        <w:t>OBEC Netřebice</w:t>
      </w:r>
    </w:p>
    <w:p w14:paraId="258A97BD" w14:textId="08760196" w:rsidR="00235DCF" w:rsidRPr="00CD6452" w:rsidRDefault="00235DCF" w:rsidP="00DC6C3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D6452">
        <w:rPr>
          <w:rFonts w:ascii="Times New Roman" w:hAnsi="Times New Roman" w:cs="Times New Roman"/>
          <w:b/>
          <w:bCs/>
          <w:sz w:val="32"/>
          <w:szCs w:val="32"/>
        </w:rPr>
        <w:t>Zastupitelstvo obce Netřebice</w:t>
      </w:r>
      <w:r w:rsidR="00CD6452" w:rsidRPr="00CD6452">
        <w:rPr>
          <w:rFonts w:ascii="Times New Roman" w:hAnsi="Times New Roman" w:cs="Times New Roman"/>
          <w:b/>
          <w:bCs/>
          <w:sz w:val="32"/>
          <w:szCs w:val="32"/>
        </w:rPr>
        <w:t xml:space="preserve"> vydává</w:t>
      </w:r>
    </w:p>
    <w:p w14:paraId="44484CDB" w14:textId="49C9DB3D" w:rsidR="00DC6C38" w:rsidRPr="00EE4542" w:rsidRDefault="00DC6C38" w:rsidP="00DC6C3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E4542">
        <w:rPr>
          <w:rFonts w:ascii="Times New Roman" w:hAnsi="Times New Roman" w:cs="Times New Roman"/>
          <w:b/>
          <w:bCs/>
          <w:sz w:val="32"/>
          <w:szCs w:val="32"/>
        </w:rPr>
        <w:t xml:space="preserve">Obecně závazná vyhláška  </w:t>
      </w:r>
    </w:p>
    <w:p w14:paraId="79AF3F5B" w14:textId="3D74DC3B" w:rsidR="00DC6C38" w:rsidRPr="00EE4542" w:rsidRDefault="00EE4542" w:rsidP="00DC6C3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č</w:t>
      </w:r>
      <w:r w:rsidR="00DC6C38" w:rsidRPr="00EE4542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r w:rsidR="00CD6452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DC6C38" w:rsidRPr="00EE4542">
        <w:rPr>
          <w:rFonts w:ascii="Times New Roman" w:hAnsi="Times New Roman" w:cs="Times New Roman"/>
          <w:b/>
          <w:bCs/>
          <w:sz w:val="32"/>
          <w:szCs w:val="32"/>
        </w:rPr>
        <w:t>/20</w:t>
      </w:r>
      <w:r w:rsidR="00235DCF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CD6452">
        <w:rPr>
          <w:rFonts w:ascii="Times New Roman" w:hAnsi="Times New Roman" w:cs="Times New Roman"/>
          <w:b/>
          <w:bCs/>
          <w:sz w:val="32"/>
          <w:szCs w:val="32"/>
        </w:rPr>
        <w:t>9</w:t>
      </w:r>
      <w:r>
        <w:rPr>
          <w:rFonts w:ascii="Times New Roman" w:hAnsi="Times New Roman" w:cs="Times New Roman"/>
          <w:b/>
          <w:bCs/>
          <w:sz w:val="32"/>
          <w:szCs w:val="32"/>
        </w:rPr>
        <w:t>,</w:t>
      </w:r>
    </w:p>
    <w:p w14:paraId="408E22BF" w14:textId="22B27470" w:rsidR="00EE4542" w:rsidRDefault="00DC6C38" w:rsidP="00840706">
      <w:pPr>
        <w:jc w:val="center"/>
        <w:rPr>
          <w:rFonts w:ascii="Times New Roman" w:hAnsi="Times New Roman" w:cs="Times New Roman"/>
          <w:sz w:val="24"/>
          <w:szCs w:val="24"/>
        </w:rPr>
      </w:pPr>
      <w:r w:rsidRPr="00EE4542">
        <w:rPr>
          <w:rFonts w:ascii="Times New Roman" w:hAnsi="Times New Roman" w:cs="Times New Roman"/>
          <w:b/>
          <w:bCs/>
          <w:sz w:val="32"/>
          <w:szCs w:val="32"/>
        </w:rPr>
        <w:t xml:space="preserve">kterou se </w:t>
      </w:r>
      <w:r w:rsidR="00CD6452">
        <w:rPr>
          <w:rFonts w:ascii="Times New Roman" w:hAnsi="Times New Roman" w:cs="Times New Roman"/>
          <w:b/>
          <w:bCs/>
          <w:sz w:val="32"/>
          <w:szCs w:val="32"/>
        </w:rPr>
        <w:t>vydává požární řád obce</w:t>
      </w:r>
    </w:p>
    <w:p w14:paraId="4249FA46" w14:textId="46A406E7" w:rsidR="00DC6C38" w:rsidRDefault="00DC6C38" w:rsidP="00DC6C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Zastupitelstvo obce Netřebice</w:t>
      </w:r>
      <w:r w:rsidR="00EE4542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 na svém zasedání</w:t>
      </w:r>
      <w:r w:rsidR="00CD6452">
        <w:rPr>
          <w:rFonts w:ascii="Times New Roman" w:hAnsi="Times New Roman" w:cs="Times New Roman"/>
          <w:sz w:val="24"/>
          <w:szCs w:val="24"/>
        </w:rPr>
        <w:t xml:space="preserve"> konaném</w:t>
      </w:r>
      <w:r>
        <w:rPr>
          <w:rFonts w:ascii="Times New Roman" w:hAnsi="Times New Roman" w:cs="Times New Roman"/>
          <w:sz w:val="24"/>
          <w:szCs w:val="24"/>
        </w:rPr>
        <w:t xml:space="preserve"> dne </w:t>
      </w:r>
      <w:r w:rsidR="00235DCF">
        <w:rPr>
          <w:rFonts w:ascii="Times New Roman" w:hAnsi="Times New Roman" w:cs="Times New Roman"/>
          <w:sz w:val="24"/>
          <w:szCs w:val="24"/>
        </w:rPr>
        <w:t>2</w:t>
      </w:r>
      <w:r w:rsidR="00CD6452">
        <w:rPr>
          <w:rFonts w:ascii="Times New Roman" w:hAnsi="Times New Roman" w:cs="Times New Roman"/>
          <w:sz w:val="24"/>
          <w:szCs w:val="24"/>
        </w:rPr>
        <w:t>7</w:t>
      </w:r>
      <w:r w:rsidR="00235DCF">
        <w:rPr>
          <w:rFonts w:ascii="Times New Roman" w:hAnsi="Times New Roman" w:cs="Times New Roman"/>
          <w:sz w:val="24"/>
          <w:szCs w:val="24"/>
        </w:rPr>
        <w:t>.</w:t>
      </w:r>
      <w:r w:rsidR="00CD6452">
        <w:rPr>
          <w:rFonts w:ascii="Times New Roman" w:hAnsi="Times New Roman" w:cs="Times New Roman"/>
          <w:sz w:val="24"/>
          <w:szCs w:val="24"/>
        </w:rPr>
        <w:t>8</w:t>
      </w:r>
      <w:r w:rsidR="00235DCF">
        <w:rPr>
          <w:rFonts w:ascii="Times New Roman" w:hAnsi="Times New Roman" w:cs="Times New Roman"/>
          <w:sz w:val="24"/>
          <w:szCs w:val="24"/>
        </w:rPr>
        <w:t>.201</w:t>
      </w:r>
      <w:r w:rsidR="00CD645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usnesením č. </w:t>
      </w:r>
      <w:r w:rsidR="00CD6452">
        <w:rPr>
          <w:rFonts w:ascii="Times New Roman" w:hAnsi="Times New Roman" w:cs="Times New Roman"/>
          <w:sz w:val="24"/>
          <w:szCs w:val="24"/>
        </w:rPr>
        <w:t>32</w:t>
      </w:r>
      <w:r w:rsidR="00235DCF">
        <w:rPr>
          <w:rFonts w:ascii="Times New Roman" w:hAnsi="Times New Roman" w:cs="Times New Roman"/>
          <w:sz w:val="24"/>
          <w:szCs w:val="24"/>
        </w:rPr>
        <w:t>/201</w:t>
      </w:r>
      <w:r w:rsidR="00CD645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usneslo vydat na základě</w:t>
      </w:r>
      <w:r w:rsidR="00235D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CD6452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odst. </w:t>
      </w:r>
      <w:r w:rsidR="00CD645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písm. </w:t>
      </w:r>
      <w:r w:rsidR="00CD645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CD6452">
        <w:rPr>
          <w:rFonts w:ascii="Times New Roman" w:hAnsi="Times New Roman" w:cs="Times New Roman"/>
          <w:sz w:val="24"/>
          <w:szCs w:val="24"/>
        </w:rPr>
        <w:t xml:space="preserve">bod 1 </w:t>
      </w:r>
      <w:r>
        <w:rPr>
          <w:rFonts w:ascii="Times New Roman" w:hAnsi="Times New Roman" w:cs="Times New Roman"/>
          <w:sz w:val="24"/>
          <w:szCs w:val="24"/>
        </w:rPr>
        <w:t xml:space="preserve">zákona č. </w:t>
      </w:r>
      <w:r w:rsidR="00CD6452">
        <w:rPr>
          <w:rFonts w:ascii="Times New Roman" w:hAnsi="Times New Roman" w:cs="Times New Roman"/>
          <w:sz w:val="24"/>
          <w:szCs w:val="24"/>
        </w:rPr>
        <w:t>133</w:t>
      </w:r>
      <w:r>
        <w:rPr>
          <w:rFonts w:ascii="Times New Roman" w:hAnsi="Times New Roman" w:cs="Times New Roman"/>
          <w:sz w:val="24"/>
          <w:szCs w:val="24"/>
        </w:rPr>
        <w:t>/</w:t>
      </w:r>
      <w:r w:rsidR="00CD6452">
        <w:rPr>
          <w:rFonts w:ascii="Times New Roman" w:hAnsi="Times New Roman" w:cs="Times New Roman"/>
          <w:sz w:val="24"/>
          <w:szCs w:val="24"/>
        </w:rPr>
        <w:t>1985</w:t>
      </w:r>
      <w:r>
        <w:rPr>
          <w:rFonts w:ascii="Times New Roman" w:hAnsi="Times New Roman" w:cs="Times New Roman"/>
          <w:sz w:val="24"/>
          <w:szCs w:val="24"/>
        </w:rPr>
        <w:t xml:space="preserve"> Sb., o </w:t>
      </w:r>
      <w:r w:rsidR="00CD6452">
        <w:rPr>
          <w:rFonts w:ascii="Times New Roman" w:hAnsi="Times New Roman" w:cs="Times New Roman"/>
          <w:sz w:val="24"/>
          <w:szCs w:val="24"/>
        </w:rPr>
        <w:t>požární ochraně, ve znění pozdějších předpisů (dále jen „zákon o požární ochraně“), a v souladu s § 10 písm. d) a § 84 odst. 2 písm. h) zákona č 128/2000 Sb., o obcích (obecní zřízení), ve znění pozdějších předpisů, tuto obecně závaznou vyhlášku (dále jen „vyhláška“):</w:t>
      </w:r>
    </w:p>
    <w:p w14:paraId="176E2166" w14:textId="4AC3E860" w:rsidR="00DC6C38" w:rsidRPr="00840706" w:rsidRDefault="00DC6C38" w:rsidP="008407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0706">
        <w:rPr>
          <w:rFonts w:ascii="Times New Roman" w:hAnsi="Times New Roman" w:cs="Times New Roman"/>
          <w:sz w:val="24"/>
          <w:szCs w:val="24"/>
        </w:rPr>
        <w:t>Čl. 1</w:t>
      </w:r>
    </w:p>
    <w:p w14:paraId="700ACFC0" w14:textId="6468E8D4" w:rsidR="00DC6C38" w:rsidRPr="008D0060" w:rsidRDefault="00CD6452" w:rsidP="00DC6C3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0060">
        <w:rPr>
          <w:rFonts w:ascii="Times New Roman" w:hAnsi="Times New Roman" w:cs="Times New Roman"/>
          <w:b/>
          <w:bCs/>
          <w:sz w:val="28"/>
          <w:szCs w:val="28"/>
        </w:rPr>
        <w:t>Úvodní ustanovení</w:t>
      </w:r>
    </w:p>
    <w:p w14:paraId="5A6A2D32" w14:textId="77777777" w:rsidR="008D3F54" w:rsidRPr="008D3F54" w:rsidRDefault="00CD6452" w:rsidP="00CD645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F54">
        <w:rPr>
          <w:rFonts w:ascii="Times New Roman" w:hAnsi="Times New Roman" w:cs="Times New Roman"/>
          <w:sz w:val="24"/>
          <w:szCs w:val="24"/>
        </w:rPr>
        <w:t xml:space="preserve">Tato vyhláška upravuje organizaci a zásady zabezpečení požární ochrany </w:t>
      </w:r>
    </w:p>
    <w:p w14:paraId="7D41275F" w14:textId="235E5CE6" w:rsidR="00CD6452" w:rsidRPr="008D3F54" w:rsidRDefault="008D3F54" w:rsidP="008D3F54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8D3F54">
        <w:rPr>
          <w:rFonts w:ascii="Times New Roman" w:hAnsi="Times New Roman" w:cs="Times New Roman"/>
          <w:sz w:val="24"/>
          <w:szCs w:val="24"/>
        </w:rPr>
        <w:t xml:space="preserve"> </w:t>
      </w:r>
      <w:r w:rsidR="00CD6452" w:rsidRPr="008D3F54">
        <w:rPr>
          <w:rFonts w:ascii="Times New Roman" w:hAnsi="Times New Roman" w:cs="Times New Roman"/>
          <w:sz w:val="24"/>
          <w:szCs w:val="24"/>
        </w:rPr>
        <w:t>v obci.</w:t>
      </w:r>
    </w:p>
    <w:p w14:paraId="4CAED492" w14:textId="77777777" w:rsidR="008D3F54" w:rsidRPr="008D3F54" w:rsidRDefault="00CD6452" w:rsidP="00CD645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D3F54">
        <w:rPr>
          <w:rFonts w:ascii="Times New Roman" w:hAnsi="Times New Roman" w:cs="Times New Roman"/>
          <w:sz w:val="24"/>
          <w:szCs w:val="24"/>
        </w:rPr>
        <w:t xml:space="preserve"> Při zabezpečování požární ochrany spolupracuje obec zejména s hasičským </w:t>
      </w:r>
      <w:r w:rsidR="008D3F54" w:rsidRPr="008D3F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688D26" w14:textId="77777777" w:rsidR="008D3F54" w:rsidRPr="008D3F54" w:rsidRDefault="008D3F54" w:rsidP="008D3F54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8D3F54">
        <w:rPr>
          <w:rFonts w:ascii="Times New Roman" w:hAnsi="Times New Roman" w:cs="Times New Roman"/>
          <w:sz w:val="24"/>
          <w:szCs w:val="24"/>
        </w:rPr>
        <w:t xml:space="preserve"> </w:t>
      </w:r>
      <w:r w:rsidR="00CD6452" w:rsidRPr="008D3F54">
        <w:rPr>
          <w:rFonts w:ascii="Times New Roman" w:hAnsi="Times New Roman" w:cs="Times New Roman"/>
          <w:sz w:val="24"/>
          <w:szCs w:val="24"/>
        </w:rPr>
        <w:t xml:space="preserve">záchranným sborem kraje, občanskými sdruženími a obecně prospěšnými </w:t>
      </w:r>
      <w:r w:rsidRPr="008D3F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61ADFC" w14:textId="715E11EC" w:rsidR="00CD6452" w:rsidRDefault="008D3F54" w:rsidP="00CD6452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8D3F54">
        <w:rPr>
          <w:rFonts w:ascii="Times New Roman" w:hAnsi="Times New Roman" w:cs="Times New Roman"/>
          <w:sz w:val="24"/>
          <w:szCs w:val="24"/>
        </w:rPr>
        <w:t xml:space="preserve"> </w:t>
      </w:r>
      <w:r w:rsidR="00CD6452" w:rsidRPr="008D3F54">
        <w:rPr>
          <w:rFonts w:ascii="Times New Roman" w:hAnsi="Times New Roman" w:cs="Times New Roman"/>
          <w:sz w:val="24"/>
          <w:szCs w:val="24"/>
        </w:rPr>
        <w:t>společnostmi působícími na úseku požární ochrany.</w:t>
      </w:r>
    </w:p>
    <w:p w14:paraId="49F998F9" w14:textId="77777777" w:rsidR="00840706" w:rsidRPr="00CD6452" w:rsidRDefault="00840706" w:rsidP="00CD6452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2EF553C0" w14:textId="0EAE3CDA" w:rsidR="00DC6C38" w:rsidRPr="00840706" w:rsidRDefault="00840706" w:rsidP="00840706">
      <w:pPr>
        <w:pStyle w:val="Odstavecseseznamem"/>
        <w:spacing w:after="0"/>
        <w:ind w:left="4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C6C38" w:rsidRPr="00840706">
        <w:rPr>
          <w:rFonts w:ascii="Times New Roman" w:hAnsi="Times New Roman" w:cs="Times New Roman"/>
          <w:sz w:val="24"/>
          <w:szCs w:val="24"/>
        </w:rPr>
        <w:t>Čl. 2</w:t>
      </w:r>
    </w:p>
    <w:p w14:paraId="499B2642" w14:textId="47867698" w:rsidR="00DC6C38" w:rsidRPr="008D0060" w:rsidRDefault="00CD6452" w:rsidP="008407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0060">
        <w:rPr>
          <w:rFonts w:ascii="Times New Roman" w:hAnsi="Times New Roman" w:cs="Times New Roman"/>
          <w:b/>
          <w:bCs/>
          <w:sz w:val="28"/>
          <w:szCs w:val="28"/>
        </w:rPr>
        <w:t>Vymezení činnosti osob pověřených zabezpečováním požární ochrany v obci</w:t>
      </w:r>
    </w:p>
    <w:p w14:paraId="5AAAF042" w14:textId="001732FC" w:rsidR="008D3F54" w:rsidRPr="008D3F54" w:rsidRDefault="008D3F54" w:rsidP="00CD6452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6452" w:rsidRPr="008D3F54">
        <w:rPr>
          <w:rFonts w:ascii="Times New Roman" w:hAnsi="Times New Roman" w:cs="Times New Roman"/>
          <w:sz w:val="24"/>
          <w:szCs w:val="24"/>
        </w:rPr>
        <w:t>Ochrana životů, zdraví a majetku občanů před požáry, živeln</w:t>
      </w:r>
      <w:r w:rsidR="00D35D56">
        <w:rPr>
          <w:rFonts w:ascii="Times New Roman" w:hAnsi="Times New Roman" w:cs="Times New Roman"/>
          <w:sz w:val="24"/>
          <w:szCs w:val="24"/>
        </w:rPr>
        <w:t>ý</w:t>
      </w:r>
      <w:r w:rsidR="00CD6452" w:rsidRPr="008D3F54">
        <w:rPr>
          <w:rFonts w:ascii="Times New Roman" w:hAnsi="Times New Roman" w:cs="Times New Roman"/>
          <w:sz w:val="24"/>
          <w:szCs w:val="24"/>
        </w:rPr>
        <w:t xml:space="preserve">mi pohromami a </w:t>
      </w:r>
      <w:r w:rsidRPr="008D3F5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0EB149E" w14:textId="77777777" w:rsidR="008D3F54" w:rsidRPr="008D3F54" w:rsidRDefault="008D3F54" w:rsidP="008D3F54">
      <w:pPr>
        <w:pStyle w:val="Odstavecseseznamem"/>
        <w:ind w:left="705"/>
        <w:rPr>
          <w:rFonts w:ascii="Times New Roman" w:hAnsi="Times New Roman" w:cs="Times New Roman"/>
          <w:sz w:val="24"/>
          <w:szCs w:val="24"/>
        </w:rPr>
      </w:pPr>
      <w:r w:rsidRPr="008D3F54">
        <w:rPr>
          <w:rFonts w:ascii="Times New Roman" w:hAnsi="Times New Roman" w:cs="Times New Roman"/>
          <w:sz w:val="24"/>
          <w:szCs w:val="24"/>
        </w:rPr>
        <w:t xml:space="preserve"> </w:t>
      </w:r>
      <w:r w:rsidR="00CD6452" w:rsidRPr="008D3F54">
        <w:rPr>
          <w:rFonts w:ascii="Times New Roman" w:hAnsi="Times New Roman" w:cs="Times New Roman"/>
          <w:sz w:val="24"/>
          <w:szCs w:val="24"/>
        </w:rPr>
        <w:t xml:space="preserve">jinými mimořádnými událostmi na území obce Netřebice (dále jen „obec“) je </w:t>
      </w:r>
      <w:r w:rsidRPr="008D3F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CC9552" w14:textId="77777777" w:rsidR="008D3F54" w:rsidRPr="008D3F54" w:rsidRDefault="008D3F54" w:rsidP="008D3F54">
      <w:pPr>
        <w:pStyle w:val="Odstavecseseznamem"/>
        <w:ind w:left="705"/>
        <w:rPr>
          <w:rFonts w:ascii="Times New Roman" w:hAnsi="Times New Roman" w:cs="Times New Roman"/>
          <w:sz w:val="24"/>
          <w:szCs w:val="24"/>
        </w:rPr>
      </w:pPr>
      <w:r w:rsidRPr="008D3F54">
        <w:rPr>
          <w:rFonts w:ascii="Times New Roman" w:hAnsi="Times New Roman" w:cs="Times New Roman"/>
          <w:sz w:val="24"/>
          <w:szCs w:val="24"/>
        </w:rPr>
        <w:t xml:space="preserve"> </w:t>
      </w:r>
      <w:r w:rsidR="00CD6452" w:rsidRPr="008D3F54">
        <w:rPr>
          <w:rFonts w:ascii="Times New Roman" w:hAnsi="Times New Roman" w:cs="Times New Roman"/>
          <w:sz w:val="24"/>
          <w:szCs w:val="24"/>
        </w:rPr>
        <w:t>zajištěna jednotkou sboru dobrovolných hasičů obce (dál</w:t>
      </w:r>
      <w:r w:rsidRPr="008D3F54">
        <w:rPr>
          <w:rFonts w:ascii="Times New Roman" w:hAnsi="Times New Roman" w:cs="Times New Roman"/>
          <w:sz w:val="24"/>
          <w:szCs w:val="24"/>
        </w:rPr>
        <w:t xml:space="preserve">e jen „JSDH obce“)  </w:t>
      </w:r>
    </w:p>
    <w:p w14:paraId="02503F95" w14:textId="77777777" w:rsidR="008D3F54" w:rsidRPr="008D3F54" w:rsidRDefault="008D3F54" w:rsidP="008D3F54">
      <w:pPr>
        <w:pStyle w:val="Odstavecseseznamem"/>
        <w:ind w:left="705"/>
        <w:rPr>
          <w:rFonts w:ascii="Times New Roman" w:hAnsi="Times New Roman" w:cs="Times New Roman"/>
          <w:sz w:val="24"/>
          <w:szCs w:val="24"/>
        </w:rPr>
      </w:pPr>
      <w:r w:rsidRPr="008D3F54">
        <w:rPr>
          <w:rFonts w:ascii="Times New Roman" w:hAnsi="Times New Roman" w:cs="Times New Roman"/>
          <w:sz w:val="24"/>
          <w:szCs w:val="24"/>
        </w:rPr>
        <w:t xml:space="preserve"> podle čl. 5 této vyhlášky a dále jednotkami požární ochrany uvedenými  </w:t>
      </w:r>
    </w:p>
    <w:p w14:paraId="0DCA6526" w14:textId="5BA3DEB1" w:rsidR="00CD6452" w:rsidRPr="008D3F54" w:rsidRDefault="008D3F54" w:rsidP="008D3F54">
      <w:pPr>
        <w:pStyle w:val="Odstavecseseznamem"/>
        <w:ind w:left="705"/>
        <w:rPr>
          <w:rFonts w:ascii="Times New Roman" w:hAnsi="Times New Roman" w:cs="Times New Roman"/>
          <w:sz w:val="24"/>
          <w:szCs w:val="24"/>
        </w:rPr>
      </w:pPr>
      <w:r w:rsidRPr="008D3F54">
        <w:rPr>
          <w:rFonts w:ascii="Times New Roman" w:hAnsi="Times New Roman" w:cs="Times New Roman"/>
          <w:sz w:val="24"/>
          <w:szCs w:val="24"/>
        </w:rPr>
        <w:t xml:space="preserve"> v příloze č. 1 této vyhlášky.</w:t>
      </w:r>
    </w:p>
    <w:p w14:paraId="60A581F5" w14:textId="77777777" w:rsidR="008D3F54" w:rsidRPr="008D3F54" w:rsidRDefault="008D3F54" w:rsidP="00CD6452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D3F54">
        <w:rPr>
          <w:rFonts w:ascii="Times New Roman" w:hAnsi="Times New Roman" w:cs="Times New Roman"/>
          <w:sz w:val="24"/>
          <w:szCs w:val="24"/>
        </w:rPr>
        <w:t xml:space="preserve"> K zabezpečení úkolů na úseku požární ochrany byly na základě usnesení z</w:t>
      </w:r>
    </w:p>
    <w:p w14:paraId="2E02865D" w14:textId="2B26CD78" w:rsidR="008D3F54" w:rsidRPr="008D3F54" w:rsidRDefault="008D3F54" w:rsidP="008D3F54">
      <w:pPr>
        <w:pStyle w:val="Odstavecseseznamem"/>
        <w:ind w:left="705"/>
        <w:rPr>
          <w:rFonts w:ascii="Times New Roman" w:hAnsi="Times New Roman" w:cs="Times New Roman"/>
          <w:sz w:val="24"/>
          <w:szCs w:val="24"/>
        </w:rPr>
      </w:pPr>
      <w:r w:rsidRPr="008D3F54">
        <w:rPr>
          <w:rFonts w:ascii="Times New Roman" w:hAnsi="Times New Roman" w:cs="Times New Roman"/>
          <w:sz w:val="24"/>
          <w:szCs w:val="24"/>
        </w:rPr>
        <w:t xml:space="preserve"> zastupitelstva obce dále pověřeny tyto orgány obce:</w:t>
      </w:r>
    </w:p>
    <w:p w14:paraId="54C01AAB" w14:textId="4E68CCD4" w:rsidR="008D3F54" w:rsidRPr="008D3F54" w:rsidRDefault="008D3F54" w:rsidP="008D3F5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3F54">
        <w:rPr>
          <w:rFonts w:ascii="Times New Roman" w:hAnsi="Times New Roman" w:cs="Times New Roman"/>
          <w:sz w:val="24"/>
          <w:szCs w:val="24"/>
        </w:rPr>
        <w:t>Zastupitelstvo obce – projednáním stavu požární ochrany v obci minimálně</w:t>
      </w:r>
    </w:p>
    <w:p w14:paraId="3D1CF0D5" w14:textId="3E202E8D" w:rsidR="008D3F54" w:rsidRPr="008D3F54" w:rsidRDefault="008D3F54" w:rsidP="008D3F54">
      <w:pPr>
        <w:pStyle w:val="Odstavecseseznamem"/>
        <w:ind w:left="1065"/>
        <w:rPr>
          <w:rFonts w:ascii="Times New Roman" w:hAnsi="Times New Roman" w:cs="Times New Roman"/>
          <w:sz w:val="24"/>
          <w:szCs w:val="24"/>
        </w:rPr>
      </w:pPr>
      <w:r w:rsidRPr="008D3F54">
        <w:rPr>
          <w:rFonts w:ascii="Times New Roman" w:hAnsi="Times New Roman" w:cs="Times New Roman"/>
          <w:sz w:val="24"/>
          <w:szCs w:val="24"/>
        </w:rPr>
        <w:t>1x za 12 měsíců nebo vždy po závažné mimořádné události mající vztah</w:t>
      </w:r>
    </w:p>
    <w:p w14:paraId="5EBAEF46" w14:textId="7A899301" w:rsidR="008D3F54" w:rsidRPr="008D3F54" w:rsidRDefault="008D3F54" w:rsidP="008D3F54">
      <w:pPr>
        <w:pStyle w:val="Odstavecseseznamem"/>
        <w:ind w:left="1065"/>
        <w:rPr>
          <w:rFonts w:ascii="Times New Roman" w:hAnsi="Times New Roman" w:cs="Times New Roman"/>
          <w:sz w:val="24"/>
          <w:szCs w:val="24"/>
        </w:rPr>
      </w:pPr>
      <w:r w:rsidRPr="008D3F54">
        <w:rPr>
          <w:rFonts w:ascii="Times New Roman" w:hAnsi="Times New Roman" w:cs="Times New Roman"/>
          <w:sz w:val="24"/>
          <w:szCs w:val="24"/>
        </w:rPr>
        <w:t>k zajištění požární ochrany v obci,</w:t>
      </w:r>
    </w:p>
    <w:p w14:paraId="20E3E127" w14:textId="45CEFC19" w:rsidR="008D3F54" w:rsidRDefault="008D3F54" w:rsidP="008D3F5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40706">
        <w:rPr>
          <w:rFonts w:ascii="Times New Roman" w:hAnsi="Times New Roman" w:cs="Times New Roman"/>
          <w:sz w:val="24"/>
          <w:szCs w:val="24"/>
        </w:rPr>
        <w:t>Starosta – zabezpečováním pravidelných kontrol dodržování předpisů a plnění povinností obce na úseku požárních ochrany vyplývajících z její samostatné působnosti, a to minimálně 1 x za 12 měsíců.</w:t>
      </w:r>
    </w:p>
    <w:p w14:paraId="1BE37A22" w14:textId="77777777" w:rsidR="00840706" w:rsidRPr="00840706" w:rsidRDefault="00840706" w:rsidP="00840706">
      <w:pPr>
        <w:pStyle w:val="Odstavecseseznamem"/>
        <w:ind w:left="1065"/>
        <w:rPr>
          <w:rFonts w:ascii="Times New Roman" w:hAnsi="Times New Roman" w:cs="Times New Roman"/>
          <w:sz w:val="24"/>
          <w:szCs w:val="24"/>
        </w:rPr>
      </w:pPr>
    </w:p>
    <w:p w14:paraId="3F171DE6" w14:textId="3904347B" w:rsidR="008D3F54" w:rsidRPr="00840706" w:rsidRDefault="00840706" w:rsidP="00840706">
      <w:pPr>
        <w:pStyle w:val="Odstavecseseznamem"/>
        <w:spacing w:after="0"/>
        <w:ind w:left="4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D3F54" w:rsidRPr="00840706">
        <w:rPr>
          <w:rFonts w:ascii="Times New Roman" w:hAnsi="Times New Roman" w:cs="Times New Roman"/>
          <w:sz w:val="24"/>
          <w:szCs w:val="24"/>
        </w:rPr>
        <w:t xml:space="preserve">Čl. </w:t>
      </w:r>
      <w:r w:rsidR="008D3F54" w:rsidRPr="00840706">
        <w:rPr>
          <w:rFonts w:ascii="Times New Roman" w:hAnsi="Times New Roman" w:cs="Times New Roman"/>
          <w:sz w:val="24"/>
          <w:szCs w:val="24"/>
        </w:rPr>
        <w:t>3</w:t>
      </w:r>
    </w:p>
    <w:p w14:paraId="74E2C8EF" w14:textId="4D7A99B7" w:rsidR="008D3F54" w:rsidRPr="008D0060" w:rsidRDefault="008D3F54" w:rsidP="008407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0060">
        <w:rPr>
          <w:rFonts w:ascii="Times New Roman" w:hAnsi="Times New Roman" w:cs="Times New Roman"/>
          <w:b/>
          <w:bCs/>
          <w:sz w:val="28"/>
          <w:szCs w:val="28"/>
        </w:rPr>
        <w:t>Podmínky požární bezpečnosti při činnostech a v objektech se zvýšeným</w:t>
      </w:r>
      <w:r w:rsidR="00840706" w:rsidRPr="008D0060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8D0060">
        <w:rPr>
          <w:rFonts w:ascii="Times New Roman" w:hAnsi="Times New Roman" w:cs="Times New Roman"/>
          <w:b/>
          <w:bCs/>
          <w:sz w:val="28"/>
          <w:szCs w:val="28"/>
        </w:rPr>
        <w:t>nebezpečím vzniku požáru se zřetelem na místní situaci</w:t>
      </w:r>
    </w:p>
    <w:p w14:paraId="4700A28D" w14:textId="013729B3" w:rsidR="008D3F54" w:rsidRPr="008D3F54" w:rsidRDefault="008D3F54" w:rsidP="008D3F54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D3F54">
        <w:rPr>
          <w:rFonts w:ascii="Times New Roman" w:hAnsi="Times New Roman" w:cs="Times New Roman"/>
          <w:sz w:val="24"/>
          <w:szCs w:val="24"/>
        </w:rPr>
        <w:t>Za činnosti, při kterých hrozí zvýšené nebezpečí vzniku požáru, se podle místních podmínek považuje:</w:t>
      </w:r>
    </w:p>
    <w:p w14:paraId="1ACBC759" w14:textId="77777777" w:rsidR="008D3F54" w:rsidRPr="008D3F54" w:rsidRDefault="008D3F54" w:rsidP="008D3F5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53B09F46" w14:textId="77777777" w:rsidR="006810F4" w:rsidRDefault="008D3F54" w:rsidP="008D3F54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D3F54">
        <w:rPr>
          <w:rFonts w:ascii="Times New Roman" w:hAnsi="Times New Roman" w:cs="Times New Roman"/>
          <w:sz w:val="24"/>
          <w:szCs w:val="24"/>
        </w:rPr>
        <w:t xml:space="preserve">Konání veřejnosti přístupných </w:t>
      </w:r>
      <w:r>
        <w:rPr>
          <w:rFonts w:ascii="Times New Roman" w:hAnsi="Times New Roman" w:cs="Times New Roman"/>
          <w:sz w:val="24"/>
          <w:szCs w:val="24"/>
        </w:rPr>
        <w:t xml:space="preserve">kulturních a sportovních akcí na veřejných prostranstvích, při nichž </w:t>
      </w:r>
      <w:r w:rsidR="00D35D56">
        <w:rPr>
          <w:rFonts w:ascii="Times New Roman" w:hAnsi="Times New Roman" w:cs="Times New Roman"/>
          <w:sz w:val="24"/>
          <w:szCs w:val="24"/>
        </w:rPr>
        <w:t xml:space="preserve">dochází k manipulaci s otevřeným ohněm a na něž se nevztahují povinnosti </w:t>
      </w:r>
    </w:p>
    <w:p w14:paraId="262F735E" w14:textId="77777777" w:rsidR="006810F4" w:rsidRDefault="006810F4" w:rsidP="006810F4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14:paraId="42D78281" w14:textId="77777777" w:rsidR="006810F4" w:rsidRDefault="006810F4" w:rsidP="006810F4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14:paraId="4A6D867E" w14:textId="0569B1D2" w:rsidR="008D3F54" w:rsidRDefault="00D35D56" w:rsidP="006810F4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uvedené v § 6 zákona o požárních ochraně ani v právním předpisu kraje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či obce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 vydanému k zabezpečení požárních ochrany při akcích, kterých se zúčastňuje větší počet obyvatel.</w:t>
      </w:r>
    </w:p>
    <w:p w14:paraId="2C31AC3C" w14:textId="27A790A5" w:rsidR="00D35D56" w:rsidRDefault="00D35D56" w:rsidP="00D35D5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Pořadatel akce je povinen konání akce nahlásit min. 2 pracovní dny před jejím započetím na Obecním úřadu v Netřebicích. Je-li pořadatelem právnická osoba či fyzická osoba podnikající, je její povinností zřídit preventivní požární hlídku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544039" w14:textId="34C499A4" w:rsidR="00D35D56" w:rsidRDefault="00D35D56" w:rsidP="00D35D56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objekt se zvýšeným nebezpečím vzniku požáru se dle místních podmínek považuje:</w:t>
      </w:r>
    </w:p>
    <w:p w14:paraId="3F62BDFC" w14:textId="79DA451D" w:rsidR="00D35D56" w:rsidRDefault="00D35D56" w:rsidP="00D35D56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Budova staré sušky obilí v areálu ZD Netřebice</w:t>
      </w:r>
    </w:p>
    <w:p w14:paraId="50AEDFC8" w14:textId="47C28DBE" w:rsidR="00D35D56" w:rsidRDefault="00D35D56" w:rsidP="00D35D56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Budova hlavního seníku v areálu VKK</w:t>
      </w:r>
    </w:p>
    <w:p w14:paraId="5E644256" w14:textId="00D1380F" w:rsidR="00D35D56" w:rsidRPr="00CD6452" w:rsidRDefault="00D35D56" w:rsidP="00840706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V okruhu 15 m od výše vyjmenovaných objektů je zakázáno kouřit a manipulovat s otevřeným ohněm. </w:t>
      </w:r>
    </w:p>
    <w:p w14:paraId="4751C312" w14:textId="03CF5775" w:rsidR="00D35D56" w:rsidRPr="00840706" w:rsidRDefault="00D35D56" w:rsidP="00840706">
      <w:pPr>
        <w:pStyle w:val="Odstavecseseznamem"/>
        <w:spacing w:after="0"/>
        <w:ind w:left="4260"/>
        <w:rPr>
          <w:rFonts w:ascii="Times New Roman" w:hAnsi="Times New Roman" w:cs="Times New Roman"/>
          <w:sz w:val="24"/>
          <w:szCs w:val="24"/>
        </w:rPr>
      </w:pPr>
      <w:r w:rsidRPr="00840706">
        <w:rPr>
          <w:rFonts w:ascii="Times New Roman" w:hAnsi="Times New Roman" w:cs="Times New Roman"/>
          <w:sz w:val="24"/>
          <w:szCs w:val="24"/>
        </w:rPr>
        <w:t xml:space="preserve">Čl. </w:t>
      </w:r>
      <w:r w:rsidRPr="00840706">
        <w:rPr>
          <w:rFonts w:ascii="Times New Roman" w:hAnsi="Times New Roman" w:cs="Times New Roman"/>
          <w:sz w:val="24"/>
          <w:szCs w:val="24"/>
        </w:rPr>
        <w:t>4</w:t>
      </w:r>
    </w:p>
    <w:p w14:paraId="243BF169" w14:textId="5F3DE4D5" w:rsidR="00D35D56" w:rsidRPr="008D0060" w:rsidRDefault="00D35D56" w:rsidP="008407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0060">
        <w:rPr>
          <w:rFonts w:ascii="Times New Roman" w:hAnsi="Times New Roman" w:cs="Times New Roman"/>
          <w:b/>
          <w:bCs/>
          <w:sz w:val="28"/>
          <w:szCs w:val="28"/>
        </w:rPr>
        <w:t>Způsob nepřetržitého zabezpečení požární ochrany v obci</w:t>
      </w:r>
    </w:p>
    <w:p w14:paraId="238929EC" w14:textId="0441FF5D" w:rsidR="00D35D56" w:rsidRDefault="00D35D56" w:rsidP="00D35D56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35D56">
        <w:rPr>
          <w:rFonts w:ascii="Times New Roman" w:hAnsi="Times New Roman" w:cs="Times New Roman"/>
          <w:sz w:val="24"/>
          <w:szCs w:val="24"/>
        </w:rPr>
        <w:t>Přijetí ohlášení požáru, živeln</w:t>
      </w:r>
      <w:r w:rsidR="00C150B8">
        <w:rPr>
          <w:rFonts w:ascii="Times New Roman" w:hAnsi="Times New Roman" w:cs="Times New Roman"/>
          <w:sz w:val="24"/>
          <w:szCs w:val="24"/>
        </w:rPr>
        <w:t>é</w:t>
      </w:r>
      <w:r w:rsidRPr="00D35D56">
        <w:rPr>
          <w:rFonts w:ascii="Times New Roman" w:hAnsi="Times New Roman" w:cs="Times New Roman"/>
          <w:sz w:val="24"/>
          <w:szCs w:val="24"/>
        </w:rPr>
        <w:t xml:space="preserve"> pohromy či jiné </w:t>
      </w:r>
      <w:r>
        <w:rPr>
          <w:rFonts w:ascii="Times New Roman" w:hAnsi="Times New Roman" w:cs="Times New Roman"/>
          <w:sz w:val="24"/>
          <w:szCs w:val="24"/>
        </w:rPr>
        <w:t>mimořádné události na území obce je zabezpečeno systém</w:t>
      </w:r>
      <w:r w:rsidR="00C150B8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ohlašoven požárů uvedených v čl. 7.</w:t>
      </w:r>
    </w:p>
    <w:p w14:paraId="4D01A755" w14:textId="3B7199D9" w:rsidR="00D35D56" w:rsidRPr="00840706" w:rsidRDefault="00D35D56" w:rsidP="00D35D56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40706">
        <w:rPr>
          <w:rFonts w:ascii="Times New Roman" w:hAnsi="Times New Roman" w:cs="Times New Roman"/>
          <w:sz w:val="24"/>
          <w:szCs w:val="24"/>
        </w:rPr>
        <w:t>Ochrana životů, zdraví a majetku občanů před požáry, živeln</w:t>
      </w:r>
      <w:r w:rsidR="00C150B8">
        <w:rPr>
          <w:rFonts w:ascii="Times New Roman" w:hAnsi="Times New Roman" w:cs="Times New Roman"/>
          <w:sz w:val="24"/>
          <w:szCs w:val="24"/>
        </w:rPr>
        <w:t>ý</w:t>
      </w:r>
      <w:r w:rsidRPr="00840706">
        <w:rPr>
          <w:rFonts w:ascii="Times New Roman" w:hAnsi="Times New Roman" w:cs="Times New Roman"/>
          <w:sz w:val="24"/>
          <w:szCs w:val="24"/>
        </w:rPr>
        <w:t>mi pohromami a jinými mimořádnými událostmi na území obce je zabezpečena jednotkami požární ochrany uvedenými v čl. 5 a v příloze č. 1 vyhlášky.</w:t>
      </w:r>
    </w:p>
    <w:p w14:paraId="537D4158" w14:textId="1E4E5BCD" w:rsidR="00D35D56" w:rsidRPr="00840706" w:rsidRDefault="00840706" w:rsidP="00840706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D35D56" w:rsidRPr="00840706">
        <w:rPr>
          <w:rFonts w:ascii="Times New Roman" w:hAnsi="Times New Roman" w:cs="Times New Roman"/>
          <w:sz w:val="24"/>
          <w:szCs w:val="24"/>
        </w:rPr>
        <w:t xml:space="preserve">Čl. </w:t>
      </w:r>
      <w:r w:rsidR="00D35D56" w:rsidRPr="00840706">
        <w:rPr>
          <w:rFonts w:ascii="Times New Roman" w:hAnsi="Times New Roman" w:cs="Times New Roman"/>
          <w:sz w:val="24"/>
          <w:szCs w:val="24"/>
        </w:rPr>
        <w:t>5</w:t>
      </w:r>
    </w:p>
    <w:p w14:paraId="637650AB" w14:textId="3F837B89" w:rsidR="00D35D56" w:rsidRPr="00840706" w:rsidRDefault="00D35D56" w:rsidP="00840706">
      <w:pPr>
        <w:jc w:val="center"/>
        <w:rPr>
          <w:rFonts w:ascii="Times New Roman" w:hAnsi="Times New Roman" w:cs="Times New Roman"/>
          <w:sz w:val="24"/>
          <w:szCs w:val="24"/>
        </w:rPr>
      </w:pPr>
      <w:r w:rsidRPr="00840706">
        <w:rPr>
          <w:rFonts w:ascii="Times New Roman" w:hAnsi="Times New Roman" w:cs="Times New Roman"/>
          <w:b/>
          <w:bCs/>
          <w:sz w:val="24"/>
          <w:szCs w:val="24"/>
        </w:rPr>
        <w:t>Kategorie jednotky sboru dobrovolných hasičů obce, její početní stav a vy</w:t>
      </w:r>
      <w:r w:rsidR="00840706" w:rsidRPr="00840706">
        <w:rPr>
          <w:rFonts w:ascii="Times New Roman" w:hAnsi="Times New Roman" w:cs="Times New Roman"/>
          <w:b/>
          <w:bCs/>
          <w:sz w:val="24"/>
          <w:szCs w:val="24"/>
        </w:rPr>
        <w:t>bavení</w:t>
      </w:r>
    </w:p>
    <w:p w14:paraId="55E93175" w14:textId="464CC896" w:rsidR="00D35D56" w:rsidRDefault="00840706" w:rsidP="00840706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zřídila JSDH obce, jejíž kategorie, početní stav a vybavení jsou uvedeny v příloze č. 2 vyhlášky.</w:t>
      </w:r>
    </w:p>
    <w:p w14:paraId="5A2C1247" w14:textId="1D58D0E3" w:rsidR="00840706" w:rsidRPr="00840706" w:rsidRDefault="00840706" w:rsidP="00840706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840706">
        <w:rPr>
          <w:rFonts w:ascii="Times New Roman" w:hAnsi="Times New Roman" w:cs="Times New Roman"/>
          <w:sz w:val="24"/>
          <w:szCs w:val="24"/>
        </w:rPr>
        <w:t>Členové JSDH obce se při vyhlášení požárního poplachu dostaví ve stanoveném čase do hasičské stanice JSDH na adrese Netřebice ev. č. 1 anebo na jiné místo, stanovené velitelem JSDH.</w:t>
      </w:r>
    </w:p>
    <w:p w14:paraId="65E32894" w14:textId="77777777" w:rsidR="00840706" w:rsidRPr="00CD6452" w:rsidRDefault="00840706" w:rsidP="00840706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5698B01F" w14:textId="79CC1D10" w:rsidR="00840706" w:rsidRPr="00840706" w:rsidRDefault="00840706" w:rsidP="00840706">
      <w:pPr>
        <w:pStyle w:val="Odstavecseseznamem"/>
        <w:spacing w:after="0"/>
        <w:ind w:left="4260"/>
        <w:rPr>
          <w:rFonts w:ascii="Times New Roman" w:hAnsi="Times New Roman" w:cs="Times New Roman"/>
          <w:sz w:val="24"/>
          <w:szCs w:val="24"/>
        </w:rPr>
      </w:pPr>
      <w:r w:rsidRPr="00840706">
        <w:rPr>
          <w:rFonts w:ascii="Times New Roman" w:hAnsi="Times New Roman" w:cs="Times New Roman"/>
          <w:sz w:val="24"/>
          <w:szCs w:val="24"/>
        </w:rPr>
        <w:t xml:space="preserve">Čl. </w:t>
      </w:r>
      <w:r w:rsidRPr="00840706">
        <w:rPr>
          <w:rFonts w:ascii="Times New Roman" w:hAnsi="Times New Roman" w:cs="Times New Roman"/>
          <w:sz w:val="24"/>
          <w:szCs w:val="24"/>
        </w:rPr>
        <w:t>6</w:t>
      </w:r>
    </w:p>
    <w:p w14:paraId="32258EC7" w14:textId="4A2092FB" w:rsidR="00840706" w:rsidRPr="008D0060" w:rsidRDefault="00840706" w:rsidP="008407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0060">
        <w:rPr>
          <w:rFonts w:ascii="Times New Roman" w:hAnsi="Times New Roman" w:cs="Times New Roman"/>
          <w:b/>
          <w:bCs/>
          <w:sz w:val="28"/>
          <w:szCs w:val="28"/>
        </w:rPr>
        <w:t>Přehled o zdrojích vody pro hašení požárů a podmínky jejich trvalé použitelnosti</w:t>
      </w:r>
    </w:p>
    <w:p w14:paraId="37B9A4A3" w14:textId="4EB8CD8D" w:rsidR="00840706" w:rsidRDefault="00840706" w:rsidP="00840706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Vlastník nebo uživatel zdrojů vody pro hašení požárů je povinen tyto udržovat v takovém stavu, aby bylo umožněno použití požární techniky a čerpání vody pro hašení požárů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56B1F2" w14:textId="60B67810" w:rsidR="00840706" w:rsidRDefault="00840706" w:rsidP="00840706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Zdroje vody pro hašení požárů jsou stanoveny v nařízení kraje . Zdroje vody pro hašení požárů na území obce jsou uvedeny v příloze č. 3 vyhlášky.</w:t>
      </w:r>
    </w:p>
    <w:p w14:paraId="7A5A563E" w14:textId="3AFFD2DE" w:rsidR="00840706" w:rsidRDefault="00840706" w:rsidP="00840706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Vlastnící</w:t>
      </w:r>
      <w:r w:rsidR="006810F4">
        <w:rPr>
          <w:rFonts w:ascii="Times New Roman" w:hAnsi="Times New Roman" w:cs="Times New Roman"/>
          <w:sz w:val="24"/>
          <w:szCs w:val="24"/>
        </w:rPr>
        <w:t xml:space="preserve"> nebo uživatelé zdrojů vody, které stanovila obec (čl 6 odst. 3), jsou povinni oznámit obci:</w:t>
      </w:r>
    </w:p>
    <w:p w14:paraId="3051AB12" w14:textId="3BF4EA3E" w:rsidR="006810F4" w:rsidRDefault="006810F4" w:rsidP="006810F4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Nejméně 30 dní před plánovaným termínem provádění prací na vodním zdroji, které mohou dočasně omezit jeho využitelnost pro čerpání vody k hašení požárů, a dále předpokládanou dobu těchto prací,</w:t>
      </w:r>
    </w:p>
    <w:p w14:paraId="35800FFA" w14:textId="774BA8D0" w:rsidR="006810F4" w:rsidRDefault="006810F4" w:rsidP="006810F4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neprodleně vznik mimořádné události na vodním zdroji, která by znemožnila jeho využití k čerpání vody pro hašení.</w:t>
      </w:r>
    </w:p>
    <w:p w14:paraId="2C122E42" w14:textId="5E5905A3" w:rsidR="006810F4" w:rsidRDefault="006810F4" w:rsidP="006810F4">
      <w:pPr>
        <w:pStyle w:val="Odstavecseseznamem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0923D277" w14:textId="77777777" w:rsidR="006810F4" w:rsidRPr="00CD6452" w:rsidRDefault="006810F4" w:rsidP="006810F4">
      <w:pPr>
        <w:pStyle w:val="Odstavecseseznamem"/>
        <w:ind w:left="1080"/>
        <w:rPr>
          <w:rFonts w:ascii="Times New Roman" w:hAnsi="Times New Roman" w:cs="Times New Roman"/>
          <w:sz w:val="28"/>
          <w:szCs w:val="28"/>
        </w:rPr>
      </w:pPr>
    </w:p>
    <w:p w14:paraId="0E49C6C8" w14:textId="7D338F93" w:rsidR="006810F4" w:rsidRPr="006810F4" w:rsidRDefault="006810F4" w:rsidP="006810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1 </w:t>
      </w:r>
      <w:r>
        <w:rPr>
          <w:rFonts w:ascii="Times New Roman" w:hAnsi="Times New Roman" w:cs="Times New Roman"/>
          <w:sz w:val="24"/>
          <w:szCs w:val="24"/>
        </w:rPr>
        <w:t>§ 27 odst. 2 písm. b) bod 5 zákona o požární ochraně</w:t>
      </w:r>
    </w:p>
    <w:p w14:paraId="38C7E020" w14:textId="2AA877BB" w:rsidR="006810F4" w:rsidRPr="006810F4" w:rsidRDefault="006810F4" w:rsidP="006810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§ 2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odst.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písm.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) bod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zákona o požární ochraně</w:t>
      </w:r>
    </w:p>
    <w:p w14:paraId="3001BDD4" w14:textId="2E31F02F" w:rsidR="006810F4" w:rsidRPr="006810F4" w:rsidRDefault="006810F4" w:rsidP="006810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odst. 1 písm.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) zákona o požární ochraně</w:t>
      </w:r>
    </w:p>
    <w:p w14:paraId="14B913F2" w14:textId="1D6372A9" w:rsidR="006810F4" w:rsidRPr="006810F4" w:rsidRDefault="006810F4" w:rsidP="006810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odst. 1  zákona o požární ochraně</w:t>
      </w:r>
    </w:p>
    <w:p w14:paraId="37DBC009" w14:textId="77777777" w:rsidR="006810F4" w:rsidRDefault="006810F4" w:rsidP="006810F4">
      <w:pPr>
        <w:pStyle w:val="Odstavecseseznamem"/>
        <w:spacing w:after="0"/>
        <w:ind w:left="3912" w:firstLine="336"/>
        <w:rPr>
          <w:rFonts w:ascii="Times New Roman" w:hAnsi="Times New Roman" w:cs="Times New Roman"/>
          <w:sz w:val="24"/>
          <w:szCs w:val="24"/>
        </w:rPr>
      </w:pPr>
    </w:p>
    <w:p w14:paraId="5F2A17FA" w14:textId="77777777" w:rsidR="006810F4" w:rsidRDefault="006810F4" w:rsidP="006810F4">
      <w:pPr>
        <w:pStyle w:val="Odstavecseseznamem"/>
        <w:spacing w:after="0"/>
        <w:ind w:left="3912" w:firstLine="336"/>
        <w:rPr>
          <w:rFonts w:ascii="Times New Roman" w:hAnsi="Times New Roman" w:cs="Times New Roman"/>
          <w:sz w:val="24"/>
          <w:szCs w:val="24"/>
        </w:rPr>
      </w:pPr>
    </w:p>
    <w:p w14:paraId="1EC1E912" w14:textId="77777777" w:rsidR="006810F4" w:rsidRDefault="006810F4" w:rsidP="006810F4">
      <w:pPr>
        <w:pStyle w:val="Odstavecseseznamem"/>
        <w:spacing w:after="0"/>
        <w:ind w:left="3912" w:firstLine="336"/>
        <w:rPr>
          <w:rFonts w:ascii="Times New Roman" w:hAnsi="Times New Roman" w:cs="Times New Roman"/>
          <w:sz w:val="24"/>
          <w:szCs w:val="24"/>
        </w:rPr>
      </w:pPr>
    </w:p>
    <w:p w14:paraId="06ED0FD8" w14:textId="6B365759" w:rsidR="006810F4" w:rsidRPr="006810F4" w:rsidRDefault="006810F4" w:rsidP="006810F4">
      <w:pPr>
        <w:pStyle w:val="Odstavecseseznamem"/>
        <w:spacing w:after="0"/>
        <w:ind w:left="3912" w:firstLine="336"/>
        <w:rPr>
          <w:rFonts w:ascii="Times New Roman" w:hAnsi="Times New Roman" w:cs="Times New Roman"/>
          <w:sz w:val="24"/>
          <w:szCs w:val="24"/>
        </w:rPr>
      </w:pPr>
      <w:r w:rsidRPr="006810F4">
        <w:rPr>
          <w:rFonts w:ascii="Times New Roman" w:hAnsi="Times New Roman" w:cs="Times New Roman"/>
          <w:sz w:val="24"/>
          <w:szCs w:val="24"/>
        </w:rPr>
        <w:t>Čl.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</w:p>
    <w:p w14:paraId="4F8597AD" w14:textId="6A59E7BB" w:rsidR="006810F4" w:rsidRPr="008D0060" w:rsidRDefault="006810F4" w:rsidP="008D00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0060">
        <w:rPr>
          <w:rFonts w:ascii="Times New Roman" w:hAnsi="Times New Roman" w:cs="Times New Roman"/>
          <w:b/>
          <w:bCs/>
          <w:sz w:val="28"/>
          <w:szCs w:val="28"/>
        </w:rPr>
        <w:t>Seznam ohlašoven požárů a dalších míst, odkud lze hlásit požár a způsob jejic</w:t>
      </w:r>
      <w:r w:rsidR="008D0060">
        <w:rPr>
          <w:rFonts w:ascii="Times New Roman" w:hAnsi="Times New Roman" w:cs="Times New Roman"/>
          <w:b/>
          <w:bCs/>
          <w:sz w:val="28"/>
          <w:szCs w:val="28"/>
        </w:rPr>
        <w:t xml:space="preserve">h  </w:t>
      </w:r>
      <w:r w:rsidRPr="008D0060">
        <w:rPr>
          <w:rFonts w:ascii="Times New Roman" w:hAnsi="Times New Roman" w:cs="Times New Roman"/>
          <w:b/>
          <w:bCs/>
          <w:sz w:val="28"/>
          <w:szCs w:val="28"/>
        </w:rPr>
        <w:t>označení</w:t>
      </w:r>
    </w:p>
    <w:p w14:paraId="58AAD31B" w14:textId="6A20A184" w:rsidR="006810F4" w:rsidRDefault="006810F4" w:rsidP="006810F4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zřídila následující ohlašovnu požárů, která je trvale označena tabulkou „Ohlašovna požárů“:</w:t>
      </w:r>
    </w:p>
    <w:p w14:paraId="58C5D3A4" w14:textId="6537FC20" w:rsidR="006810F4" w:rsidRDefault="006810F4" w:rsidP="006810F4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Budova obecní</w:t>
      </w:r>
      <w:r w:rsidR="00C150B8">
        <w:rPr>
          <w:rFonts w:ascii="Times New Roman" w:hAnsi="Times New Roman" w:cs="Times New Roman"/>
          <w:sz w:val="24"/>
          <w:szCs w:val="24"/>
        </w:rPr>
        <w:t>ho</w:t>
      </w:r>
      <w:r>
        <w:rPr>
          <w:rFonts w:ascii="Times New Roman" w:hAnsi="Times New Roman" w:cs="Times New Roman"/>
          <w:sz w:val="24"/>
          <w:szCs w:val="24"/>
        </w:rPr>
        <w:t xml:space="preserve"> úřadu na adrese Netřebice 6.</w:t>
      </w:r>
    </w:p>
    <w:p w14:paraId="1F3DA2FE" w14:textId="77777777" w:rsidR="006810F4" w:rsidRDefault="006810F4" w:rsidP="006810F4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14:paraId="7C1B43BF" w14:textId="0BE32730" w:rsidR="006810F4" w:rsidRPr="006810F4" w:rsidRDefault="006810F4" w:rsidP="006810F4">
      <w:pPr>
        <w:pStyle w:val="Odstavecseseznamem"/>
        <w:spacing w:after="0"/>
        <w:ind w:left="3912" w:firstLine="336"/>
        <w:rPr>
          <w:rFonts w:ascii="Times New Roman" w:hAnsi="Times New Roman" w:cs="Times New Roman"/>
          <w:sz w:val="24"/>
          <w:szCs w:val="24"/>
        </w:rPr>
      </w:pPr>
      <w:r w:rsidRPr="006810F4">
        <w:rPr>
          <w:rFonts w:ascii="Times New Roman" w:hAnsi="Times New Roman" w:cs="Times New Roman"/>
          <w:sz w:val="24"/>
          <w:szCs w:val="24"/>
        </w:rPr>
        <w:t>Čl.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</w:t>
      </w:r>
    </w:p>
    <w:p w14:paraId="3D02FF95" w14:textId="59B234D6" w:rsidR="006810F4" w:rsidRPr="008D0060" w:rsidRDefault="008D0060" w:rsidP="008D0060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6810F4" w:rsidRPr="008D0060">
        <w:rPr>
          <w:rFonts w:ascii="Times New Roman" w:hAnsi="Times New Roman" w:cs="Times New Roman"/>
          <w:b/>
          <w:bCs/>
          <w:sz w:val="28"/>
          <w:szCs w:val="28"/>
        </w:rPr>
        <w:t>Způsob vyhlášení požárního poplachu v obci</w:t>
      </w:r>
    </w:p>
    <w:p w14:paraId="50B3C643" w14:textId="78AF593B" w:rsidR="006810F4" w:rsidRDefault="006810F4" w:rsidP="006810F4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Vyhlášení požárního poplachu v obci se provádí:</w:t>
      </w:r>
    </w:p>
    <w:p w14:paraId="49A3061A" w14:textId="198FA9C8" w:rsidR="006810F4" w:rsidRDefault="006810F4" w:rsidP="006810F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Signálem „POŽÁRNÍ POPLACH“, který je vyhlašován přerušovaným tónem </w:t>
      </w:r>
      <w:r w:rsidR="0006260E">
        <w:rPr>
          <w:rFonts w:ascii="Times New Roman" w:hAnsi="Times New Roman" w:cs="Times New Roman"/>
          <w:sz w:val="24"/>
          <w:szCs w:val="24"/>
        </w:rPr>
        <w:t>sirény po dobu jedné minuty (25 sec. tón – 10 sec. pauza – 25 sec. tón) nebo</w:t>
      </w:r>
    </w:p>
    <w:p w14:paraId="794DC97F" w14:textId="18947158" w:rsidR="0006260E" w:rsidRDefault="0006260E" w:rsidP="006810F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poruchy technických zařízení pro vyhlášení požárního poplachu se požární poplach v obci vyhlašuje ruční sirénou.</w:t>
      </w:r>
    </w:p>
    <w:p w14:paraId="4C49F1C9" w14:textId="05ED7B1A" w:rsidR="0006260E" w:rsidRPr="0006260E" w:rsidRDefault="0006260E" w:rsidP="000626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06260E">
        <w:rPr>
          <w:rFonts w:ascii="Times New Roman" w:hAnsi="Times New Roman" w:cs="Times New Roman"/>
          <w:sz w:val="24"/>
          <w:szCs w:val="24"/>
        </w:rPr>
        <w:t xml:space="preserve">Čl. </w:t>
      </w:r>
      <w:r>
        <w:rPr>
          <w:rFonts w:ascii="Times New Roman" w:hAnsi="Times New Roman" w:cs="Times New Roman"/>
          <w:sz w:val="24"/>
          <w:szCs w:val="24"/>
        </w:rPr>
        <w:t>9</w:t>
      </w:r>
    </w:p>
    <w:p w14:paraId="4BCD88C8" w14:textId="4834DF2B" w:rsidR="0006260E" w:rsidRPr="008D0060" w:rsidRDefault="0006260E" w:rsidP="000626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0060">
        <w:rPr>
          <w:rFonts w:ascii="Times New Roman" w:hAnsi="Times New Roman" w:cs="Times New Roman"/>
          <w:b/>
          <w:bCs/>
          <w:sz w:val="28"/>
          <w:szCs w:val="28"/>
        </w:rPr>
        <w:t xml:space="preserve">Seznam </w:t>
      </w:r>
      <w:r w:rsidRPr="008D0060">
        <w:rPr>
          <w:rFonts w:ascii="Times New Roman" w:hAnsi="Times New Roman" w:cs="Times New Roman"/>
          <w:b/>
          <w:bCs/>
          <w:sz w:val="28"/>
          <w:szCs w:val="28"/>
        </w:rPr>
        <w:t>sil a prostředků jednotek požární ochrany</w:t>
      </w:r>
    </w:p>
    <w:p w14:paraId="11B63B55" w14:textId="2C7FC40B" w:rsidR="0006260E" w:rsidRDefault="0006260E" w:rsidP="000626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Seznam sil a prostředků jednotek požární ochrany podle výpisu z požárního poplachového plánu Jihočeského kraje je uveden v příloze č. 1 vyhlášky.</w:t>
      </w:r>
    </w:p>
    <w:p w14:paraId="2CD175CC" w14:textId="1D82BBE8" w:rsidR="0006260E" w:rsidRPr="006810F4" w:rsidRDefault="0006260E" w:rsidP="0006260E">
      <w:pPr>
        <w:pStyle w:val="Odstavecseseznamem"/>
        <w:spacing w:after="0"/>
        <w:ind w:left="3912" w:firstLine="336"/>
        <w:rPr>
          <w:rFonts w:ascii="Times New Roman" w:hAnsi="Times New Roman" w:cs="Times New Roman"/>
          <w:sz w:val="24"/>
          <w:szCs w:val="24"/>
        </w:rPr>
      </w:pPr>
      <w:r w:rsidRPr="006810F4">
        <w:rPr>
          <w:rFonts w:ascii="Times New Roman" w:hAnsi="Times New Roman" w:cs="Times New Roman"/>
          <w:sz w:val="24"/>
          <w:szCs w:val="24"/>
        </w:rPr>
        <w:t>Čl.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</w:t>
      </w:r>
    </w:p>
    <w:p w14:paraId="7AA0E9E0" w14:textId="7439B83C" w:rsidR="0006260E" w:rsidRPr="008D0060" w:rsidRDefault="0006260E" w:rsidP="0006260E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  <w:r w:rsidRPr="008D0060">
        <w:rPr>
          <w:rFonts w:ascii="Times New Roman" w:hAnsi="Times New Roman" w:cs="Times New Roman"/>
          <w:b/>
          <w:bCs/>
          <w:sz w:val="28"/>
          <w:szCs w:val="28"/>
        </w:rPr>
        <w:t>Zrušovací ustanovení</w:t>
      </w:r>
    </w:p>
    <w:p w14:paraId="5B4F36AD" w14:textId="0B168106" w:rsidR="0006260E" w:rsidRDefault="0006260E" w:rsidP="0006260E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Touto vyhláškou se ruší obecně závazná vyhláška č. 1/2008.</w:t>
      </w:r>
    </w:p>
    <w:p w14:paraId="30D2EC19" w14:textId="51662785" w:rsidR="0006260E" w:rsidRPr="006810F4" w:rsidRDefault="0006260E" w:rsidP="0006260E">
      <w:pPr>
        <w:pStyle w:val="Odstavecseseznamem"/>
        <w:spacing w:after="0"/>
        <w:ind w:left="3912" w:firstLine="336"/>
        <w:rPr>
          <w:rFonts w:ascii="Times New Roman" w:hAnsi="Times New Roman" w:cs="Times New Roman"/>
          <w:sz w:val="24"/>
          <w:szCs w:val="24"/>
        </w:rPr>
      </w:pPr>
      <w:r w:rsidRPr="006810F4">
        <w:rPr>
          <w:rFonts w:ascii="Times New Roman" w:hAnsi="Times New Roman" w:cs="Times New Roman"/>
          <w:sz w:val="24"/>
          <w:szCs w:val="24"/>
        </w:rPr>
        <w:t>Čl.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26B83FB5" w14:textId="20792048" w:rsidR="0006260E" w:rsidRPr="008D0060" w:rsidRDefault="0006260E" w:rsidP="0006260E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8D006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Účinnost</w:t>
      </w:r>
    </w:p>
    <w:p w14:paraId="06B485B0" w14:textId="5049A22C" w:rsidR="0006260E" w:rsidRDefault="0006260E" w:rsidP="0006260E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vyhláška nabývá účinnosti dne 13.9.2019.</w:t>
      </w:r>
    </w:p>
    <w:p w14:paraId="145663DE" w14:textId="77777777" w:rsidR="0006260E" w:rsidRDefault="0006260E" w:rsidP="0006260E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6B6548CE" w14:textId="5DF3A486" w:rsidR="0006260E" w:rsidRDefault="0006260E" w:rsidP="0006260E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</w:t>
      </w:r>
    </w:p>
    <w:p w14:paraId="1444C1F4" w14:textId="2F0270EB" w:rsidR="0006260E" w:rsidRDefault="0006260E" w:rsidP="000626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Ing. Pavel Goldfinger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Jana Vomáčková</w:t>
      </w:r>
    </w:p>
    <w:p w14:paraId="6138627B" w14:textId="7DD41884" w:rsidR="0006260E" w:rsidRPr="0006260E" w:rsidRDefault="0006260E" w:rsidP="000626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místostarosta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starosta</w:t>
      </w:r>
    </w:p>
    <w:p w14:paraId="5308430D" w14:textId="37BCDE14" w:rsidR="0006260E" w:rsidRDefault="0006260E" w:rsidP="000626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Vyvěšeno na úřední desce obecního úřadu dne: 28.8.2019</w:t>
      </w:r>
    </w:p>
    <w:p w14:paraId="1C4222A0" w14:textId="701D02FE" w:rsidR="0006260E" w:rsidRPr="0006260E" w:rsidRDefault="0006260E" w:rsidP="000626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Sejmuto z úřední desky obecního úřadu dne:     13.9.2019</w:t>
      </w:r>
    </w:p>
    <w:p w14:paraId="698706C3" w14:textId="37248B61" w:rsidR="006810F4" w:rsidRPr="00C150B8" w:rsidRDefault="00C150B8" w:rsidP="00C150B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150B8">
        <w:rPr>
          <w:rFonts w:ascii="Times New Roman" w:hAnsi="Times New Roman" w:cs="Times New Roman"/>
          <w:b/>
          <w:bCs/>
          <w:sz w:val="24"/>
          <w:szCs w:val="24"/>
        </w:rPr>
        <w:t xml:space="preserve">Přílohy: </w:t>
      </w:r>
    </w:p>
    <w:p w14:paraId="7D5309F9" w14:textId="32FB4FEE" w:rsidR="00C150B8" w:rsidRDefault="00C150B8" w:rsidP="00C150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Příloha č. 1 k obecně závazné vyhlášce č. 2/2019, kterou se vydává požární řád </w:t>
      </w:r>
    </w:p>
    <w:p w14:paraId="30BAD93B" w14:textId="1DAA012B" w:rsidR="00C150B8" w:rsidRDefault="00C150B8" w:rsidP="00C150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Seznam sil a prostředků jednotek požární ochrany z požárního poplachového plánu Jihočeského kraje</w:t>
      </w:r>
    </w:p>
    <w:p w14:paraId="1A890754" w14:textId="51B1FBAA" w:rsidR="00C150B8" w:rsidRDefault="00C150B8" w:rsidP="00C150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Příloha č.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k obecně závazné vyhlášce č. 2/2019, kterou se vydává požární řád </w:t>
      </w:r>
    </w:p>
    <w:p w14:paraId="15EADAEA" w14:textId="4663C21B" w:rsidR="00C150B8" w:rsidRDefault="00C150B8" w:rsidP="00C150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Požární technika a věcné prostředky požární ochrany JSDH obce.</w:t>
      </w:r>
    </w:p>
    <w:p w14:paraId="7C1A6FD4" w14:textId="43A63562" w:rsidR="00C150B8" w:rsidRDefault="00C150B8" w:rsidP="00C150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Příloha č.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k obecně závazné vyhlášce č. 2/2019, kterou se vydává požární řád </w:t>
      </w:r>
    </w:p>
    <w:p w14:paraId="0DA1536C" w14:textId="77777777" w:rsidR="00C150B8" w:rsidRDefault="00C150B8" w:rsidP="00C150B8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Přehled zdrojů vody (výpis z nařízení kraje)</w:t>
      </w:r>
    </w:p>
    <w:p w14:paraId="0072619B" w14:textId="1E8201EC" w:rsidR="008D3F54" w:rsidRPr="00C150B8" w:rsidRDefault="00C150B8" w:rsidP="00C150B8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50B8">
        <w:rPr>
          <w:rFonts w:ascii="Times New Roman" w:hAnsi="Times New Roman" w:cs="Times New Roman"/>
          <w:sz w:val="24"/>
          <w:szCs w:val="24"/>
        </w:rPr>
        <w:t>Plánek obce s vyznačením zdrojů vody pro hašení požárů, čerpacích stanovišť a směru příjezdu k nim.</w:t>
      </w:r>
    </w:p>
    <w:sectPr w:rsidR="008D3F54" w:rsidRPr="00C150B8" w:rsidSect="00840706">
      <w:pgSz w:w="11906" w:h="16838"/>
      <w:pgMar w:top="567" w:right="964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41D4E"/>
    <w:multiLevelType w:val="hybridMultilevel"/>
    <w:tmpl w:val="8990CC0A"/>
    <w:lvl w:ilvl="0" w:tplc="3440D98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4CC7BEF"/>
    <w:multiLevelType w:val="hybridMultilevel"/>
    <w:tmpl w:val="948AD9CE"/>
    <w:lvl w:ilvl="0" w:tplc="D74616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0333E"/>
    <w:multiLevelType w:val="hybridMultilevel"/>
    <w:tmpl w:val="F3BC3D14"/>
    <w:lvl w:ilvl="0" w:tplc="C480D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E3DDD"/>
    <w:multiLevelType w:val="hybridMultilevel"/>
    <w:tmpl w:val="D1CC1F60"/>
    <w:lvl w:ilvl="0" w:tplc="36C21D70">
      <w:start w:val="1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1E5F6C62"/>
    <w:multiLevelType w:val="hybridMultilevel"/>
    <w:tmpl w:val="9FFC2914"/>
    <w:lvl w:ilvl="0" w:tplc="EB6E62A4">
      <w:start w:val="1"/>
      <w:numFmt w:val="decimal"/>
      <w:lvlText w:val="(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2F0A3F60"/>
    <w:multiLevelType w:val="hybridMultilevel"/>
    <w:tmpl w:val="38A68E74"/>
    <w:lvl w:ilvl="0" w:tplc="BCDAA6C4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D355127"/>
    <w:multiLevelType w:val="hybridMultilevel"/>
    <w:tmpl w:val="65366356"/>
    <w:lvl w:ilvl="0" w:tplc="AC1A07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F03FCC"/>
    <w:multiLevelType w:val="hybridMultilevel"/>
    <w:tmpl w:val="5A8E4E52"/>
    <w:lvl w:ilvl="0" w:tplc="8172995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FD5710"/>
    <w:multiLevelType w:val="hybridMultilevel"/>
    <w:tmpl w:val="3B50DC8A"/>
    <w:lvl w:ilvl="0" w:tplc="61BA71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7E4516"/>
    <w:multiLevelType w:val="hybridMultilevel"/>
    <w:tmpl w:val="172EA8B8"/>
    <w:lvl w:ilvl="0" w:tplc="1F684CE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516B42C6"/>
    <w:multiLevelType w:val="hybridMultilevel"/>
    <w:tmpl w:val="8354B2F6"/>
    <w:lvl w:ilvl="0" w:tplc="1E5AED2C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9A516D"/>
    <w:multiLevelType w:val="hybridMultilevel"/>
    <w:tmpl w:val="9FFC025E"/>
    <w:lvl w:ilvl="0" w:tplc="091000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421C9"/>
    <w:multiLevelType w:val="hybridMultilevel"/>
    <w:tmpl w:val="56C2CE90"/>
    <w:lvl w:ilvl="0" w:tplc="3594003C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80" w:hanging="360"/>
      </w:pPr>
    </w:lvl>
    <w:lvl w:ilvl="2" w:tplc="0405001B" w:tentative="1">
      <w:start w:val="1"/>
      <w:numFmt w:val="lowerRoman"/>
      <w:lvlText w:val="%3."/>
      <w:lvlJc w:val="right"/>
      <w:pPr>
        <w:ind w:left="3300" w:hanging="180"/>
      </w:pPr>
    </w:lvl>
    <w:lvl w:ilvl="3" w:tplc="0405000F" w:tentative="1">
      <w:start w:val="1"/>
      <w:numFmt w:val="decimal"/>
      <w:lvlText w:val="%4."/>
      <w:lvlJc w:val="left"/>
      <w:pPr>
        <w:ind w:left="4020" w:hanging="360"/>
      </w:pPr>
    </w:lvl>
    <w:lvl w:ilvl="4" w:tplc="04050019" w:tentative="1">
      <w:start w:val="1"/>
      <w:numFmt w:val="lowerLetter"/>
      <w:lvlText w:val="%5."/>
      <w:lvlJc w:val="left"/>
      <w:pPr>
        <w:ind w:left="4740" w:hanging="360"/>
      </w:pPr>
    </w:lvl>
    <w:lvl w:ilvl="5" w:tplc="0405001B" w:tentative="1">
      <w:start w:val="1"/>
      <w:numFmt w:val="lowerRoman"/>
      <w:lvlText w:val="%6."/>
      <w:lvlJc w:val="right"/>
      <w:pPr>
        <w:ind w:left="5460" w:hanging="180"/>
      </w:pPr>
    </w:lvl>
    <w:lvl w:ilvl="6" w:tplc="0405000F" w:tentative="1">
      <w:start w:val="1"/>
      <w:numFmt w:val="decimal"/>
      <w:lvlText w:val="%7."/>
      <w:lvlJc w:val="left"/>
      <w:pPr>
        <w:ind w:left="6180" w:hanging="360"/>
      </w:pPr>
    </w:lvl>
    <w:lvl w:ilvl="7" w:tplc="04050019" w:tentative="1">
      <w:start w:val="1"/>
      <w:numFmt w:val="lowerLetter"/>
      <w:lvlText w:val="%8."/>
      <w:lvlJc w:val="left"/>
      <w:pPr>
        <w:ind w:left="6900" w:hanging="360"/>
      </w:pPr>
    </w:lvl>
    <w:lvl w:ilvl="8" w:tplc="040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3" w15:restartNumberingAfterBreak="0">
    <w:nsid w:val="5F8D6611"/>
    <w:multiLevelType w:val="hybridMultilevel"/>
    <w:tmpl w:val="AE547686"/>
    <w:lvl w:ilvl="0" w:tplc="54526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64424D"/>
    <w:multiLevelType w:val="hybridMultilevel"/>
    <w:tmpl w:val="449097FE"/>
    <w:lvl w:ilvl="0" w:tplc="A55C57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F166F4F"/>
    <w:multiLevelType w:val="hybridMultilevel"/>
    <w:tmpl w:val="FCFCFC68"/>
    <w:lvl w:ilvl="0" w:tplc="321EF8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E2A0D"/>
    <w:multiLevelType w:val="hybridMultilevel"/>
    <w:tmpl w:val="BBF66660"/>
    <w:lvl w:ilvl="0" w:tplc="DB249C0A">
      <w:start w:val="1"/>
      <w:numFmt w:val="decimal"/>
      <w:lvlText w:val="(%1)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223790">
    <w:abstractNumId w:val="15"/>
  </w:num>
  <w:num w:numId="2" w16cid:durableId="1676033805">
    <w:abstractNumId w:val="10"/>
  </w:num>
  <w:num w:numId="3" w16cid:durableId="756050990">
    <w:abstractNumId w:val="4"/>
  </w:num>
  <w:num w:numId="4" w16cid:durableId="1396854936">
    <w:abstractNumId w:val="0"/>
  </w:num>
  <w:num w:numId="5" w16cid:durableId="1655521257">
    <w:abstractNumId w:val="11"/>
  </w:num>
  <w:num w:numId="6" w16cid:durableId="699357912">
    <w:abstractNumId w:val="6"/>
  </w:num>
  <w:num w:numId="7" w16cid:durableId="1422992891">
    <w:abstractNumId w:val="14"/>
  </w:num>
  <w:num w:numId="8" w16cid:durableId="1942759311">
    <w:abstractNumId w:val="2"/>
  </w:num>
  <w:num w:numId="9" w16cid:durableId="529492270">
    <w:abstractNumId w:val="5"/>
  </w:num>
  <w:num w:numId="10" w16cid:durableId="1792282975">
    <w:abstractNumId w:val="9"/>
  </w:num>
  <w:num w:numId="11" w16cid:durableId="282003977">
    <w:abstractNumId w:val="3"/>
  </w:num>
  <w:num w:numId="12" w16cid:durableId="1124807232">
    <w:abstractNumId w:val="16"/>
  </w:num>
  <w:num w:numId="13" w16cid:durableId="242764642">
    <w:abstractNumId w:val="13"/>
  </w:num>
  <w:num w:numId="14" w16cid:durableId="45841124">
    <w:abstractNumId w:val="7"/>
  </w:num>
  <w:num w:numId="15" w16cid:durableId="1254166649">
    <w:abstractNumId w:val="8"/>
  </w:num>
  <w:num w:numId="16" w16cid:durableId="370957598">
    <w:abstractNumId w:val="12"/>
  </w:num>
  <w:num w:numId="17" w16cid:durableId="2016223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C38"/>
    <w:rsid w:val="0006260E"/>
    <w:rsid w:val="001C23ED"/>
    <w:rsid w:val="001F2032"/>
    <w:rsid w:val="00235DCF"/>
    <w:rsid w:val="00464EED"/>
    <w:rsid w:val="00661CA7"/>
    <w:rsid w:val="006810F4"/>
    <w:rsid w:val="00705A95"/>
    <w:rsid w:val="00756126"/>
    <w:rsid w:val="007E40A2"/>
    <w:rsid w:val="00840706"/>
    <w:rsid w:val="008A7715"/>
    <w:rsid w:val="008D0060"/>
    <w:rsid w:val="008D3F54"/>
    <w:rsid w:val="00904A30"/>
    <w:rsid w:val="009535F7"/>
    <w:rsid w:val="009D5827"/>
    <w:rsid w:val="00C150B8"/>
    <w:rsid w:val="00CD6452"/>
    <w:rsid w:val="00D35D56"/>
    <w:rsid w:val="00DC6C38"/>
    <w:rsid w:val="00E9122E"/>
    <w:rsid w:val="00EE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15D52"/>
  <w15:chartTrackingRefBased/>
  <w15:docId w15:val="{98627F99-3BCD-44CC-B573-23CC23F34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6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745E7-E844-483F-AA73-B2AFBBB3B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976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Goldfingerová</dc:creator>
  <cp:keywords/>
  <dc:description/>
  <cp:lastModifiedBy>Andrea Goldfingerová</cp:lastModifiedBy>
  <cp:revision>4</cp:revision>
  <dcterms:created xsi:type="dcterms:W3CDTF">2024-12-20T11:26:00Z</dcterms:created>
  <dcterms:modified xsi:type="dcterms:W3CDTF">2024-12-20T12:36:00Z</dcterms:modified>
</cp:coreProperties>
</file>