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877" w:rsidRPr="00487877" w:rsidRDefault="00487877" w:rsidP="00487877">
      <w:pPr>
        <w:pStyle w:val="Nadpis1"/>
        <w:tabs>
          <w:tab w:val="center" w:pos="4820"/>
          <w:tab w:val="right" w:pos="9641"/>
        </w:tabs>
        <w:spacing w:before="120" w:after="120"/>
        <w:jc w:val="center"/>
        <w:rPr>
          <w:rFonts w:ascii="Cambria" w:hAnsi="Cambria"/>
          <w:sz w:val="30"/>
          <w:szCs w:val="30"/>
        </w:rPr>
      </w:pPr>
      <w:r w:rsidRPr="00487877">
        <w:rPr>
          <w:rFonts w:ascii="Cambria" w:hAnsi="Cambria"/>
          <w:sz w:val="30"/>
          <w:szCs w:val="30"/>
        </w:rPr>
        <w:t>Obecně závazná vyhláška města Jeseníku</w:t>
      </w:r>
    </w:p>
    <w:p w:rsidR="00487877" w:rsidRPr="00487877" w:rsidRDefault="00487877" w:rsidP="00487877">
      <w:pPr>
        <w:pStyle w:val="Nadpis1"/>
        <w:spacing w:before="120" w:after="120"/>
        <w:jc w:val="center"/>
        <w:rPr>
          <w:rFonts w:ascii="Cambria" w:hAnsi="Cambria"/>
          <w:sz w:val="30"/>
          <w:szCs w:val="30"/>
        </w:rPr>
      </w:pPr>
      <w:r w:rsidRPr="00487877">
        <w:rPr>
          <w:rFonts w:ascii="Cambria" w:hAnsi="Cambria"/>
          <w:sz w:val="30"/>
          <w:szCs w:val="30"/>
        </w:rPr>
        <w:br/>
        <w:t>o nočním klidu</w:t>
      </w:r>
    </w:p>
    <w:p w:rsidR="00487877" w:rsidRPr="00487877" w:rsidRDefault="00487877" w:rsidP="00487877">
      <w:pPr>
        <w:pStyle w:val="Nadpis1"/>
        <w:spacing w:before="120" w:after="120"/>
        <w:jc w:val="center"/>
        <w:rPr>
          <w:rFonts w:ascii="Cambria" w:hAnsi="Cambria"/>
          <w:sz w:val="28"/>
          <w:szCs w:val="28"/>
        </w:rPr>
      </w:pPr>
      <w:bookmarkStart w:id="0" w:name="_GoBack"/>
      <w:bookmarkEnd w:id="0"/>
    </w:p>
    <w:p w:rsidR="002176DC" w:rsidRPr="00487877" w:rsidRDefault="00AE3342" w:rsidP="005776CF">
      <w:pPr>
        <w:autoSpaceDE w:val="0"/>
        <w:autoSpaceDN w:val="0"/>
        <w:adjustRightInd w:val="0"/>
        <w:spacing w:after="240" w:line="240" w:lineRule="auto"/>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Zastupitelstvo města Jeseník</w:t>
      </w:r>
      <w:r w:rsidR="006605CD" w:rsidRPr="00487877">
        <w:rPr>
          <w:rFonts w:ascii="Cambria" w:eastAsia="Times New Roman" w:hAnsi="Cambria" w:cs="Times New Roman"/>
          <w:sz w:val="24"/>
          <w:szCs w:val="24"/>
          <w:lang w:eastAsia="cs-CZ"/>
        </w:rPr>
        <w:t>u</w:t>
      </w:r>
      <w:r w:rsidRPr="00487877">
        <w:rPr>
          <w:rFonts w:ascii="Cambria" w:eastAsia="Times New Roman" w:hAnsi="Cambria" w:cs="Times New Roman"/>
          <w:sz w:val="24"/>
          <w:szCs w:val="24"/>
          <w:lang w:eastAsia="cs-CZ"/>
        </w:rPr>
        <w:t xml:space="preserve"> </w:t>
      </w:r>
      <w:r w:rsidR="00263928" w:rsidRPr="00487877">
        <w:rPr>
          <w:rFonts w:ascii="Cambria" w:eastAsia="Times New Roman" w:hAnsi="Cambria" w:cs="Times New Roman"/>
          <w:sz w:val="24"/>
          <w:szCs w:val="24"/>
          <w:lang w:eastAsia="cs-CZ"/>
        </w:rPr>
        <w:t xml:space="preserve">se na svém zasedání dne </w:t>
      </w:r>
      <w:r w:rsidR="00D65137">
        <w:rPr>
          <w:rFonts w:ascii="Cambria" w:eastAsia="Times New Roman" w:hAnsi="Cambria" w:cs="Times New Roman"/>
          <w:sz w:val="24"/>
          <w:szCs w:val="24"/>
          <w:lang w:eastAsia="cs-CZ"/>
        </w:rPr>
        <w:t>14. 12.</w:t>
      </w:r>
      <w:r w:rsidR="00130F59" w:rsidRPr="00487877">
        <w:rPr>
          <w:rFonts w:ascii="Cambria" w:eastAsia="Times New Roman" w:hAnsi="Cambria" w:cs="Times New Roman"/>
          <w:sz w:val="24"/>
          <w:szCs w:val="24"/>
          <w:lang w:eastAsia="cs-CZ"/>
        </w:rPr>
        <w:t xml:space="preserve"> 20</w:t>
      </w:r>
      <w:r w:rsidR="002A5BC1" w:rsidRPr="00487877">
        <w:rPr>
          <w:rFonts w:ascii="Cambria" w:eastAsia="Times New Roman" w:hAnsi="Cambria" w:cs="Times New Roman"/>
          <w:sz w:val="24"/>
          <w:szCs w:val="24"/>
          <w:lang w:eastAsia="cs-CZ"/>
        </w:rPr>
        <w:t>23</w:t>
      </w:r>
      <w:r w:rsidR="00130F59" w:rsidRPr="00487877">
        <w:rPr>
          <w:rFonts w:ascii="Cambria" w:eastAsia="Times New Roman" w:hAnsi="Cambria" w:cs="Times New Roman"/>
          <w:sz w:val="24"/>
          <w:szCs w:val="24"/>
          <w:lang w:eastAsia="cs-CZ"/>
        </w:rPr>
        <w:t xml:space="preserve"> </w:t>
      </w:r>
      <w:r w:rsidR="00D65137">
        <w:rPr>
          <w:rFonts w:ascii="Cambria" w:eastAsia="Times New Roman" w:hAnsi="Cambria" w:cs="Times New Roman"/>
          <w:sz w:val="24"/>
          <w:szCs w:val="24"/>
          <w:lang w:eastAsia="cs-CZ"/>
        </w:rPr>
        <w:t xml:space="preserve">usnesením č.  UZ  –  166 – 6/23 </w:t>
      </w:r>
      <w:r w:rsidR="00263928" w:rsidRPr="00487877">
        <w:rPr>
          <w:rFonts w:ascii="Cambria" w:eastAsia="Times New Roman" w:hAnsi="Cambria" w:cs="Times New Roman"/>
          <w:sz w:val="24"/>
          <w:szCs w:val="24"/>
          <w:lang w:eastAsia="cs-CZ"/>
        </w:rPr>
        <w:t xml:space="preserve">usneslo vydat na základě ustanovení § 10 písm. d) a ustanovení § 84 odst. 2 písm. h) zákona č. 128/2000 Sb., o obcích (obecní zřízení), ve znění pozdějších předpisů, a na základě ustanovení § </w:t>
      </w:r>
      <w:r w:rsidR="003C0549" w:rsidRPr="00487877">
        <w:rPr>
          <w:rFonts w:ascii="Cambria" w:eastAsia="Times New Roman" w:hAnsi="Cambria" w:cs="Times New Roman"/>
          <w:sz w:val="24"/>
          <w:szCs w:val="24"/>
          <w:lang w:eastAsia="cs-CZ"/>
        </w:rPr>
        <w:t xml:space="preserve">5 odst. </w:t>
      </w:r>
      <w:r w:rsidR="002A5BC1" w:rsidRPr="00487877">
        <w:rPr>
          <w:rFonts w:ascii="Cambria" w:eastAsia="Times New Roman" w:hAnsi="Cambria" w:cs="Times New Roman"/>
          <w:sz w:val="24"/>
          <w:szCs w:val="24"/>
          <w:lang w:eastAsia="cs-CZ"/>
        </w:rPr>
        <w:t>7</w:t>
      </w:r>
      <w:r w:rsidR="003C0549" w:rsidRPr="00487877">
        <w:rPr>
          <w:rFonts w:ascii="Cambria" w:eastAsia="Times New Roman" w:hAnsi="Cambria" w:cs="Times New Roman"/>
          <w:sz w:val="24"/>
          <w:szCs w:val="24"/>
          <w:lang w:eastAsia="cs-CZ"/>
        </w:rPr>
        <w:t xml:space="preserve"> zákona č. 251</w:t>
      </w:r>
      <w:r w:rsidR="00263928" w:rsidRPr="00487877">
        <w:rPr>
          <w:rFonts w:ascii="Cambria" w:eastAsia="Times New Roman" w:hAnsi="Cambria" w:cs="Times New Roman"/>
          <w:sz w:val="24"/>
          <w:szCs w:val="24"/>
          <w:lang w:eastAsia="cs-CZ"/>
        </w:rPr>
        <w:t>/</w:t>
      </w:r>
      <w:r w:rsidR="003C0549" w:rsidRPr="00487877">
        <w:rPr>
          <w:rFonts w:ascii="Cambria" w:eastAsia="Times New Roman" w:hAnsi="Cambria" w:cs="Times New Roman"/>
          <w:sz w:val="24"/>
          <w:szCs w:val="24"/>
          <w:lang w:eastAsia="cs-CZ"/>
        </w:rPr>
        <w:t>2016</w:t>
      </w:r>
      <w:r w:rsidR="00263928" w:rsidRPr="00487877">
        <w:rPr>
          <w:rFonts w:ascii="Cambria" w:eastAsia="Times New Roman" w:hAnsi="Cambria" w:cs="Times New Roman"/>
          <w:sz w:val="24"/>
          <w:szCs w:val="24"/>
          <w:lang w:eastAsia="cs-CZ"/>
        </w:rPr>
        <w:t xml:space="preserve"> Sb., o </w:t>
      </w:r>
      <w:r w:rsidR="003C0549" w:rsidRPr="00487877">
        <w:rPr>
          <w:rFonts w:ascii="Cambria" w:eastAsia="Times New Roman" w:hAnsi="Cambria" w:cs="Times New Roman"/>
          <w:sz w:val="24"/>
          <w:szCs w:val="24"/>
          <w:lang w:eastAsia="cs-CZ"/>
        </w:rPr>
        <w:t xml:space="preserve">některých </w:t>
      </w:r>
      <w:r w:rsidR="00263928" w:rsidRPr="00487877">
        <w:rPr>
          <w:rFonts w:ascii="Cambria" w:eastAsia="Times New Roman" w:hAnsi="Cambria" w:cs="Times New Roman"/>
          <w:sz w:val="24"/>
          <w:szCs w:val="24"/>
          <w:lang w:eastAsia="cs-CZ"/>
        </w:rPr>
        <w:t xml:space="preserve">přestupcích, </w:t>
      </w:r>
      <w:r w:rsidR="002A5BC1" w:rsidRPr="00487877">
        <w:rPr>
          <w:rFonts w:ascii="Cambria" w:eastAsia="Times New Roman" w:hAnsi="Cambria" w:cs="Times New Roman"/>
          <w:sz w:val="24"/>
          <w:szCs w:val="24"/>
          <w:lang w:eastAsia="cs-CZ"/>
        </w:rPr>
        <w:t xml:space="preserve">ve znění pozdějších předpisů, </w:t>
      </w:r>
      <w:r w:rsidR="00263928" w:rsidRPr="00487877">
        <w:rPr>
          <w:rFonts w:ascii="Cambria" w:eastAsia="Times New Roman" w:hAnsi="Cambria" w:cs="Times New Roman"/>
          <w:sz w:val="24"/>
          <w:szCs w:val="24"/>
          <w:lang w:eastAsia="cs-CZ"/>
        </w:rPr>
        <w:t>tuto obecně závaznou vyhlášku</w:t>
      </w:r>
      <w:r w:rsidR="00487877">
        <w:rPr>
          <w:rFonts w:ascii="Cambria" w:eastAsia="Times New Roman" w:hAnsi="Cambria" w:cs="Times New Roman"/>
          <w:sz w:val="24"/>
          <w:szCs w:val="24"/>
          <w:lang w:eastAsia="cs-CZ"/>
        </w:rPr>
        <w:t xml:space="preserve"> </w:t>
      </w:r>
      <w:r w:rsidR="00487877" w:rsidRPr="009605DC">
        <w:rPr>
          <w:rFonts w:ascii="Cambria" w:hAnsi="Cambria"/>
        </w:rPr>
        <w:t>(dále jen „vyhláška“):</w:t>
      </w:r>
    </w:p>
    <w:p w:rsidR="00487877" w:rsidRDefault="00487877" w:rsidP="005776CF">
      <w:pPr>
        <w:autoSpaceDE w:val="0"/>
        <w:autoSpaceDN w:val="0"/>
        <w:adjustRightInd w:val="0"/>
        <w:spacing w:after="0" w:line="240" w:lineRule="auto"/>
        <w:jc w:val="center"/>
        <w:rPr>
          <w:rFonts w:ascii="Cambria" w:eastAsia="Times New Roman" w:hAnsi="Cambria" w:cs="Times New Roman"/>
          <w:b/>
          <w:bCs/>
          <w:sz w:val="26"/>
          <w:szCs w:val="26"/>
          <w:lang w:eastAsia="cs-CZ"/>
        </w:rPr>
      </w:pPr>
    </w:p>
    <w:p w:rsidR="00AE3342" w:rsidRPr="00487877" w:rsidRDefault="00544064" w:rsidP="000F1D0E">
      <w:pPr>
        <w:autoSpaceDE w:val="0"/>
        <w:autoSpaceDN w:val="0"/>
        <w:adjustRightInd w:val="0"/>
        <w:spacing w:after="120" w:line="240" w:lineRule="auto"/>
        <w:jc w:val="center"/>
        <w:rPr>
          <w:rFonts w:ascii="Cambria" w:eastAsia="Times New Roman" w:hAnsi="Cambria" w:cs="Times New Roman"/>
          <w:b/>
          <w:bCs/>
          <w:sz w:val="26"/>
          <w:szCs w:val="26"/>
          <w:lang w:eastAsia="cs-CZ"/>
        </w:rPr>
      </w:pPr>
      <w:r w:rsidRPr="00487877">
        <w:rPr>
          <w:rFonts w:ascii="Cambria" w:eastAsia="Times New Roman" w:hAnsi="Cambria" w:cs="Times New Roman"/>
          <w:b/>
          <w:bCs/>
          <w:sz w:val="26"/>
          <w:szCs w:val="26"/>
          <w:lang w:eastAsia="cs-CZ"/>
        </w:rPr>
        <w:t>Čl</w:t>
      </w:r>
      <w:r w:rsidR="00EC0730">
        <w:rPr>
          <w:rFonts w:ascii="Cambria" w:eastAsia="Times New Roman" w:hAnsi="Cambria" w:cs="Times New Roman"/>
          <w:b/>
          <w:bCs/>
          <w:sz w:val="26"/>
          <w:szCs w:val="26"/>
          <w:lang w:eastAsia="cs-CZ"/>
        </w:rPr>
        <w:t>ánek</w:t>
      </w:r>
      <w:r w:rsidR="00AE3342" w:rsidRPr="00487877">
        <w:rPr>
          <w:rFonts w:ascii="Cambria" w:eastAsia="Times New Roman" w:hAnsi="Cambria" w:cs="Times New Roman"/>
          <w:b/>
          <w:bCs/>
          <w:sz w:val="26"/>
          <w:szCs w:val="26"/>
          <w:lang w:eastAsia="cs-CZ"/>
        </w:rPr>
        <w:t xml:space="preserve"> 1</w:t>
      </w:r>
    </w:p>
    <w:p w:rsidR="00AE3342" w:rsidRPr="00487877" w:rsidRDefault="005776CF" w:rsidP="005776CF">
      <w:pPr>
        <w:autoSpaceDE w:val="0"/>
        <w:autoSpaceDN w:val="0"/>
        <w:adjustRightInd w:val="0"/>
        <w:spacing w:after="0" w:line="240" w:lineRule="auto"/>
        <w:jc w:val="center"/>
        <w:rPr>
          <w:rFonts w:ascii="Cambria" w:eastAsia="Times New Roman" w:hAnsi="Cambria" w:cs="Times New Roman"/>
          <w:b/>
          <w:bCs/>
          <w:sz w:val="26"/>
          <w:szCs w:val="26"/>
          <w:lang w:eastAsia="cs-CZ"/>
        </w:rPr>
      </w:pPr>
      <w:r w:rsidRPr="00487877">
        <w:rPr>
          <w:rFonts w:ascii="Cambria" w:eastAsia="Times New Roman" w:hAnsi="Cambria" w:cs="Times New Roman"/>
          <w:b/>
          <w:bCs/>
          <w:sz w:val="26"/>
          <w:szCs w:val="26"/>
          <w:lang w:eastAsia="cs-CZ"/>
        </w:rPr>
        <w:t>Předmět</w:t>
      </w:r>
      <w:r w:rsidR="00487877">
        <w:rPr>
          <w:rFonts w:ascii="Cambria" w:eastAsia="Times New Roman" w:hAnsi="Cambria" w:cs="Times New Roman"/>
          <w:b/>
          <w:bCs/>
          <w:sz w:val="26"/>
          <w:szCs w:val="26"/>
          <w:lang w:eastAsia="cs-CZ"/>
        </w:rPr>
        <w:t xml:space="preserve"> vyhlášky</w:t>
      </w:r>
    </w:p>
    <w:p w:rsidR="004A5FA2" w:rsidRPr="00487877" w:rsidRDefault="004A5FA2" w:rsidP="005776CF">
      <w:pPr>
        <w:autoSpaceDE w:val="0"/>
        <w:autoSpaceDN w:val="0"/>
        <w:adjustRightInd w:val="0"/>
        <w:spacing w:after="0" w:line="240" w:lineRule="auto"/>
        <w:jc w:val="center"/>
        <w:rPr>
          <w:rFonts w:ascii="Cambria" w:eastAsia="Times New Roman" w:hAnsi="Cambria" w:cs="Times New Roman"/>
          <w:b/>
          <w:bCs/>
          <w:sz w:val="26"/>
          <w:szCs w:val="26"/>
          <w:lang w:eastAsia="cs-CZ"/>
        </w:rPr>
      </w:pPr>
    </w:p>
    <w:p w:rsidR="002176DC" w:rsidRDefault="003123FD" w:rsidP="008C13BC">
      <w:pPr>
        <w:autoSpaceDE w:val="0"/>
        <w:autoSpaceDN w:val="0"/>
        <w:adjustRightInd w:val="0"/>
        <w:spacing w:before="120" w:after="120" w:line="240" w:lineRule="auto"/>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 xml:space="preserve">Předmětem </w:t>
      </w:r>
      <w:r w:rsidR="00263928" w:rsidRPr="00487877">
        <w:rPr>
          <w:rFonts w:ascii="Cambria" w:eastAsia="Times New Roman" w:hAnsi="Cambria" w:cs="Times New Roman"/>
          <w:sz w:val="24"/>
          <w:szCs w:val="24"/>
          <w:lang w:eastAsia="cs-CZ"/>
        </w:rPr>
        <w:t xml:space="preserve">této </w:t>
      </w:r>
      <w:r w:rsidRPr="00487877">
        <w:rPr>
          <w:rFonts w:ascii="Cambria" w:eastAsia="Times New Roman" w:hAnsi="Cambria" w:cs="Times New Roman"/>
          <w:sz w:val="24"/>
          <w:szCs w:val="24"/>
          <w:lang w:eastAsia="cs-CZ"/>
        </w:rPr>
        <w:t xml:space="preserve">vyhlášky je </w:t>
      </w:r>
      <w:r w:rsidR="00263928" w:rsidRPr="00487877">
        <w:rPr>
          <w:rFonts w:ascii="Cambria" w:eastAsia="Times New Roman" w:hAnsi="Cambria" w:cs="Times New Roman"/>
          <w:sz w:val="24"/>
          <w:szCs w:val="24"/>
          <w:lang w:eastAsia="cs-CZ"/>
        </w:rPr>
        <w:t xml:space="preserve">stanovení výjimečných případů, při nichž je doba nočního klidu vymezena dobou kratší nebo </w:t>
      </w:r>
      <w:r w:rsidR="003C0549" w:rsidRPr="00487877">
        <w:rPr>
          <w:rFonts w:ascii="Cambria" w:eastAsia="Times New Roman" w:hAnsi="Cambria" w:cs="Times New Roman"/>
          <w:sz w:val="24"/>
          <w:szCs w:val="24"/>
          <w:lang w:eastAsia="cs-CZ"/>
        </w:rPr>
        <w:t>při nichž nemusí být doba nočního klidu dodržována</w:t>
      </w:r>
      <w:r w:rsidR="00E34C39" w:rsidRPr="00487877">
        <w:rPr>
          <w:rFonts w:ascii="Cambria" w:eastAsia="Times New Roman" w:hAnsi="Cambria" w:cs="Times New Roman"/>
          <w:sz w:val="24"/>
          <w:szCs w:val="24"/>
          <w:lang w:eastAsia="cs-CZ"/>
        </w:rPr>
        <w:t>.</w:t>
      </w:r>
      <w:r w:rsidR="00263928" w:rsidRPr="00487877">
        <w:rPr>
          <w:rFonts w:ascii="Cambria" w:eastAsia="Times New Roman" w:hAnsi="Cambria" w:cs="Times New Roman"/>
          <w:sz w:val="24"/>
          <w:szCs w:val="24"/>
          <w:lang w:eastAsia="cs-CZ"/>
        </w:rPr>
        <w:t xml:space="preserve"> </w:t>
      </w:r>
    </w:p>
    <w:p w:rsidR="00487877" w:rsidRPr="00487877" w:rsidRDefault="00487877" w:rsidP="008C13BC">
      <w:pPr>
        <w:autoSpaceDE w:val="0"/>
        <w:autoSpaceDN w:val="0"/>
        <w:adjustRightInd w:val="0"/>
        <w:spacing w:before="120" w:after="120" w:line="240" w:lineRule="auto"/>
        <w:jc w:val="both"/>
        <w:rPr>
          <w:rFonts w:ascii="Cambria" w:eastAsia="Times New Roman" w:hAnsi="Cambria" w:cs="Times New Roman"/>
          <w:sz w:val="24"/>
          <w:szCs w:val="24"/>
          <w:lang w:eastAsia="cs-CZ"/>
        </w:rPr>
      </w:pPr>
    </w:p>
    <w:p w:rsidR="00AE3342" w:rsidRPr="00487877" w:rsidRDefault="00AE3342" w:rsidP="000F1D0E">
      <w:pPr>
        <w:autoSpaceDE w:val="0"/>
        <w:autoSpaceDN w:val="0"/>
        <w:adjustRightInd w:val="0"/>
        <w:spacing w:after="120" w:line="240" w:lineRule="auto"/>
        <w:jc w:val="center"/>
        <w:rPr>
          <w:rFonts w:ascii="Cambria" w:eastAsia="Times New Roman" w:hAnsi="Cambria" w:cs="Times New Roman"/>
          <w:b/>
          <w:bCs/>
          <w:sz w:val="26"/>
          <w:szCs w:val="26"/>
          <w:lang w:eastAsia="cs-CZ"/>
        </w:rPr>
      </w:pPr>
      <w:r w:rsidRPr="00487877">
        <w:rPr>
          <w:rFonts w:ascii="Cambria" w:eastAsia="Times New Roman" w:hAnsi="Cambria" w:cs="Times New Roman"/>
          <w:b/>
          <w:bCs/>
          <w:sz w:val="26"/>
          <w:szCs w:val="26"/>
          <w:lang w:eastAsia="cs-CZ"/>
        </w:rPr>
        <w:t>Čl</w:t>
      </w:r>
      <w:r w:rsidR="00EC0730">
        <w:rPr>
          <w:rFonts w:ascii="Cambria" w:eastAsia="Times New Roman" w:hAnsi="Cambria" w:cs="Times New Roman"/>
          <w:b/>
          <w:bCs/>
          <w:sz w:val="26"/>
          <w:szCs w:val="26"/>
          <w:lang w:eastAsia="cs-CZ"/>
        </w:rPr>
        <w:t>ánek</w:t>
      </w:r>
      <w:r w:rsidRPr="00487877">
        <w:rPr>
          <w:rFonts w:ascii="Cambria" w:eastAsia="Times New Roman" w:hAnsi="Cambria" w:cs="Times New Roman"/>
          <w:b/>
          <w:bCs/>
          <w:sz w:val="26"/>
          <w:szCs w:val="26"/>
          <w:lang w:eastAsia="cs-CZ"/>
        </w:rPr>
        <w:t xml:space="preserve"> 2</w:t>
      </w:r>
    </w:p>
    <w:p w:rsidR="00AE3342" w:rsidRPr="00487877" w:rsidRDefault="00EB1226" w:rsidP="005776CF">
      <w:pPr>
        <w:autoSpaceDE w:val="0"/>
        <w:autoSpaceDN w:val="0"/>
        <w:adjustRightInd w:val="0"/>
        <w:spacing w:after="0" w:line="240" w:lineRule="auto"/>
        <w:jc w:val="center"/>
        <w:rPr>
          <w:rFonts w:ascii="Cambria" w:eastAsia="Times New Roman" w:hAnsi="Cambria" w:cs="Times New Roman"/>
          <w:b/>
          <w:bCs/>
          <w:sz w:val="26"/>
          <w:szCs w:val="26"/>
          <w:lang w:eastAsia="cs-CZ"/>
        </w:rPr>
      </w:pPr>
      <w:r w:rsidRPr="00487877">
        <w:rPr>
          <w:rFonts w:ascii="Cambria" w:eastAsia="Times New Roman" w:hAnsi="Cambria" w:cs="Times New Roman"/>
          <w:b/>
          <w:bCs/>
          <w:sz w:val="26"/>
          <w:szCs w:val="26"/>
          <w:lang w:eastAsia="cs-CZ"/>
        </w:rPr>
        <w:t>Doba nočního klidu</w:t>
      </w:r>
    </w:p>
    <w:p w:rsidR="004A5FA2" w:rsidRPr="00487877" w:rsidRDefault="004A5FA2" w:rsidP="005776CF">
      <w:pPr>
        <w:autoSpaceDE w:val="0"/>
        <w:autoSpaceDN w:val="0"/>
        <w:adjustRightInd w:val="0"/>
        <w:spacing w:after="0" w:line="240" w:lineRule="auto"/>
        <w:jc w:val="center"/>
        <w:rPr>
          <w:rFonts w:ascii="Cambria" w:eastAsia="Times New Roman" w:hAnsi="Cambria" w:cs="Times New Roman"/>
          <w:b/>
          <w:bCs/>
          <w:sz w:val="26"/>
          <w:szCs w:val="26"/>
          <w:lang w:eastAsia="cs-CZ"/>
        </w:rPr>
      </w:pPr>
    </w:p>
    <w:p w:rsidR="003123FD" w:rsidRPr="00487877" w:rsidRDefault="00EB1226" w:rsidP="008726E0">
      <w:pPr>
        <w:autoSpaceDE w:val="0"/>
        <w:autoSpaceDN w:val="0"/>
        <w:adjustRightInd w:val="0"/>
        <w:spacing w:before="120" w:after="120" w:line="240" w:lineRule="auto"/>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D</w:t>
      </w:r>
      <w:r w:rsidR="00E97190" w:rsidRPr="00487877">
        <w:rPr>
          <w:rFonts w:ascii="Cambria" w:eastAsia="Times New Roman" w:hAnsi="Cambria" w:cs="Times New Roman"/>
          <w:sz w:val="24"/>
          <w:szCs w:val="24"/>
          <w:lang w:eastAsia="cs-CZ"/>
        </w:rPr>
        <w:t>obou nočního klidu rozumí doba od</w:t>
      </w:r>
      <w:r w:rsidR="005A69A3" w:rsidRPr="00487877">
        <w:rPr>
          <w:rFonts w:ascii="Cambria" w:eastAsia="Times New Roman" w:hAnsi="Cambria" w:cs="Times New Roman"/>
          <w:sz w:val="24"/>
          <w:szCs w:val="24"/>
          <w:lang w:eastAsia="cs-CZ"/>
        </w:rPr>
        <w:t xml:space="preserve"> dvacáté druhé do šesté</w:t>
      </w:r>
      <w:r w:rsidR="00E97190" w:rsidRPr="00487877">
        <w:rPr>
          <w:rFonts w:ascii="Cambria" w:eastAsia="Times New Roman" w:hAnsi="Cambria" w:cs="Times New Roman"/>
          <w:sz w:val="24"/>
          <w:szCs w:val="24"/>
          <w:lang w:eastAsia="cs-CZ"/>
        </w:rPr>
        <w:t xml:space="preserve"> </w:t>
      </w:r>
      <w:r w:rsidR="003C0549" w:rsidRPr="00487877">
        <w:rPr>
          <w:rFonts w:ascii="Cambria" w:eastAsia="Times New Roman" w:hAnsi="Cambria" w:cs="Times New Roman"/>
          <w:sz w:val="24"/>
          <w:szCs w:val="24"/>
          <w:lang w:eastAsia="cs-CZ"/>
        </w:rPr>
        <w:t>h</w:t>
      </w:r>
      <w:r w:rsidR="00E97190" w:rsidRPr="00487877">
        <w:rPr>
          <w:rFonts w:ascii="Cambria" w:eastAsia="Times New Roman" w:hAnsi="Cambria" w:cs="Times New Roman"/>
          <w:sz w:val="24"/>
          <w:szCs w:val="24"/>
          <w:lang w:eastAsia="cs-CZ"/>
        </w:rPr>
        <w:t>odiny</w:t>
      </w:r>
      <w:r w:rsidR="003C0549" w:rsidRPr="00487877">
        <w:rPr>
          <w:rFonts w:ascii="Cambria" w:eastAsia="Times New Roman" w:hAnsi="Cambria" w:cs="Times New Roman"/>
          <w:sz w:val="24"/>
          <w:szCs w:val="24"/>
          <w:lang w:eastAsia="cs-CZ"/>
        </w:rPr>
        <w:t>.</w:t>
      </w:r>
      <w:r w:rsidR="00261715" w:rsidRPr="00487877">
        <w:rPr>
          <w:rFonts w:ascii="Cambria" w:hAnsi="Cambria"/>
          <w:vertAlign w:val="superscript"/>
          <w:lang w:eastAsia="cs-CZ"/>
        </w:rPr>
        <w:footnoteReference w:id="1"/>
      </w:r>
    </w:p>
    <w:p w:rsidR="00A845BE" w:rsidRPr="00487877" w:rsidRDefault="00A845BE" w:rsidP="008C13BC">
      <w:pPr>
        <w:autoSpaceDE w:val="0"/>
        <w:autoSpaceDN w:val="0"/>
        <w:adjustRightInd w:val="0"/>
        <w:spacing w:after="120" w:line="240" w:lineRule="auto"/>
        <w:jc w:val="both"/>
        <w:rPr>
          <w:rFonts w:ascii="Cambria" w:eastAsia="Times New Roman" w:hAnsi="Cambria" w:cs="Times New Roman"/>
          <w:sz w:val="24"/>
          <w:szCs w:val="24"/>
          <w:lang w:eastAsia="cs-CZ"/>
        </w:rPr>
      </w:pPr>
    </w:p>
    <w:p w:rsidR="00AE3342" w:rsidRPr="00487877" w:rsidRDefault="00AE3342" w:rsidP="000F1D0E">
      <w:pPr>
        <w:autoSpaceDE w:val="0"/>
        <w:autoSpaceDN w:val="0"/>
        <w:adjustRightInd w:val="0"/>
        <w:spacing w:after="120" w:line="240" w:lineRule="auto"/>
        <w:jc w:val="center"/>
        <w:rPr>
          <w:rFonts w:ascii="Cambria" w:eastAsia="Times New Roman" w:hAnsi="Cambria" w:cs="Times New Roman"/>
          <w:b/>
          <w:bCs/>
          <w:sz w:val="26"/>
          <w:szCs w:val="26"/>
          <w:lang w:eastAsia="cs-CZ"/>
        </w:rPr>
      </w:pPr>
      <w:r w:rsidRPr="00487877">
        <w:rPr>
          <w:rFonts w:ascii="Cambria" w:eastAsia="Times New Roman" w:hAnsi="Cambria" w:cs="Times New Roman"/>
          <w:b/>
          <w:bCs/>
          <w:sz w:val="26"/>
          <w:szCs w:val="26"/>
          <w:lang w:eastAsia="cs-CZ"/>
        </w:rPr>
        <w:t>Čl</w:t>
      </w:r>
      <w:r w:rsidR="00EC0730">
        <w:rPr>
          <w:rFonts w:ascii="Cambria" w:eastAsia="Times New Roman" w:hAnsi="Cambria" w:cs="Times New Roman"/>
          <w:b/>
          <w:bCs/>
          <w:sz w:val="26"/>
          <w:szCs w:val="26"/>
          <w:lang w:eastAsia="cs-CZ"/>
        </w:rPr>
        <w:t>ánek</w:t>
      </w:r>
      <w:r w:rsidR="00027263" w:rsidRPr="00487877">
        <w:rPr>
          <w:rFonts w:ascii="Cambria" w:eastAsia="Times New Roman" w:hAnsi="Cambria" w:cs="Times New Roman"/>
          <w:b/>
          <w:bCs/>
          <w:sz w:val="26"/>
          <w:szCs w:val="26"/>
          <w:lang w:eastAsia="cs-CZ"/>
        </w:rPr>
        <w:t xml:space="preserve"> </w:t>
      </w:r>
      <w:r w:rsidR="002A451B" w:rsidRPr="00487877">
        <w:rPr>
          <w:rFonts w:ascii="Cambria" w:eastAsia="Times New Roman" w:hAnsi="Cambria" w:cs="Times New Roman"/>
          <w:b/>
          <w:bCs/>
          <w:sz w:val="26"/>
          <w:szCs w:val="26"/>
          <w:lang w:eastAsia="cs-CZ"/>
        </w:rPr>
        <w:t>3</w:t>
      </w:r>
    </w:p>
    <w:p w:rsidR="00AE3342" w:rsidRPr="00487877" w:rsidRDefault="001C2C35" w:rsidP="005776CF">
      <w:pPr>
        <w:autoSpaceDE w:val="0"/>
        <w:autoSpaceDN w:val="0"/>
        <w:adjustRightInd w:val="0"/>
        <w:spacing w:after="0" w:line="240" w:lineRule="auto"/>
        <w:jc w:val="center"/>
        <w:rPr>
          <w:rFonts w:ascii="Cambria" w:eastAsia="Times New Roman" w:hAnsi="Cambria" w:cs="Times New Roman"/>
          <w:b/>
          <w:bCs/>
          <w:sz w:val="26"/>
          <w:szCs w:val="26"/>
          <w:lang w:eastAsia="cs-CZ"/>
        </w:rPr>
      </w:pPr>
      <w:r w:rsidRPr="00487877">
        <w:rPr>
          <w:rFonts w:ascii="Cambria" w:eastAsia="Times New Roman" w:hAnsi="Cambria" w:cs="Times New Roman"/>
          <w:b/>
          <w:bCs/>
          <w:sz w:val="26"/>
          <w:szCs w:val="26"/>
          <w:lang w:eastAsia="cs-CZ"/>
        </w:rPr>
        <w:t>Stanovení výjimečných případů, při nichž je doba nočního klidu v</w:t>
      </w:r>
      <w:r w:rsidR="00C75CC2" w:rsidRPr="00487877">
        <w:rPr>
          <w:rFonts w:ascii="Cambria" w:eastAsia="Times New Roman" w:hAnsi="Cambria" w:cs="Times New Roman"/>
          <w:b/>
          <w:bCs/>
          <w:sz w:val="26"/>
          <w:szCs w:val="26"/>
          <w:lang w:eastAsia="cs-CZ"/>
        </w:rPr>
        <w:t>ymezena dobou kratší</w:t>
      </w:r>
      <w:r w:rsidR="005A69A3" w:rsidRPr="00487877">
        <w:rPr>
          <w:rFonts w:ascii="Cambria" w:eastAsia="Times New Roman" w:hAnsi="Cambria" w:cs="Times New Roman"/>
          <w:b/>
          <w:bCs/>
          <w:sz w:val="26"/>
          <w:szCs w:val="26"/>
          <w:lang w:eastAsia="cs-CZ"/>
        </w:rPr>
        <w:t xml:space="preserve"> nebo při nichž nemusí být doba nočního klidu dodržována</w:t>
      </w:r>
    </w:p>
    <w:p w:rsidR="004A5FA2" w:rsidRPr="00487877" w:rsidRDefault="004A5FA2" w:rsidP="005776CF">
      <w:pPr>
        <w:autoSpaceDE w:val="0"/>
        <w:autoSpaceDN w:val="0"/>
        <w:adjustRightInd w:val="0"/>
        <w:spacing w:after="0" w:line="240" w:lineRule="auto"/>
        <w:jc w:val="center"/>
        <w:rPr>
          <w:rFonts w:ascii="Cambria" w:eastAsia="Times New Roman" w:hAnsi="Cambria" w:cs="Times New Roman"/>
          <w:b/>
          <w:bCs/>
          <w:sz w:val="26"/>
          <w:szCs w:val="26"/>
          <w:lang w:eastAsia="cs-CZ"/>
        </w:rPr>
      </w:pPr>
    </w:p>
    <w:p w:rsidR="00AE3342" w:rsidRPr="00487877" w:rsidRDefault="001C2C35" w:rsidP="004F652A">
      <w:pPr>
        <w:pStyle w:val="Odstavecseseznamem"/>
        <w:numPr>
          <w:ilvl w:val="0"/>
          <w:numId w:val="24"/>
        </w:numPr>
        <w:autoSpaceDE w:val="0"/>
        <w:autoSpaceDN w:val="0"/>
        <w:adjustRightInd w:val="0"/>
        <w:spacing w:before="120" w:after="120" w:line="240" w:lineRule="auto"/>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 xml:space="preserve">Doba nočního klidu se vymezuje </w:t>
      </w:r>
      <w:r w:rsidRPr="00487877">
        <w:rPr>
          <w:rFonts w:ascii="Cambria" w:eastAsia="Times New Roman" w:hAnsi="Cambria" w:cs="Times New Roman"/>
          <w:b/>
          <w:sz w:val="24"/>
          <w:szCs w:val="24"/>
          <w:lang w:eastAsia="cs-CZ"/>
        </w:rPr>
        <w:t>od 01:00 do 06:00 hodin,</w:t>
      </w:r>
      <w:r w:rsidRPr="00487877">
        <w:rPr>
          <w:rFonts w:ascii="Cambria" w:eastAsia="Times New Roman" w:hAnsi="Cambria" w:cs="Times New Roman"/>
          <w:sz w:val="24"/>
          <w:szCs w:val="24"/>
          <w:lang w:eastAsia="cs-CZ"/>
        </w:rPr>
        <w:t xml:space="preserve"> a to </w:t>
      </w:r>
      <w:r w:rsidR="00EC0730">
        <w:rPr>
          <w:rFonts w:ascii="Cambria" w:eastAsia="Times New Roman" w:hAnsi="Cambria" w:cs="Times New Roman"/>
          <w:sz w:val="24"/>
          <w:szCs w:val="24"/>
          <w:lang w:eastAsia="cs-CZ"/>
        </w:rPr>
        <w:t>u n</w:t>
      </w:r>
      <w:r w:rsidRPr="00487877">
        <w:rPr>
          <w:rFonts w:ascii="Cambria" w:eastAsia="Times New Roman" w:hAnsi="Cambria" w:cs="Times New Roman"/>
          <w:sz w:val="24"/>
          <w:szCs w:val="24"/>
          <w:lang w:eastAsia="cs-CZ"/>
        </w:rPr>
        <w:t xml:space="preserve">ásledujících </w:t>
      </w:r>
      <w:r w:rsidR="00EC0730">
        <w:rPr>
          <w:rFonts w:ascii="Cambria" w:eastAsia="Times New Roman" w:hAnsi="Cambria" w:cs="Times New Roman"/>
          <w:sz w:val="24"/>
          <w:szCs w:val="24"/>
          <w:lang w:eastAsia="cs-CZ"/>
        </w:rPr>
        <w:t>tradičních akcí</w:t>
      </w:r>
      <w:r w:rsidRPr="00487877">
        <w:rPr>
          <w:rFonts w:ascii="Cambria" w:eastAsia="Times New Roman" w:hAnsi="Cambria" w:cs="Times New Roman"/>
          <w:sz w:val="24"/>
          <w:szCs w:val="24"/>
          <w:lang w:eastAsia="cs-CZ"/>
        </w:rPr>
        <w:t>:</w:t>
      </w:r>
    </w:p>
    <w:p w:rsidR="001C2C35" w:rsidRPr="00487877" w:rsidRDefault="001C2C35" w:rsidP="004F652A">
      <w:pPr>
        <w:pStyle w:val="Odstavecseseznamem"/>
        <w:numPr>
          <w:ilvl w:val="0"/>
          <w:numId w:val="25"/>
        </w:numPr>
        <w:autoSpaceDE w:val="0"/>
        <w:autoSpaceDN w:val="0"/>
        <w:adjustRightInd w:val="0"/>
        <w:spacing w:before="240" w:after="120" w:line="240" w:lineRule="auto"/>
        <w:ind w:left="357" w:hanging="357"/>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 xml:space="preserve">při </w:t>
      </w:r>
      <w:r w:rsidR="008C13BC" w:rsidRPr="00487877">
        <w:rPr>
          <w:rFonts w:ascii="Cambria" w:eastAsia="Times New Roman" w:hAnsi="Cambria" w:cs="Times New Roman"/>
          <w:sz w:val="24"/>
          <w:szCs w:val="24"/>
          <w:lang w:eastAsia="cs-CZ"/>
        </w:rPr>
        <w:t xml:space="preserve">každoročních </w:t>
      </w:r>
      <w:r w:rsidRPr="00487877">
        <w:rPr>
          <w:rFonts w:ascii="Cambria" w:eastAsia="Times New Roman" w:hAnsi="Cambria" w:cs="Times New Roman"/>
          <w:sz w:val="24"/>
          <w:szCs w:val="24"/>
          <w:lang w:eastAsia="cs-CZ"/>
        </w:rPr>
        <w:t xml:space="preserve">oslavách </w:t>
      </w:r>
      <w:r w:rsidR="001C7119" w:rsidRPr="00487877">
        <w:rPr>
          <w:rFonts w:ascii="Cambria" w:eastAsia="Times New Roman" w:hAnsi="Cambria" w:cs="Times New Roman"/>
          <w:sz w:val="24"/>
          <w:szCs w:val="24"/>
          <w:lang w:eastAsia="cs-CZ"/>
        </w:rPr>
        <w:t>Z</w:t>
      </w:r>
      <w:r w:rsidRPr="00487877">
        <w:rPr>
          <w:rFonts w:ascii="Cambria" w:eastAsia="Times New Roman" w:hAnsi="Cambria" w:cs="Times New Roman"/>
          <w:sz w:val="24"/>
          <w:szCs w:val="24"/>
          <w:lang w:eastAsia="cs-CZ"/>
        </w:rPr>
        <w:t>ahájení lázeňské sezóny ve městě Jeseník</w:t>
      </w:r>
      <w:r w:rsidR="001C7119" w:rsidRPr="00487877">
        <w:rPr>
          <w:rFonts w:ascii="Cambria" w:eastAsia="Times New Roman" w:hAnsi="Cambria" w:cs="Times New Roman"/>
          <w:sz w:val="24"/>
          <w:szCs w:val="24"/>
          <w:lang w:eastAsia="cs-CZ"/>
        </w:rPr>
        <w:t>u</w:t>
      </w:r>
      <w:r w:rsidR="00183919" w:rsidRPr="00487877">
        <w:rPr>
          <w:rFonts w:ascii="Cambria" w:eastAsia="Times New Roman" w:hAnsi="Cambria" w:cs="Times New Roman"/>
          <w:sz w:val="24"/>
          <w:szCs w:val="24"/>
          <w:lang w:eastAsia="cs-CZ"/>
        </w:rPr>
        <w:t xml:space="preserve"> – </w:t>
      </w:r>
      <w:r w:rsidR="00487877" w:rsidRPr="00487877">
        <w:rPr>
          <w:rFonts w:ascii="Cambria" w:eastAsia="Times New Roman" w:hAnsi="Cambria" w:cs="Times New Roman"/>
          <w:sz w:val="24"/>
          <w:szCs w:val="24"/>
          <w:lang w:eastAsia="cs-CZ"/>
        </w:rPr>
        <w:t xml:space="preserve">v první polovině měsíce května </w:t>
      </w:r>
      <w:r w:rsidR="003C0549" w:rsidRPr="00487877">
        <w:rPr>
          <w:rFonts w:ascii="Cambria" w:eastAsia="Times New Roman" w:hAnsi="Cambria" w:cs="Times New Roman"/>
          <w:sz w:val="24"/>
          <w:szCs w:val="24"/>
          <w:lang w:eastAsia="cs-CZ"/>
        </w:rPr>
        <w:t>jed</w:t>
      </w:r>
      <w:r w:rsidR="00816636" w:rsidRPr="00487877">
        <w:rPr>
          <w:rFonts w:ascii="Cambria" w:eastAsia="Times New Roman" w:hAnsi="Cambria" w:cs="Times New Roman"/>
          <w:sz w:val="24"/>
          <w:szCs w:val="24"/>
          <w:lang w:eastAsia="cs-CZ"/>
        </w:rPr>
        <w:t>en víkend</w:t>
      </w:r>
      <w:r w:rsidR="00487877">
        <w:rPr>
          <w:rFonts w:ascii="Cambria" w:eastAsia="Times New Roman" w:hAnsi="Cambria" w:cs="Times New Roman"/>
          <w:sz w:val="24"/>
          <w:szCs w:val="24"/>
          <w:lang w:eastAsia="cs-CZ"/>
        </w:rPr>
        <w:t>, tj. dvě po sobě jdoucí noci</w:t>
      </w:r>
      <w:r w:rsidR="003C0549" w:rsidRPr="00487877">
        <w:rPr>
          <w:rFonts w:ascii="Cambria" w:eastAsia="Times New Roman" w:hAnsi="Cambria" w:cs="Times New Roman"/>
          <w:sz w:val="24"/>
          <w:szCs w:val="24"/>
          <w:lang w:eastAsia="cs-CZ"/>
        </w:rPr>
        <w:t xml:space="preserve"> z pátku na sobotu a ze soboty na neděli</w:t>
      </w:r>
      <w:r w:rsidR="00EC0730">
        <w:rPr>
          <w:rFonts w:ascii="Cambria" w:eastAsia="Times New Roman" w:hAnsi="Cambria" w:cs="Times New Roman"/>
          <w:sz w:val="24"/>
          <w:szCs w:val="24"/>
          <w:lang w:eastAsia="cs-CZ"/>
        </w:rPr>
        <w:t>,</w:t>
      </w:r>
    </w:p>
    <w:p w:rsidR="001C7119" w:rsidRPr="00487877" w:rsidRDefault="001C2C35" w:rsidP="000F1D0E">
      <w:pPr>
        <w:pStyle w:val="Odstavecseseznamem"/>
        <w:numPr>
          <w:ilvl w:val="0"/>
          <w:numId w:val="25"/>
        </w:numPr>
        <w:autoSpaceDE w:val="0"/>
        <w:autoSpaceDN w:val="0"/>
        <w:adjustRightInd w:val="0"/>
        <w:spacing w:after="120" w:line="240" w:lineRule="auto"/>
        <w:ind w:left="357" w:hanging="357"/>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lastRenderedPageBreak/>
        <w:t xml:space="preserve">v době konání </w:t>
      </w:r>
      <w:r w:rsidR="004F652A" w:rsidRPr="00487877">
        <w:rPr>
          <w:rFonts w:ascii="Cambria" w:eastAsia="Times New Roman" w:hAnsi="Cambria" w:cs="Times New Roman"/>
          <w:sz w:val="24"/>
          <w:szCs w:val="24"/>
          <w:lang w:eastAsia="cs-CZ"/>
        </w:rPr>
        <w:t>společenských akcí s hudební produkcí</w:t>
      </w:r>
      <w:r w:rsidR="00EC26EC" w:rsidRPr="00487877">
        <w:rPr>
          <w:rFonts w:ascii="Cambria" w:eastAsia="Times New Roman" w:hAnsi="Cambria" w:cs="Times New Roman"/>
          <w:sz w:val="24"/>
          <w:szCs w:val="24"/>
          <w:lang w:eastAsia="cs-CZ"/>
        </w:rPr>
        <w:t>:</w:t>
      </w:r>
      <w:r w:rsidR="004F652A" w:rsidRPr="00487877">
        <w:rPr>
          <w:rFonts w:ascii="Cambria" w:eastAsia="Times New Roman" w:hAnsi="Cambria" w:cs="Times New Roman"/>
          <w:sz w:val="24"/>
          <w:szCs w:val="24"/>
          <w:lang w:eastAsia="cs-CZ"/>
        </w:rPr>
        <w:t xml:space="preserve"> </w:t>
      </w:r>
      <w:r w:rsidR="0000219E" w:rsidRPr="00487877">
        <w:rPr>
          <w:rFonts w:ascii="Cambria" w:eastAsia="Times New Roman" w:hAnsi="Cambria" w:cs="Times New Roman"/>
          <w:sz w:val="24"/>
          <w:szCs w:val="24"/>
          <w:lang w:eastAsia="cs-CZ"/>
        </w:rPr>
        <w:t xml:space="preserve"> </w:t>
      </w:r>
    </w:p>
    <w:p w:rsidR="00816636" w:rsidRPr="00EC0730" w:rsidRDefault="0071079F" w:rsidP="00EC0730">
      <w:pPr>
        <w:pStyle w:val="Odstavecseseznamem"/>
        <w:numPr>
          <w:ilvl w:val="0"/>
          <w:numId w:val="32"/>
        </w:numPr>
        <w:autoSpaceDE w:val="0"/>
        <w:autoSpaceDN w:val="0"/>
        <w:adjustRightInd w:val="0"/>
        <w:spacing w:after="120" w:line="240"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t xml:space="preserve"> </w:t>
      </w:r>
      <w:r w:rsidR="00816636" w:rsidRPr="00EC0730">
        <w:rPr>
          <w:rFonts w:ascii="Cambria" w:eastAsia="Times New Roman" w:hAnsi="Cambria" w:cs="Times New Roman"/>
          <w:sz w:val="24"/>
          <w:szCs w:val="24"/>
          <w:lang w:eastAsia="cs-CZ"/>
        </w:rPr>
        <w:t xml:space="preserve">SOS Festival – </w:t>
      </w:r>
      <w:r>
        <w:rPr>
          <w:rFonts w:ascii="Cambria" w:eastAsia="Times New Roman" w:hAnsi="Cambria" w:cs="Times New Roman"/>
          <w:sz w:val="24"/>
          <w:szCs w:val="24"/>
          <w:lang w:eastAsia="cs-CZ"/>
        </w:rPr>
        <w:t xml:space="preserve">v druhé polovině </w:t>
      </w:r>
      <w:r w:rsidR="00487877" w:rsidRPr="00EC0730">
        <w:rPr>
          <w:rFonts w:ascii="Cambria" w:eastAsia="Times New Roman" w:hAnsi="Cambria" w:cs="Times New Roman"/>
          <w:sz w:val="24"/>
          <w:szCs w:val="24"/>
          <w:lang w:eastAsia="cs-CZ"/>
        </w:rPr>
        <w:t>měsíc</w:t>
      </w:r>
      <w:r>
        <w:rPr>
          <w:rFonts w:ascii="Cambria" w:eastAsia="Times New Roman" w:hAnsi="Cambria" w:cs="Times New Roman"/>
          <w:sz w:val="24"/>
          <w:szCs w:val="24"/>
          <w:lang w:eastAsia="cs-CZ"/>
        </w:rPr>
        <w:t>e</w:t>
      </w:r>
      <w:r w:rsidR="00487877" w:rsidRPr="00EC0730">
        <w:rPr>
          <w:rFonts w:ascii="Cambria" w:eastAsia="Times New Roman" w:hAnsi="Cambria" w:cs="Times New Roman"/>
          <w:sz w:val="24"/>
          <w:szCs w:val="24"/>
          <w:lang w:eastAsia="cs-CZ"/>
        </w:rPr>
        <w:t xml:space="preserve"> červn</w:t>
      </w:r>
      <w:r>
        <w:rPr>
          <w:rFonts w:ascii="Cambria" w:eastAsia="Times New Roman" w:hAnsi="Cambria" w:cs="Times New Roman"/>
          <w:sz w:val="24"/>
          <w:szCs w:val="24"/>
          <w:lang w:eastAsia="cs-CZ"/>
        </w:rPr>
        <w:t>a jedna</w:t>
      </w:r>
      <w:r w:rsidR="00816636" w:rsidRPr="00EC0730">
        <w:rPr>
          <w:rFonts w:ascii="Cambria" w:eastAsia="Times New Roman" w:hAnsi="Cambria" w:cs="Times New Roman"/>
          <w:sz w:val="24"/>
          <w:szCs w:val="24"/>
          <w:lang w:eastAsia="cs-CZ"/>
        </w:rPr>
        <w:t> noc z pátku na sobotu</w:t>
      </w:r>
      <w:r>
        <w:rPr>
          <w:rFonts w:ascii="Cambria" w:eastAsia="Times New Roman" w:hAnsi="Cambria" w:cs="Times New Roman"/>
          <w:sz w:val="24"/>
          <w:szCs w:val="24"/>
          <w:lang w:eastAsia="cs-CZ"/>
        </w:rPr>
        <w:t>,</w:t>
      </w:r>
      <w:r w:rsidR="00816636" w:rsidRPr="00EC0730">
        <w:rPr>
          <w:rFonts w:ascii="Cambria" w:eastAsia="Times New Roman" w:hAnsi="Cambria" w:cs="Times New Roman"/>
          <w:sz w:val="24"/>
          <w:szCs w:val="24"/>
          <w:lang w:eastAsia="cs-CZ"/>
        </w:rPr>
        <w:t xml:space="preserve"> </w:t>
      </w:r>
    </w:p>
    <w:p w:rsidR="001C2C35" w:rsidRPr="00487877" w:rsidRDefault="004C2622" w:rsidP="000F1D0E">
      <w:pPr>
        <w:pStyle w:val="Odstavecseseznamem"/>
        <w:numPr>
          <w:ilvl w:val="0"/>
          <w:numId w:val="32"/>
        </w:numPr>
        <w:autoSpaceDE w:val="0"/>
        <w:autoSpaceDN w:val="0"/>
        <w:adjustRightInd w:val="0"/>
        <w:spacing w:after="120" w:line="240" w:lineRule="auto"/>
        <w:ind w:left="1134" w:hanging="425"/>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Jesen</w:t>
      </w:r>
      <w:r w:rsidR="008C13BC" w:rsidRPr="00487877">
        <w:rPr>
          <w:rFonts w:ascii="Cambria" w:eastAsia="Times New Roman" w:hAnsi="Cambria" w:cs="Times New Roman"/>
          <w:sz w:val="24"/>
          <w:szCs w:val="24"/>
          <w:lang w:eastAsia="cs-CZ"/>
        </w:rPr>
        <w:t>ík</w:t>
      </w:r>
      <w:r w:rsidRPr="00487877">
        <w:rPr>
          <w:rFonts w:ascii="Cambria" w:eastAsia="Times New Roman" w:hAnsi="Cambria" w:cs="Times New Roman"/>
          <w:sz w:val="24"/>
          <w:szCs w:val="24"/>
          <w:lang w:eastAsia="cs-CZ"/>
        </w:rPr>
        <w:t xml:space="preserve"> se baví</w:t>
      </w:r>
      <w:r w:rsidR="00E34C39" w:rsidRPr="00487877">
        <w:rPr>
          <w:rFonts w:ascii="Cambria" w:eastAsia="Times New Roman" w:hAnsi="Cambria" w:cs="Times New Roman"/>
          <w:sz w:val="24"/>
          <w:szCs w:val="24"/>
          <w:lang w:eastAsia="cs-CZ"/>
        </w:rPr>
        <w:t xml:space="preserve"> </w:t>
      </w:r>
      <w:r w:rsidR="001C7119" w:rsidRPr="00487877">
        <w:rPr>
          <w:rFonts w:ascii="Cambria" w:eastAsia="Times New Roman" w:hAnsi="Cambria" w:cs="Times New Roman"/>
          <w:sz w:val="24"/>
          <w:szCs w:val="24"/>
          <w:lang w:eastAsia="cs-CZ"/>
        </w:rPr>
        <w:t>–</w:t>
      </w:r>
      <w:r w:rsidR="00E34C39" w:rsidRPr="00487877">
        <w:rPr>
          <w:rFonts w:ascii="Cambria" w:eastAsia="Times New Roman" w:hAnsi="Cambria" w:cs="Times New Roman"/>
          <w:sz w:val="24"/>
          <w:szCs w:val="24"/>
          <w:lang w:eastAsia="cs-CZ"/>
        </w:rPr>
        <w:t xml:space="preserve"> </w:t>
      </w:r>
      <w:r w:rsidR="00816636" w:rsidRPr="00487877">
        <w:rPr>
          <w:rFonts w:ascii="Cambria" w:eastAsia="Times New Roman" w:hAnsi="Cambria" w:cs="Times New Roman"/>
          <w:sz w:val="24"/>
          <w:szCs w:val="24"/>
          <w:lang w:eastAsia="cs-CZ"/>
        </w:rPr>
        <w:t>jedn</w:t>
      </w:r>
      <w:r w:rsidR="00A222CF" w:rsidRPr="00487877">
        <w:rPr>
          <w:rFonts w:ascii="Cambria" w:eastAsia="Times New Roman" w:hAnsi="Cambria" w:cs="Times New Roman"/>
          <w:sz w:val="24"/>
          <w:szCs w:val="24"/>
          <w:lang w:eastAsia="cs-CZ"/>
        </w:rPr>
        <w:t>a</w:t>
      </w:r>
      <w:r w:rsidR="00816636" w:rsidRPr="00487877">
        <w:rPr>
          <w:rFonts w:ascii="Cambria" w:eastAsia="Times New Roman" w:hAnsi="Cambria" w:cs="Times New Roman"/>
          <w:sz w:val="24"/>
          <w:szCs w:val="24"/>
          <w:lang w:eastAsia="cs-CZ"/>
        </w:rPr>
        <w:t xml:space="preserve"> noc ze soboty na neděli </w:t>
      </w:r>
      <w:r w:rsidR="00906FB3" w:rsidRPr="00487877">
        <w:rPr>
          <w:rFonts w:ascii="Cambria" w:eastAsia="Times New Roman" w:hAnsi="Cambria" w:cs="Times New Roman"/>
          <w:sz w:val="24"/>
          <w:szCs w:val="24"/>
          <w:lang w:eastAsia="cs-CZ"/>
        </w:rPr>
        <w:t>první</w:t>
      </w:r>
      <w:r w:rsidR="008C13BC" w:rsidRPr="00487877">
        <w:rPr>
          <w:rFonts w:ascii="Cambria" w:eastAsia="Times New Roman" w:hAnsi="Cambria" w:cs="Times New Roman"/>
          <w:sz w:val="24"/>
          <w:szCs w:val="24"/>
          <w:lang w:eastAsia="cs-CZ"/>
        </w:rPr>
        <w:t xml:space="preserve"> týden v</w:t>
      </w:r>
      <w:r w:rsidR="00A222CF" w:rsidRPr="00487877">
        <w:rPr>
          <w:rFonts w:ascii="Cambria" w:eastAsia="Times New Roman" w:hAnsi="Cambria" w:cs="Times New Roman"/>
          <w:sz w:val="24"/>
          <w:szCs w:val="24"/>
          <w:lang w:eastAsia="cs-CZ"/>
        </w:rPr>
        <w:t xml:space="preserve"> měsíc</w:t>
      </w:r>
      <w:r w:rsidR="008C13BC" w:rsidRPr="00487877">
        <w:rPr>
          <w:rFonts w:ascii="Cambria" w:eastAsia="Times New Roman" w:hAnsi="Cambria" w:cs="Times New Roman"/>
          <w:sz w:val="24"/>
          <w:szCs w:val="24"/>
          <w:lang w:eastAsia="cs-CZ"/>
        </w:rPr>
        <w:t>i</w:t>
      </w:r>
      <w:r w:rsidR="00A222CF" w:rsidRPr="00487877">
        <w:rPr>
          <w:rFonts w:ascii="Cambria" w:eastAsia="Times New Roman" w:hAnsi="Cambria" w:cs="Times New Roman"/>
          <w:sz w:val="24"/>
          <w:szCs w:val="24"/>
          <w:lang w:eastAsia="cs-CZ"/>
        </w:rPr>
        <w:t xml:space="preserve"> </w:t>
      </w:r>
      <w:r w:rsidR="00816636" w:rsidRPr="00487877">
        <w:rPr>
          <w:rFonts w:ascii="Cambria" w:eastAsia="Times New Roman" w:hAnsi="Cambria" w:cs="Times New Roman"/>
          <w:sz w:val="24"/>
          <w:szCs w:val="24"/>
          <w:lang w:eastAsia="cs-CZ"/>
        </w:rPr>
        <w:t>srpn</w:t>
      </w:r>
      <w:r w:rsidR="008C13BC" w:rsidRPr="00487877">
        <w:rPr>
          <w:rFonts w:ascii="Cambria" w:eastAsia="Times New Roman" w:hAnsi="Cambria" w:cs="Times New Roman"/>
          <w:sz w:val="24"/>
          <w:szCs w:val="24"/>
          <w:lang w:eastAsia="cs-CZ"/>
        </w:rPr>
        <w:t>u</w:t>
      </w:r>
      <w:r w:rsidR="000F1D0E">
        <w:rPr>
          <w:rFonts w:ascii="Cambria" w:eastAsia="Times New Roman" w:hAnsi="Cambria" w:cs="Times New Roman"/>
          <w:sz w:val="24"/>
          <w:szCs w:val="24"/>
          <w:lang w:eastAsia="cs-CZ"/>
        </w:rPr>
        <w:t>,</w:t>
      </w:r>
    </w:p>
    <w:p w:rsidR="006F6786" w:rsidRPr="00487877" w:rsidRDefault="006F6786" w:rsidP="000F1D0E">
      <w:pPr>
        <w:pStyle w:val="Odstavecseseznamem"/>
        <w:numPr>
          <w:ilvl w:val="0"/>
          <w:numId w:val="32"/>
        </w:numPr>
        <w:autoSpaceDE w:val="0"/>
        <w:autoSpaceDN w:val="0"/>
        <w:adjustRightInd w:val="0"/>
        <w:spacing w:after="120" w:line="240" w:lineRule="auto"/>
        <w:ind w:left="1134" w:hanging="425"/>
        <w:contextualSpacing w:val="0"/>
        <w:jc w:val="both"/>
        <w:rPr>
          <w:rFonts w:ascii="Cambria" w:eastAsia="Times New Roman" w:hAnsi="Cambria" w:cs="Times New Roman"/>
          <w:sz w:val="24"/>
          <w:szCs w:val="24"/>
          <w:lang w:eastAsia="cs-CZ"/>
        </w:rPr>
      </w:pPr>
      <w:proofErr w:type="spellStart"/>
      <w:r w:rsidRPr="00487877">
        <w:rPr>
          <w:rFonts w:ascii="Cambria" w:eastAsia="Times New Roman" w:hAnsi="Cambria" w:cs="Times New Roman"/>
          <w:sz w:val="24"/>
          <w:szCs w:val="24"/>
          <w:lang w:eastAsia="cs-CZ"/>
        </w:rPr>
        <w:t>Chřástalfest</w:t>
      </w:r>
      <w:proofErr w:type="spellEnd"/>
      <w:r w:rsidRPr="00487877">
        <w:rPr>
          <w:rFonts w:ascii="Cambria" w:eastAsia="Times New Roman" w:hAnsi="Cambria" w:cs="Times New Roman"/>
          <w:sz w:val="24"/>
          <w:szCs w:val="24"/>
          <w:lang w:eastAsia="cs-CZ"/>
        </w:rPr>
        <w:t xml:space="preserve"> – jeden víkend </w:t>
      </w:r>
      <w:r w:rsidR="000F1D0E" w:rsidRPr="00487877">
        <w:rPr>
          <w:rFonts w:ascii="Cambria" w:eastAsia="Times New Roman" w:hAnsi="Cambria" w:cs="Times New Roman"/>
          <w:sz w:val="24"/>
          <w:szCs w:val="24"/>
          <w:lang w:eastAsia="cs-CZ"/>
        </w:rPr>
        <w:t xml:space="preserve">druhý týden v měsíci srpnu </w:t>
      </w:r>
      <w:r w:rsidRPr="00487877">
        <w:rPr>
          <w:rFonts w:ascii="Cambria" w:eastAsia="Times New Roman" w:hAnsi="Cambria" w:cs="Times New Roman"/>
          <w:sz w:val="24"/>
          <w:szCs w:val="24"/>
          <w:lang w:eastAsia="cs-CZ"/>
        </w:rPr>
        <w:t>v noci z pátku na sobo</w:t>
      </w:r>
      <w:r w:rsidR="000F1D0E">
        <w:rPr>
          <w:rFonts w:ascii="Cambria" w:eastAsia="Times New Roman" w:hAnsi="Cambria" w:cs="Times New Roman"/>
          <w:sz w:val="24"/>
          <w:szCs w:val="24"/>
          <w:lang w:eastAsia="cs-CZ"/>
        </w:rPr>
        <w:t>tu a v noci ze soboty na neděli,</w:t>
      </w:r>
    </w:p>
    <w:p w:rsidR="006F6786" w:rsidRPr="00487877" w:rsidRDefault="00142630" w:rsidP="000F1D0E">
      <w:pPr>
        <w:pStyle w:val="Odstavecseseznamem"/>
        <w:numPr>
          <w:ilvl w:val="0"/>
          <w:numId w:val="32"/>
        </w:numPr>
        <w:autoSpaceDE w:val="0"/>
        <w:autoSpaceDN w:val="0"/>
        <w:adjustRightInd w:val="0"/>
        <w:spacing w:after="120" w:line="240" w:lineRule="auto"/>
        <w:ind w:left="1134" w:hanging="425"/>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 xml:space="preserve">Festival </w:t>
      </w:r>
      <w:proofErr w:type="spellStart"/>
      <w:r w:rsidR="006F6786" w:rsidRPr="00487877">
        <w:rPr>
          <w:rFonts w:ascii="Cambria" w:eastAsia="Times New Roman" w:hAnsi="Cambria" w:cs="Times New Roman"/>
          <w:sz w:val="24"/>
          <w:szCs w:val="24"/>
          <w:lang w:eastAsia="cs-CZ"/>
        </w:rPr>
        <w:t>Jesnění</w:t>
      </w:r>
      <w:proofErr w:type="spellEnd"/>
      <w:r w:rsidR="006F6786" w:rsidRPr="00487877">
        <w:rPr>
          <w:rFonts w:ascii="Cambria" w:eastAsia="Times New Roman" w:hAnsi="Cambria" w:cs="Times New Roman"/>
          <w:sz w:val="24"/>
          <w:szCs w:val="24"/>
          <w:lang w:eastAsia="cs-CZ"/>
        </w:rPr>
        <w:t xml:space="preserve"> – jeden víkend </w:t>
      </w:r>
      <w:r w:rsidR="000F1D0E" w:rsidRPr="00487877">
        <w:rPr>
          <w:rFonts w:ascii="Cambria" w:eastAsia="Times New Roman" w:hAnsi="Cambria" w:cs="Times New Roman"/>
          <w:sz w:val="24"/>
          <w:szCs w:val="24"/>
          <w:lang w:eastAsia="cs-CZ"/>
        </w:rPr>
        <w:t xml:space="preserve">v první polovině měsíce září </w:t>
      </w:r>
      <w:r w:rsidR="006F6786" w:rsidRPr="00487877">
        <w:rPr>
          <w:rFonts w:ascii="Cambria" w:eastAsia="Times New Roman" w:hAnsi="Cambria" w:cs="Times New Roman"/>
          <w:sz w:val="24"/>
          <w:szCs w:val="24"/>
          <w:lang w:eastAsia="cs-CZ"/>
        </w:rPr>
        <w:t>v noci z pátku na sobo</w:t>
      </w:r>
      <w:r w:rsidR="000F1D0E">
        <w:rPr>
          <w:rFonts w:ascii="Cambria" w:eastAsia="Times New Roman" w:hAnsi="Cambria" w:cs="Times New Roman"/>
          <w:sz w:val="24"/>
          <w:szCs w:val="24"/>
          <w:lang w:eastAsia="cs-CZ"/>
        </w:rPr>
        <w:t>tu a v noci ze soboty na neděli,</w:t>
      </w:r>
    </w:p>
    <w:p w:rsidR="00234CBC" w:rsidRPr="00487877" w:rsidRDefault="00234CBC" w:rsidP="000F1D0E">
      <w:pPr>
        <w:pStyle w:val="Odstavecseseznamem"/>
        <w:numPr>
          <w:ilvl w:val="0"/>
          <w:numId w:val="32"/>
        </w:numPr>
        <w:autoSpaceDE w:val="0"/>
        <w:autoSpaceDN w:val="0"/>
        <w:adjustRightInd w:val="0"/>
        <w:spacing w:after="120" w:line="240" w:lineRule="auto"/>
        <w:ind w:left="1134" w:hanging="425"/>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Letní hudební Katovna – jedna noc z pátku na sobotu</w:t>
      </w:r>
      <w:r w:rsidR="006D5618" w:rsidRPr="00487877">
        <w:rPr>
          <w:rFonts w:ascii="Cambria" w:eastAsia="Times New Roman" w:hAnsi="Cambria" w:cs="Times New Roman"/>
          <w:sz w:val="24"/>
          <w:szCs w:val="24"/>
          <w:lang w:eastAsia="cs-CZ"/>
        </w:rPr>
        <w:t xml:space="preserve"> v měsíci červenci a jedna noc z pátku na sobotu v měsíci srpnu</w:t>
      </w:r>
      <w:r w:rsidR="000F1D0E">
        <w:rPr>
          <w:rFonts w:ascii="Cambria" w:eastAsia="Times New Roman" w:hAnsi="Cambria" w:cs="Times New Roman"/>
          <w:sz w:val="24"/>
          <w:szCs w:val="24"/>
          <w:lang w:eastAsia="cs-CZ"/>
        </w:rPr>
        <w:t>,</w:t>
      </w:r>
    </w:p>
    <w:p w:rsidR="006D5618" w:rsidRPr="00487877" w:rsidRDefault="006D5618" w:rsidP="000F1D0E">
      <w:pPr>
        <w:pStyle w:val="Odstavecseseznamem"/>
        <w:numPr>
          <w:ilvl w:val="0"/>
          <w:numId w:val="32"/>
        </w:numPr>
        <w:autoSpaceDE w:val="0"/>
        <w:autoSpaceDN w:val="0"/>
        <w:adjustRightInd w:val="0"/>
        <w:spacing w:after="120" w:line="240" w:lineRule="auto"/>
        <w:ind w:left="1134" w:hanging="425"/>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Letní noci v Letním divadle – jedna noc z pátku na sobotu v měsíci červenci a jedna noc z pátku na sobotu v měsíci srpnu</w:t>
      </w:r>
      <w:r w:rsidR="000F1D0E">
        <w:rPr>
          <w:rFonts w:ascii="Cambria" w:eastAsia="Times New Roman" w:hAnsi="Cambria" w:cs="Times New Roman"/>
          <w:sz w:val="24"/>
          <w:szCs w:val="24"/>
          <w:lang w:eastAsia="cs-CZ"/>
        </w:rPr>
        <w:t>,</w:t>
      </w:r>
    </w:p>
    <w:p w:rsidR="006D5618" w:rsidRPr="00487877" w:rsidRDefault="006D5618" w:rsidP="000F1D0E">
      <w:pPr>
        <w:pStyle w:val="Odstavecseseznamem"/>
        <w:numPr>
          <w:ilvl w:val="0"/>
          <w:numId w:val="32"/>
        </w:numPr>
        <w:autoSpaceDE w:val="0"/>
        <w:autoSpaceDN w:val="0"/>
        <w:adjustRightInd w:val="0"/>
        <w:spacing w:after="120" w:line="240" w:lineRule="auto"/>
        <w:ind w:left="1134" w:hanging="425"/>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 xml:space="preserve">Vítání </w:t>
      </w:r>
      <w:r w:rsidR="00906FB3" w:rsidRPr="00487877">
        <w:rPr>
          <w:rFonts w:ascii="Cambria" w:eastAsia="Times New Roman" w:hAnsi="Cambria" w:cs="Times New Roman"/>
          <w:sz w:val="24"/>
          <w:szCs w:val="24"/>
          <w:lang w:eastAsia="cs-CZ"/>
        </w:rPr>
        <w:t xml:space="preserve">letních </w:t>
      </w:r>
      <w:r w:rsidRPr="00487877">
        <w:rPr>
          <w:rFonts w:ascii="Cambria" w:eastAsia="Times New Roman" w:hAnsi="Cambria" w:cs="Times New Roman"/>
          <w:sz w:val="24"/>
          <w:szCs w:val="24"/>
          <w:lang w:eastAsia="cs-CZ"/>
        </w:rPr>
        <w:t>prázdnin – jedna noc z pátku na sobotu první týden v měsíci červenci</w:t>
      </w:r>
      <w:r w:rsidR="000F1D0E">
        <w:rPr>
          <w:rFonts w:ascii="Cambria" w:eastAsia="Times New Roman" w:hAnsi="Cambria" w:cs="Times New Roman"/>
          <w:sz w:val="24"/>
          <w:szCs w:val="24"/>
          <w:lang w:eastAsia="cs-CZ"/>
        </w:rPr>
        <w:t>,</w:t>
      </w:r>
    </w:p>
    <w:p w:rsidR="006D5618" w:rsidRPr="00487877" w:rsidRDefault="006D5618" w:rsidP="000F1D0E">
      <w:pPr>
        <w:pStyle w:val="Odstavecseseznamem"/>
        <w:numPr>
          <w:ilvl w:val="0"/>
          <w:numId w:val="32"/>
        </w:numPr>
        <w:autoSpaceDE w:val="0"/>
        <w:autoSpaceDN w:val="0"/>
        <w:adjustRightInd w:val="0"/>
        <w:spacing w:before="120" w:after="240" w:line="240" w:lineRule="auto"/>
        <w:ind w:left="1134" w:hanging="425"/>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Rozloučení s letními prázdninami – jedna noc z pátku na sobotu poslední týden v měsíci srpnu</w:t>
      </w:r>
      <w:r w:rsidR="000F1D0E">
        <w:rPr>
          <w:rFonts w:ascii="Cambria" w:eastAsia="Times New Roman" w:hAnsi="Cambria" w:cs="Times New Roman"/>
          <w:sz w:val="24"/>
          <w:szCs w:val="24"/>
          <w:lang w:eastAsia="cs-CZ"/>
        </w:rPr>
        <w:t>.</w:t>
      </w:r>
    </w:p>
    <w:p w:rsidR="001F1839" w:rsidRPr="00487877" w:rsidRDefault="00C205F3" w:rsidP="000F1D0E">
      <w:pPr>
        <w:pStyle w:val="Odstavecseseznamem"/>
        <w:numPr>
          <w:ilvl w:val="0"/>
          <w:numId w:val="25"/>
        </w:numPr>
        <w:autoSpaceDE w:val="0"/>
        <w:autoSpaceDN w:val="0"/>
        <w:adjustRightInd w:val="0"/>
        <w:spacing w:after="120" w:line="240" w:lineRule="auto"/>
        <w:ind w:left="357" w:hanging="357"/>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v době konání sportovních akcí:</w:t>
      </w:r>
    </w:p>
    <w:p w:rsidR="00E35BF0" w:rsidRPr="00EC0730" w:rsidRDefault="00E35BF0" w:rsidP="00EC0730">
      <w:pPr>
        <w:pStyle w:val="Odstavecseseznamem"/>
        <w:numPr>
          <w:ilvl w:val="0"/>
          <w:numId w:val="38"/>
        </w:numPr>
        <w:autoSpaceDE w:val="0"/>
        <w:autoSpaceDN w:val="0"/>
        <w:adjustRightInd w:val="0"/>
        <w:spacing w:before="120" w:after="120" w:line="240" w:lineRule="auto"/>
        <w:ind w:left="1066" w:hanging="357"/>
        <w:jc w:val="both"/>
        <w:rPr>
          <w:rFonts w:ascii="Cambria" w:eastAsia="Times New Roman" w:hAnsi="Cambria" w:cs="Times New Roman"/>
          <w:sz w:val="24"/>
          <w:szCs w:val="24"/>
          <w:lang w:eastAsia="cs-CZ"/>
        </w:rPr>
      </w:pPr>
      <w:proofErr w:type="spellStart"/>
      <w:r w:rsidRPr="00EC0730">
        <w:rPr>
          <w:rFonts w:ascii="Cambria" w:eastAsia="Times New Roman" w:hAnsi="Cambria" w:cs="Times New Roman"/>
          <w:sz w:val="24"/>
          <w:szCs w:val="24"/>
          <w:lang w:eastAsia="cs-CZ"/>
        </w:rPr>
        <w:t>StreetNightBall</w:t>
      </w:r>
      <w:proofErr w:type="spellEnd"/>
      <w:r w:rsidRPr="00EC0730">
        <w:rPr>
          <w:rFonts w:ascii="Cambria" w:eastAsia="Times New Roman" w:hAnsi="Cambria" w:cs="Times New Roman"/>
          <w:sz w:val="24"/>
          <w:szCs w:val="24"/>
          <w:lang w:eastAsia="cs-CZ"/>
        </w:rPr>
        <w:t xml:space="preserve"> – jedna noc ze soboty na neděli </w:t>
      </w:r>
      <w:r w:rsidR="00906FB3" w:rsidRPr="00EC0730">
        <w:rPr>
          <w:rFonts w:ascii="Cambria" w:eastAsia="Times New Roman" w:hAnsi="Cambria" w:cs="Times New Roman"/>
          <w:sz w:val="24"/>
          <w:szCs w:val="24"/>
          <w:lang w:eastAsia="cs-CZ"/>
        </w:rPr>
        <w:t>první</w:t>
      </w:r>
      <w:r w:rsidR="008C13BC" w:rsidRPr="00EC0730">
        <w:rPr>
          <w:rFonts w:ascii="Cambria" w:eastAsia="Times New Roman" w:hAnsi="Cambria" w:cs="Times New Roman"/>
          <w:sz w:val="24"/>
          <w:szCs w:val="24"/>
          <w:lang w:eastAsia="cs-CZ"/>
        </w:rPr>
        <w:t xml:space="preserve"> týden v měsíci </w:t>
      </w:r>
      <w:r w:rsidR="006F6786" w:rsidRPr="00EC0730">
        <w:rPr>
          <w:rFonts w:ascii="Cambria" w:eastAsia="Times New Roman" w:hAnsi="Cambria" w:cs="Times New Roman"/>
          <w:sz w:val="24"/>
          <w:szCs w:val="24"/>
          <w:lang w:eastAsia="cs-CZ"/>
        </w:rPr>
        <w:t>červnu</w:t>
      </w:r>
      <w:r w:rsidR="000F1D0E" w:rsidRPr="00EC0730">
        <w:rPr>
          <w:rFonts w:ascii="Cambria" w:eastAsia="Times New Roman" w:hAnsi="Cambria" w:cs="Times New Roman"/>
          <w:sz w:val="24"/>
          <w:szCs w:val="24"/>
          <w:lang w:eastAsia="cs-CZ"/>
        </w:rPr>
        <w:t>,</w:t>
      </w:r>
      <w:r w:rsidR="006F6786" w:rsidRPr="00EC0730">
        <w:rPr>
          <w:rFonts w:ascii="Cambria" w:eastAsia="Times New Roman" w:hAnsi="Cambria" w:cs="Times New Roman"/>
          <w:sz w:val="24"/>
          <w:szCs w:val="24"/>
          <w:lang w:eastAsia="cs-CZ"/>
        </w:rPr>
        <w:t xml:space="preserve"> </w:t>
      </w:r>
    </w:p>
    <w:p w:rsidR="00F130D1" w:rsidRPr="00487877" w:rsidRDefault="00F130D1" w:rsidP="00EC0730">
      <w:pPr>
        <w:pStyle w:val="Odstavecseseznamem"/>
        <w:numPr>
          <w:ilvl w:val="0"/>
          <w:numId w:val="38"/>
        </w:numPr>
        <w:autoSpaceDE w:val="0"/>
        <w:autoSpaceDN w:val="0"/>
        <w:adjustRightInd w:val="0"/>
        <w:spacing w:before="120" w:after="120" w:line="240" w:lineRule="auto"/>
        <w:ind w:left="1066" w:hanging="357"/>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 xml:space="preserve">Závody Moravské ligy BMX – jedna noc ze soboty na neděli </w:t>
      </w:r>
      <w:r w:rsidR="00906FB3" w:rsidRPr="00487877">
        <w:rPr>
          <w:rFonts w:ascii="Cambria" w:eastAsia="Times New Roman" w:hAnsi="Cambria" w:cs="Times New Roman"/>
          <w:sz w:val="24"/>
          <w:szCs w:val="24"/>
          <w:lang w:eastAsia="cs-CZ"/>
        </w:rPr>
        <w:t>první</w:t>
      </w:r>
      <w:r w:rsidR="008C13BC" w:rsidRPr="00487877">
        <w:rPr>
          <w:rFonts w:ascii="Cambria" w:eastAsia="Times New Roman" w:hAnsi="Cambria" w:cs="Times New Roman"/>
          <w:sz w:val="24"/>
          <w:szCs w:val="24"/>
          <w:lang w:eastAsia="cs-CZ"/>
        </w:rPr>
        <w:t xml:space="preserve"> týden v měsíci</w:t>
      </w:r>
      <w:r w:rsidRPr="00487877">
        <w:rPr>
          <w:rFonts w:ascii="Cambria" w:eastAsia="Times New Roman" w:hAnsi="Cambria" w:cs="Times New Roman"/>
          <w:sz w:val="24"/>
          <w:szCs w:val="24"/>
          <w:lang w:eastAsia="cs-CZ"/>
        </w:rPr>
        <w:t xml:space="preserve"> červn</w:t>
      </w:r>
      <w:r w:rsidR="008C13BC" w:rsidRPr="00487877">
        <w:rPr>
          <w:rFonts w:ascii="Cambria" w:eastAsia="Times New Roman" w:hAnsi="Cambria" w:cs="Times New Roman"/>
          <w:sz w:val="24"/>
          <w:szCs w:val="24"/>
          <w:lang w:eastAsia="cs-CZ"/>
        </w:rPr>
        <w:t>u</w:t>
      </w:r>
      <w:r w:rsidR="000F1D0E">
        <w:rPr>
          <w:rFonts w:ascii="Cambria" w:eastAsia="Times New Roman" w:hAnsi="Cambria" w:cs="Times New Roman"/>
          <w:sz w:val="24"/>
          <w:szCs w:val="24"/>
          <w:lang w:eastAsia="cs-CZ"/>
        </w:rPr>
        <w:t>,</w:t>
      </w:r>
    </w:p>
    <w:p w:rsidR="008C13BC" w:rsidRPr="00487877" w:rsidRDefault="008C13BC" w:rsidP="00EC0730">
      <w:pPr>
        <w:pStyle w:val="Odstavecseseznamem"/>
        <w:numPr>
          <w:ilvl w:val="0"/>
          <w:numId w:val="38"/>
        </w:numPr>
        <w:autoSpaceDE w:val="0"/>
        <w:autoSpaceDN w:val="0"/>
        <w:adjustRightInd w:val="0"/>
        <w:spacing w:after="120" w:line="240" w:lineRule="auto"/>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 xml:space="preserve">Jesenická šedesátka – jedna noc ze soboty na neděli </w:t>
      </w:r>
      <w:r w:rsidR="00906FB3" w:rsidRPr="00487877">
        <w:rPr>
          <w:rFonts w:ascii="Cambria" w:eastAsia="Times New Roman" w:hAnsi="Cambria" w:cs="Times New Roman"/>
          <w:sz w:val="24"/>
          <w:szCs w:val="24"/>
          <w:lang w:eastAsia="cs-CZ"/>
        </w:rPr>
        <w:t>první</w:t>
      </w:r>
      <w:r w:rsidRPr="00487877">
        <w:rPr>
          <w:rFonts w:ascii="Cambria" w:eastAsia="Times New Roman" w:hAnsi="Cambria" w:cs="Times New Roman"/>
          <w:sz w:val="24"/>
          <w:szCs w:val="24"/>
          <w:lang w:eastAsia="cs-CZ"/>
        </w:rPr>
        <w:t xml:space="preserve"> týden v měsíci červnu</w:t>
      </w:r>
      <w:r w:rsidR="000F1D0E">
        <w:rPr>
          <w:rFonts w:ascii="Cambria" w:eastAsia="Times New Roman" w:hAnsi="Cambria" w:cs="Times New Roman"/>
          <w:sz w:val="24"/>
          <w:szCs w:val="24"/>
          <w:lang w:eastAsia="cs-CZ"/>
        </w:rPr>
        <w:t>,</w:t>
      </w:r>
    </w:p>
    <w:p w:rsidR="005A69A3" w:rsidRPr="00487877" w:rsidRDefault="006F6786" w:rsidP="00906FB3">
      <w:pPr>
        <w:pStyle w:val="Odstavecseseznamem"/>
        <w:numPr>
          <w:ilvl w:val="0"/>
          <w:numId w:val="38"/>
        </w:numPr>
        <w:autoSpaceDE w:val="0"/>
        <w:autoSpaceDN w:val="0"/>
        <w:adjustRightInd w:val="0"/>
        <w:spacing w:before="120" w:after="120" w:line="240" w:lineRule="auto"/>
        <w:contextualSpacing w:val="0"/>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 xml:space="preserve">Skate </w:t>
      </w:r>
      <w:proofErr w:type="spellStart"/>
      <w:r w:rsidRPr="00487877">
        <w:rPr>
          <w:rFonts w:ascii="Cambria" w:eastAsia="Times New Roman" w:hAnsi="Cambria" w:cs="Times New Roman"/>
          <w:sz w:val="24"/>
          <w:szCs w:val="24"/>
          <w:lang w:eastAsia="cs-CZ"/>
        </w:rPr>
        <w:t>Contest</w:t>
      </w:r>
      <w:proofErr w:type="spellEnd"/>
      <w:r w:rsidRPr="00487877">
        <w:rPr>
          <w:rFonts w:ascii="Cambria" w:eastAsia="Times New Roman" w:hAnsi="Cambria" w:cs="Times New Roman"/>
          <w:sz w:val="24"/>
          <w:szCs w:val="24"/>
          <w:lang w:eastAsia="cs-CZ"/>
        </w:rPr>
        <w:t xml:space="preserve"> Jeseník – jedna noc ze soboty na neděli poslední týden v měsíci srpnu</w:t>
      </w:r>
      <w:r w:rsidR="000F1D0E">
        <w:rPr>
          <w:rFonts w:ascii="Cambria" w:eastAsia="Times New Roman" w:hAnsi="Cambria" w:cs="Times New Roman"/>
          <w:sz w:val="24"/>
          <w:szCs w:val="24"/>
          <w:lang w:eastAsia="cs-CZ"/>
        </w:rPr>
        <w:t>.</w:t>
      </w:r>
    </w:p>
    <w:p w:rsidR="003F0A61" w:rsidRPr="000F1D0E" w:rsidRDefault="003F0A61" w:rsidP="004542F8">
      <w:pPr>
        <w:pStyle w:val="Odstavecseseznamem"/>
        <w:numPr>
          <w:ilvl w:val="0"/>
          <w:numId w:val="24"/>
        </w:numPr>
        <w:autoSpaceDE w:val="0"/>
        <w:autoSpaceDN w:val="0"/>
        <w:adjustRightInd w:val="0"/>
        <w:spacing w:before="120" w:after="120" w:line="240" w:lineRule="auto"/>
        <w:ind w:hanging="357"/>
        <w:contextualSpacing w:val="0"/>
        <w:jc w:val="both"/>
        <w:rPr>
          <w:rFonts w:ascii="Cambria" w:eastAsia="Times New Roman" w:hAnsi="Cambria" w:cs="Times New Roman"/>
          <w:sz w:val="24"/>
          <w:szCs w:val="24"/>
          <w:lang w:eastAsia="cs-CZ"/>
        </w:rPr>
      </w:pPr>
      <w:r w:rsidRPr="000F1D0E">
        <w:rPr>
          <w:rFonts w:ascii="Cambria" w:eastAsia="Times New Roman" w:hAnsi="Cambria" w:cs="Times New Roman"/>
          <w:sz w:val="24"/>
          <w:szCs w:val="24"/>
          <w:lang w:eastAsia="cs-CZ"/>
        </w:rPr>
        <w:t>V</w:t>
      </w:r>
      <w:r w:rsidR="00CD5E3A" w:rsidRPr="000F1D0E">
        <w:rPr>
          <w:rFonts w:ascii="Cambria" w:eastAsia="Times New Roman" w:hAnsi="Cambria" w:cs="Times New Roman"/>
          <w:sz w:val="24"/>
          <w:szCs w:val="24"/>
          <w:lang w:eastAsia="cs-CZ"/>
        </w:rPr>
        <w:t> </w:t>
      </w:r>
      <w:r w:rsidR="008B6C06" w:rsidRPr="000F1D0E">
        <w:rPr>
          <w:rFonts w:ascii="Cambria" w:eastAsia="Times New Roman" w:hAnsi="Cambria" w:cs="Times New Roman"/>
          <w:sz w:val="24"/>
          <w:szCs w:val="24"/>
          <w:lang w:eastAsia="cs-CZ"/>
        </w:rPr>
        <w:t>noci z 31. prosince na 1. ledna z důvodu konání oslav příchodu nového roku nemusí</w:t>
      </w:r>
      <w:r w:rsidR="007C71F3" w:rsidRPr="000F1D0E">
        <w:rPr>
          <w:rFonts w:ascii="Cambria" w:eastAsia="Times New Roman" w:hAnsi="Cambria" w:cs="Times New Roman"/>
          <w:sz w:val="24"/>
          <w:szCs w:val="24"/>
          <w:lang w:eastAsia="cs-CZ"/>
        </w:rPr>
        <w:t xml:space="preserve"> být</w:t>
      </w:r>
      <w:r w:rsidR="008B6C06" w:rsidRPr="000F1D0E">
        <w:rPr>
          <w:rFonts w:ascii="Cambria" w:eastAsia="Times New Roman" w:hAnsi="Cambria" w:cs="Times New Roman"/>
          <w:sz w:val="24"/>
          <w:szCs w:val="24"/>
          <w:lang w:eastAsia="cs-CZ"/>
        </w:rPr>
        <w:t xml:space="preserve"> </w:t>
      </w:r>
      <w:r w:rsidR="00EC26EC" w:rsidRPr="000F1D0E">
        <w:rPr>
          <w:rFonts w:ascii="Cambria" w:eastAsia="Times New Roman" w:hAnsi="Cambria" w:cs="Times New Roman"/>
          <w:sz w:val="24"/>
          <w:szCs w:val="24"/>
          <w:lang w:eastAsia="cs-CZ"/>
        </w:rPr>
        <w:t xml:space="preserve">doba nočního klidu </w:t>
      </w:r>
      <w:r w:rsidR="008B6C06" w:rsidRPr="000F1D0E">
        <w:rPr>
          <w:rFonts w:ascii="Cambria" w:eastAsia="Times New Roman" w:hAnsi="Cambria" w:cs="Times New Roman"/>
          <w:sz w:val="24"/>
          <w:szCs w:val="24"/>
          <w:lang w:eastAsia="cs-CZ"/>
        </w:rPr>
        <w:t>dodržována</w:t>
      </w:r>
      <w:r w:rsidR="00CD5E3A" w:rsidRPr="000F1D0E">
        <w:rPr>
          <w:rFonts w:ascii="Cambria" w:eastAsia="Times New Roman" w:hAnsi="Cambria" w:cs="Times New Roman"/>
          <w:sz w:val="24"/>
          <w:szCs w:val="24"/>
          <w:lang w:eastAsia="cs-CZ"/>
        </w:rPr>
        <w:t>.</w:t>
      </w:r>
      <w:r w:rsidR="00346819" w:rsidRPr="000F1D0E">
        <w:rPr>
          <w:rFonts w:ascii="Cambria" w:eastAsia="Times New Roman" w:hAnsi="Cambria" w:cs="Times New Roman"/>
          <w:sz w:val="24"/>
          <w:szCs w:val="24"/>
          <w:lang w:eastAsia="cs-CZ"/>
        </w:rPr>
        <w:t xml:space="preserve"> </w:t>
      </w:r>
    </w:p>
    <w:p w:rsidR="00346819" w:rsidRPr="00487877" w:rsidRDefault="003F0A61" w:rsidP="00CD5E3A">
      <w:pPr>
        <w:pStyle w:val="Odstavecseseznamem"/>
        <w:numPr>
          <w:ilvl w:val="0"/>
          <w:numId w:val="24"/>
        </w:numPr>
        <w:autoSpaceDE w:val="0"/>
        <w:autoSpaceDN w:val="0"/>
        <w:adjustRightInd w:val="0"/>
        <w:spacing w:before="120" w:after="120" w:line="240" w:lineRule="auto"/>
        <w:jc w:val="both"/>
        <w:rPr>
          <w:rFonts w:ascii="Cambria" w:eastAsia="Times New Roman" w:hAnsi="Cambria" w:cs="Times New Roman"/>
          <w:sz w:val="24"/>
          <w:szCs w:val="24"/>
          <w:lang w:eastAsia="cs-CZ"/>
        </w:rPr>
      </w:pPr>
      <w:r w:rsidRPr="00487877">
        <w:rPr>
          <w:rFonts w:ascii="Cambria" w:eastAsia="Times New Roman" w:hAnsi="Cambria" w:cs="Times New Roman"/>
          <w:sz w:val="24"/>
          <w:szCs w:val="24"/>
          <w:lang w:eastAsia="cs-CZ"/>
        </w:rPr>
        <w:t>I</w:t>
      </w:r>
      <w:r w:rsidR="00346819" w:rsidRPr="00487877">
        <w:rPr>
          <w:rFonts w:ascii="Cambria" w:eastAsia="Times New Roman" w:hAnsi="Cambria" w:cs="Times New Roman"/>
          <w:sz w:val="24"/>
          <w:szCs w:val="24"/>
          <w:lang w:eastAsia="cs-CZ"/>
        </w:rPr>
        <w:t xml:space="preserve">nformace </w:t>
      </w:r>
      <w:r w:rsidRPr="00487877">
        <w:rPr>
          <w:rFonts w:ascii="Cambria" w:eastAsia="Times New Roman" w:hAnsi="Cambria" w:cs="Times New Roman"/>
          <w:sz w:val="24"/>
          <w:szCs w:val="24"/>
          <w:lang w:eastAsia="cs-CZ"/>
        </w:rPr>
        <w:t>o konkrétním termínu konání akcí uvedených v odst. 1</w:t>
      </w:r>
      <w:r w:rsidR="00EC26EC" w:rsidRPr="00487877">
        <w:rPr>
          <w:rFonts w:ascii="Cambria" w:eastAsia="Times New Roman" w:hAnsi="Cambria" w:cs="Times New Roman"/>
          <w:sz w:val="24"/>
          <w:szCs w:val="24"/>
          <w:lang w:eastAsia="cs-CZ"/>
        </w:rPr>
        <w:t xml:space="preserve"> </w:t>
      </w:r>
      <w:r w:rsidR="00906FB3" w:rsidRPr="00487877">
        <w:rPr>
          <w:rFonts w:ascii="Cambria" w:eastAsia="Times New Roman" w:hAnsi="Cambria" w:cs="Times New Roman"/>
          <w:sz w:val="24"/>
          <w:szCs w:val="24"/>
          <w:lang w:eastAsia="cs-CZ"/>
        </w:rPr>
        <w:t xml:space="preserve">písm. a), b), c) </w:t>
      </w:r>
      <w:r w:rsidRPr="00487877">
        <w:rPr>
          <w:rFonts w:ascii="Cambria" w:eastAsia="Times New Roman" w:hAnsi="Cambria" w:cs="Times New Roman"/>
          <w:sz w:val="24"/>
          <w:szCs w:val="24"/>
          <w:lang w:eastAsia="cs-CZ"/>
        </w:rPr>
        <w:t>t</w:t>
      </w:r>
      <w:r w:rsidR="007C71F3" w:rsidRPr="00487877">
        <w:rPr>
          <w:rFonts w:ascii="Cambria" w:eastAsia="Times New Roman" w:hAnsi="Cambria" w:cs="Times New Roman"/>
          <w:sz w:val="24"/>
          <w:szCs w:val="24"/>
          <w:lang w:eastAsia="cs-CZ"/>
        </w:rPr>
        <w:t>ohoto článku</w:t>
      </w:r>
      <w:r w:rsidRPr="00487877">
        <w:rPr>
          <w:rFonts w:ascii="Cambria" w:eastAsia="Times New Roman" w:hAnsi="Cambria" w:cs="Times New Roman"/>
          <w:sz w:val="24"/>
          <w:szCs w:val="24"/>
          <w:lang w:eastAsia="cs-CZ"/>
        </w:rPr>
        <w:t xml:space="preserve"> vyhlášky bude</w:t>
      </w:r>
      <w:r w:rsidR="00346819" w:rsidRPr="00487877">
        <w:rPr>
          <w:rFonts w:ascii="Cambria" w:eastAsia="Times New Roman" w:hAnsi="Cambria" w:cs="Times New Roman"/>
          <w:sz w:val="24"/>
          <w:szCs w:val="24"/>
          <w:lang w:eastAsia="cs-CZ"/>
        </w:rPr>
        <w:t xml:space="preserve"> zveřejněna </w:t>
      </w:r>
      <w:r w:rsidR="000F1D0E">
        <w:rPr>
          <w:rFonts w:ascii="Cambria" w:eastAsia="Times New Roman" w:hAnsi="Cambria" w:cs="Times New Roman"/>
          <w:sz w:val="24"/>
          <w:szCs w:val="24"/>
          <w:lang w:eastAsia="cs-CZ"/>
        </w:rPr>
        <w:t>M</w:t>
      </w:r>
      <w:r w:rsidR="00346819" w:rsidRPr="00487877">
        <w:rPr>
          <w:rFonts w:ascii="Cambria" w:eastAsia="Times New Roman" w:hAnsi="Cambria" w:cs="Times New Roman"/>
          <w:sz w:val="24"/>
          <w:szCs w:val="24"/>
          <w:lang w:eastAsia="cs-CZ"/>
        </w:rPr>
        <w:t xml:space="preserve">ěstským úřadem </w:t>
      </w:r>
      <w:r w:rsidR="000F1D0E">
        <w:rPr>
          <w:rFonts w:ascii="Cambria" w:eastAsia="Times New Roman" w:hAnsi="Cambria" w:cs="Times New Roman"/>
          <w:sz w:val="24"/>
          <w:szCs w:val="24"/>
          <w:lang w:eastAsia="cs-CZ"/>
        </w:rPr>
        <w:t xml:space="preserve">Jeseník </w:t>
      </w:r>
      <w:r w:rsidR="00346819" w:rsidRPr="00487877">
        <w:rPr>
          <w:rFonts w:ascii="Cambria" w:eastAsia="Times New Roman" w:hAnsi="Cambria" w:cs="Times New Roman"/>
          <w:sz w:val="24"/>
          <w:szCs w:val="24"/>
          <w:lang w:eastAsia="cs-CZ"/>
        </w:rPr>
        <w:t>na úřední desce minim</w:t>
      </w:r>
      <w:r w:rsidRPr="00487877">
        <w:rPr>
          <w:rFonts w:ascii="Cambria" w:eastAsia="Times New Roman" w:hAnsi="Cambria" w:cs="Times New Roman"/>
          <w:sz w:val="24"/>
          <w:szCs w:val="24"/>
          <w:lang w:eastAsia="cs-CZ"/>
        </w:rPr>
        <w:t>álně 5 dnů před datem konání</w:t>
      </w:r>
      <w:r w:rsidR="00346819" w:rsidRPr="00487877">
        <w:rPr>
          <w:rFonts w:ascii="Cambria" w:eastAsia="Times New Roman" w:hAnsi="Cambria" w:cs="Times New Roman"/>
          <w:sz w:val="24"/>
          <w:szCs w:val="24"/>
          <w:lang w:eastAsia="cs-CZ"/>
        </w:rPr>
        <w:t>.</w:t>
      </w:r>
    </w:p>
    <w:p w:rsidR="00AB336B" w:rsidRPr="00487877" w:rsidRDefault="00AB336B" w:rsidP="002906D8">
      <w:pPr>
        <w:autoSpaceDE w:val="0"/>
        <w:autoSpaceDN w:val="0"/>
        <w:adjustRightInd w:val="0"/>
        <w:spacing w:before="120" w:after="0" w:line="240" w:lineRule="auto"/>
        <w:jc w:val="both"/>
        <w:rPr>
          <w:rFonts w:ascii="Cambria" w:eastAsia="Times New Roman" w:hAnsi="Cambria" w:cs="Times New Roman"/>
          <w:sz w:val="24"/>
          <w:szCs w:val="24"/>
          <w:lang w:eastAsia="cs-CZ"/>
        </w:rPr>
      </w:pPr>
    </w:p>
    <w:p w:rsidR="00E43123" w:rsidRPr="00487877" w:rsidRDefault="00E43123" w:rsidP="00AB336B">
      <w:pPr>
        <w:pStyle w:val="Odstavecseseznamem"/>
        <w:autoSpaceDE w:val="0"/>
        <w:autoSpaceDN w:val="0"/>
        <w:adjustRightInd w:val="0"/>
        <w:spacing w:before="120" w:after="0" w:line="240" w:lineRule="auto"/>
        <w:ind w:left="284"/>
        <w:contextualSpacing w:val="0"/>
        <w:jc w:val="center"/>
        <w:rPr>
          <w:rFonts w:ascii="Cambria" w:eastAsia="Times New Roman" w:hAnsi="Cambria" w:cs="Times New Roman"/>
          <w:b/>
          <w:sz w:val="26"/>
          <w:szCs w:val="26"/>
          <w:lang w:eastAsia="cs-CZ"/>
        </w:rPr>
      </w:pPr>
      <w:r w:rsidRPr="00487877">
        <w:rPr>
          <w:rFonts w:ascii="Cambria" w:eastAsia="Times New Roman" w:hAnsi="Cambria" w:cs="Times New Roman"/>
          <w:b/>
          <w:sz w:val="26"/>
          <w:szCs w:val="26"/>
          <w:lang w:eastAsia="cs-CZ"/>
        </w:rPr>
        <w:t>Čl</w:t>
      </w:r>
      <w:r w:rsidR="00EC0730">
        <w:rPr>
          <w:rFonts w:ascii="Cambria" w:eastAsia="Times New Roman" w:hAnsi="Cambria" w:cs="Times New Roman"/>
          <w:b/>
          <w:sz w:val="26"/>
          <w:szCs w:val="26"/>
          <w:lang w:eastAsia="cs-CZ"/>
        </w:rPr>
        <w:t>ánek</w:t>
      </w:r>
      <w:r w:rsidRPr="00487877">
        <w:rPr>
          <w:rFonts w:ascii="Cambria" w:eastAsia="Times New Roman" w:hAnsi="Cambria" w:cs="Times New Roman"/>
          <w:b/>
          <w:sz w:val="26"/>
          <w:szCs w:val="26"/>
          <w:lang w:eastAsia="cs-CZ"/>
        </w:rPr>
        <w:t xml:space="preserve"> </w:t>
      </w:r>
      <w:r w:rsidR="002906D8" w:rsidRPr="00487877">
        <w:rPr>
          <w:rFonts w:ascii="Cambria" w:eastAsia="Times New Roman" w:hAnsi="Cambria" w:cs="Times New Roman"/>
          <w:b/>
          <w:sz w:val="26"/>
          <w:szCs w:val="26"/>
          <w:lang w:eastAsia="cs-CZ"/>
        </w:rPr>
        <w:t>4</w:t>
      </w:r>
    </w:p>
    <w:p w:rsidR="00E43123" w:rsidRPr="00487877" w:rsidRDefault="00E43123" w:rsidP="000F1D0E">
      <w:pPr>
        <w:pStyle w:val="Odstavecseseznamem"/>
        <w:autoSpaceDE w:val="0"/>
        <w:autoSpaceDN w:val="0"/>
        <w:adjustRightInd w:val="0"/>
        <w:spacing w:after="120" w:line="240" w:lineRule="auto"/>
        <w:ind w:left="425" w:hanging="425"/>
        <w:contextualSpacing w:val="0"/>
        <w:jc w:val="center"/>
        <w:rPr>
          <w:rFonts w:ascii="Cambria" w:eastAsia="Times New Roman" w:hAnsi="Cambria" w:cs="Times New Roman"/>
          <w:b/>
          <w:sz w:val="26"/>
          <w:szCs w:val="26"/>
          <w:lang w:eastAsia="cs-CZ"/>
        </w:rPr>
      </w:pPr>
      <w:r w:rsidRPr="00487877">
        <w:rPr>
          <w:rFonts w:ascii="Cambria" w:eastAsia="Times New Roman" w:hAnsi="Cambria" w:cs="Times New Roman"/>
          <w:b/>
          <w:sz w:val="26"/>
          <w:szCs w:val="26"/>
          <w:lang w:eastAsia="cs-CZ"/>
        </w:rPr>
        <w:t>Zrušovací ustanovení</w:t>
      </w:r>
    </w:p>
    <w:p w:rsidR="000F1D0E" w:rsidRDefault="00906FB3" w:rsidP="000F1D0E">
      <w:pPr>
        <w:pStyle w:val="Odstavecseseznamem"/>
        <w:numPr>
          <w:ilvl w:val="0"/>
          <w:numId w:val="41"/>
        </w:numPr>
        <w:autoSpaceDE w:val="0"/>
        <w:autoSpaceDN w:val="0"/>
        <w:adjustRightInd w:val="0"/>
        <w:spacing w:before="120" w:after="120" w:line="240" w:lineRule="auto"/>
        <w:ind w:left="425" w:hanging="425"/>
        <w:contextualSpacing w:val="0"/>
        <w:jc w:val="both"/>
        <w:rPr>
          <w:rFonts w:ascii="Cambria" w:eastAsia="Times New Roman" w:hAnsi="Cambria" w:cs="Times New Roman"/>
          <w:sz w:val="24"/>
          <w:szCs w:val="24"/>
          <w:lang w:eastAsia="cs-CZ"/>
        </w:rPr>
      </w:pPr>
      <w:r w:rsidRPr="000F1D0E">
        <w:rPr>
          <w:rFonts w:ascii="Cambria" w:eastAsia="Times New Roman" w:hAnsi="Cambria" w:cs="Times New Roman"/>
          <w:sz w:val="24"/>
          <w:szCs w:val="24"/>
          <w:lang w:eastAsia="cs-CZ"/>
        </w:rPr>
        <w:t xml:space="preserve">Zrušuje </w:t>
      </w:r>
      <w:r w:rsidR="00E43123" w:rsidRPr="000F1D0E">
        <w:rPr>
          <w:rFonts w:ascii="Cambria" w:eastAsia="Times New Roman" w:hAnsi="Cambria" w:cs="Times New Roman"/>
          <w:sz w:val="24"/>
          <w:szCs w:val="24"/>
          <w:lang w:eastAsia="cs-CZ"/>
        </w:rPr>
        <w:t xml:space="preserve">se obecně závazná vyhláška </w:t>
      </w:r>
      <w:r w:rsidR="000F1D0E">
        <w:rPr>
          <w:rFonts w:ascii="Cambria" w:eastAsia="Times New Roman" w:hAnsi="Cambria" w:cs="Times New Roman"/>
          <w:sz w:val="24"/>
          <w:szCs w:val="24"/>
          <w:lang w:eastAsia="cs-CZ"/>
        </w:rPr>
        <w:t xml:space="preserve">města Jeseníku </w:t>
      </w:r>
      <w:r w:rsidR="00E43123" w:rsidRPr="000F1D0E">
        <w:rPr>
          <w:rFonts w:ascii="Cambria" w:eastAsia="Times New Roman" w:hAnsi="Cambria" w:cs="Times New Roman"/>
          <w:sz w:val="24"/>
          <w:szCs w:val="24"/>
          <w:lang w:eastAsia="cs-CZ"/>
        </w:rPr>
        <w:t xml:space="preserve">č. </w:t>
      </w:r>
      <w:r w:rsidRPr="000F1D0E">
        <w:rPr>
          <w:rFonts w:ascii="Cambria" w:eastAsia="Times New Roman" w:hAnsi="Cambria" w:cs="Times New Roman"/>
          <w:sz w:val="24"/>
          <w:szCs w:val="24"/>
          <w:lang w:eastAsia="cs-CZ"/>
        </w:rPr>
        <w:t>3</w:t>
      </w:r>
      <w:r w:rsidR="00E43123" w:rsidRPr="000F1D0E">
        <w:rPr>
          <w:rFonts w:ascii="Cambria" w:eastAsia="Times New Roman" w:hAnsi="Cambria" w:cs="Times New Roman"/>
          <w:sz w:val="24"/>
          <w:szCs w:val="24"/>
          <w:lang w:eastAsia="cs-CZ"/>
        </w:rPr>
        <w:t>/201</w:t>
      </w:r>
      <w:r w:rsidRPr="000F1D0E">
        <w:rPr>
          <w:rFonts w:ascii="Cambria" w:eastAsia="Times New Roman" w:hAnsi="Cambria" w:cs="Times New Roman"/>
          <w:sz w:val="24"/>
          <w:szCs w:val="24"/>
          <w:lang w:eastAsia="cs-CZ"/>
        </w:rPr>
        <w:t>7</w:t>
      </w:r>
      <w:r w:rsidR="002906D8" w:rsidRPr="000F1D0E">
        <w:rPr>
          <w:rFonts w:ascii="Cambria" w:eastAsia="Times New Roman" w:hAnsi="Cambria" w:cs="Times New Roman"/>
          <w:sz w:val="24"/>
          <w:szCs w:val="24"/>
          <w:lang w:eastAsia="cs-CZ"/>
        </w:rPr>
        <w:t xml:space="preserve"> </w:t>
      </w:r>
      <w:r w:rsidR="00E43123" w:rsidRPr="000F1D0E">
        <w:rPr>
          <w:rFonts w:ascii="Cambria" w:eastAsia="Times New Roman" w:hAnsi="Cambria" w:cs="Times New Roman"/>
          <w:sz w:val="24"/>
          <w:szCs w:val="24"/>
          <w:lang w:eastAsia="cs-CZ"/>
        </w:rPr>
        <w:t>o nočním klidu</w:t>
      </w:r>
      <w:r w:rsidR="000F1D0E" w:rsidRPr="000F1D0E">
        <w:rPr>
          <w:rFonts w:ascii="Cambria" w:eastAsia="Times New Roman" w:hAnsi="Cambria" w:cs="Times New Roman"/>
          <w:sz w:val="24"/>
          <w:szCs w:val="24"/>
          <w:lang w:eastAsia="cs-CZ"/>
        </w:rPr>
        <w:t>, ze dne 14. 12. 2017</w:t>
      </w:r>
      <w:r w:rsidR="000F1D0E">
        <w:rPr>
          <w:rFonts w:ascii="Cambria" w:eastAsia="Times New Roman" w:hAnsi="Cambria" w:cs="Times New Roman"/>
          <w:sz w:val="24"/>
          <w:szCs w:val="24"/>
          <w:lang w:eastAsia="cs-CZ"/>
        </w:rPr>
        <w:t>.</w:t>
      </w:r>
    </w:p>
    <w:p w:rsidR="00A051D1" w:rsidRPr="000F1D0E" w:rsidRDefault="000F1D0E" w:rsidP="000F1D0E">
      <w:pPr>
        <w:pStyle w:val="Odstavecseseznamem"/>
        <w:numPr>
          <w:ilvl w:val="0"/>
          <w:numId w:val="41"/>
        </w:numPr>
        <w:autoSpaceDE w:val="0"/>
        <w:autoSpaceDN w:val="0"/>
        <w:adjustRightInd w:val="0"/>
        <w:spacing w:before="120" w:after="0" w:line="240" w:lineRule="auto"/>
        <w:ind w:left="426" w:hanging="426"/>
        <w:jc w:val="both"/>
        <w:rPr>
          <w:rFonts w:ascii="Cambria" w:eastAsia="Times New Roman" w:hAnsi="Cambria" w:cs="Times New Roman"/>
          <w:sz w:val="24"/>
          <w:szCs w:val="24"/>
          <w:lang w:eastAsia="cs-CZ"/>
        </w:rPr>
      </w:pPr>
      <w:r w:rsidRPr="000F1D0E">
        <w:rPr>
          <w:rFonts w:ascii="Cambria" w:eastAsia="Times New Roman" w:hAnsi="Cambria" w:cs="Times New Roman"/>
          <w:sz w:val="24"/>
          <w:szCs w:val="24"/>
          <w:lang w:eastAsia="cs-CZ"/>
        </w:rPr>
        <w:t xml:space="preserve">Zrušuje se obecně závazná vyhláška </w:t>
      </w:r>
      <w:r>
        <w:rPr>
          <w:rFonts w:ascii="Cambria" w:eastAsia="Times New Roman" w:hAnsi="Cambria" w:cs="Times New Roman"/>
          <w:sz w:val="24"/>
          <w:szCs w:val="24"/>
          <w:lang w:eastAsia="cs-CZ"/>
        </w:rPr>
        <w:t xml:space="preserve">města Jeseníku </w:t>
      </w:r>
      <w:r w:rsidRPr="000F1D0E">
        <w:rPr>
          <w:rFonts w:ascii="Cambria" w:eastAsia="Times New Roman" w:hAnsi="Cambria" w:cs="Times New Roman"/>
          <w:sz w:val="24"/>
          <w:szCs w:val="24"/>
          <w:lang w:eastAsia="cs-CZ"/>
        </w:rPr>
        <w:t>č.</w:t>
      </w:r>
      <w:r w:rsidR="00906FB3" w:rsidRPr="000F1D0E">
        <w:rPr>
          <w:rFonts w:ascii="Cambria" w:eastAsia="Times New Roman" w:hAnsi="Cambria" w:cs="Times New Roman"/>
          <w:sz w:val="24"/>
          <w:szCs w:val="24"/>
          <w:lang w:eastAsia="cs-CZ"/>
        </w:rPr>
        <w:t xml:space="preserve"> 2/2021</w:t>
      </w:r>
      <w:r>
        <w:rPr>
          <w:rFonts w:ascii="Cambria" w:eastAsia="Times New Roman" w:hAnsi="Cambria" w:cs="Times New Roman"/>
          <w:sz w:val="24"/>
          <w:szCs w:val="24"/>
          <w:lang w:eastAsia="cs-CZ"/>
        </w:rPr>
        <w:t xml:space="preserve"> ze dne 17.6.2021</w:t>
      </w:r>
      <w:r w:rsidR="00906FB3" w:rsidRPr="000F1D0E">
        <w:rPr>
          <w:rFonts w:ascii="Cambria" w:eastAsia="Times New Roman" w:hAnsi="Cambria" w:cs="Times New Roman"/>
          <w:sz w:val="24"/>
          <w:szCs w:val="24"/>
          <w:lang w:eastAsia="cs-CZ"/>
        </w:rPr>
        <w:t xml:space="preserve">, </w:t>
      </w:r>
      <w:r>
        <w:rPr>
          <w:rFonts w:ascii="Cambria" w:eastAsia="Times New Roman" w:hAnsi="Cambria" w:cs="Times New Roman"/>
          <w:sz w:val="24"/>
          <w:szCs w:val="24"/>
          <w:lang w:eastAsia="cs-CZ"/>
        </w:rPr>
        <w:t xml:space="preserve">kterou se doplňuje </w:t>
      </w:r>
      <w:r w:rsidR="00906FB3" w:rsidRPr="000F1D0E">
        <w:rPr>
          <w:rFonts w:ascii="Cambria" w:eastAsia="Times New Roman" w:hAnsi="Cambria" w:cs="Times New Roman"/>
          <w:sz w:val="24"/>
          <w:szCs w:val="24"/>
          <w:lang w:eastAsia="cs-CZ"/>
        </w:rPr>
        <w:t>obecně závazná vyhláška města Jeseník č. 3/2017, o nočním klidu.</w:t>
      </w:r>
      <w:r>
        <w:rPr>
          <w:rFonts w:ascii="Cambria" w:eastAsia="Times New Roman" w:hAnsi="Cambria" w:cs="Times New Roman"/>
          <w:sz w:val="24"/>
          <w:szCs w:val="24"/>
          <w:lang w:eastAsia="cs-CZ"/>
        </w:rPr>
        <w:t xml:space="preserve"> </w:t>
      </w:r>
    </w:p>
    <w:p w:rsidR="005776CF" w:rsidRDefault="005776CF" w:rsidP="000F1D0E">
      <w:pPr>
        <w:spacing w:before="100" w:beforeAutospacing="1" w:after="0"/>
        <w:ind w:left="426" w:hanging="426"/>
        <w:rPr>
          <w:rFonts w:ascii="Cambria" w:hAnsi="Cambria" w:cs="Times New Roman"/>
        </w:rPr>
      </w:pPr>
    </w:p>
    <w:p w:rsidR="000F1D0E" w:rsidRDefault="000F1D0E" w:rsidP="00CA448F">
      <w:pPr>
        <w:spacing w:before="100" w:beforeAutospacing="1" w:after="0"/>
        <w:rPr>
          <w:rFonts w:ascii="Cambria" w:hAnsi="Cambria" w:cs="Times New Roman"/>
        </w:rPr>
      </w:pPr>
    </w:p>
    <w:p w:rsidR="000F1D0E" w:rsidRPr="00487877" w:rsidRDefault="000F1D0E" w:rsidP="00CA448F">
      <w:pPr>
        <w:spacing w:before="100" w:beforeAutospacing="1" w:after="0"/>
        <w:rPr>
          <w:rFonts w:ascii="Cambria" w:hAnsi="Cambria" w:cs="Times New Roman"/>
        </w:rPr>
      </w:pPr>
    </w:p>
    <w:p w:rsidR="002906D8" w:rsidRPr="00487877" w:rsidRDefault="002906D8" w:rsidP="000F1D0E">
      <w:pPr>
        <w:pStyle w:val="Odstavecseseznamem"/>
        <w:autoSpaceDE w:val="0"/>
        <w:autoSpaceDN w:val="0"/>
        <w:adjustRightInd w:val="0"/>
        <w:spacing w:after="120" w:line="240" w:lineRule="auto"/>
        <w:ind w:left="425" w:hanging="425"/>
        <w:contextualSpacing w:val="0"/>
        <w:jc w:val="center"/>
        <w:rPr>
          <w:rFonts w:ascii="Cambria" w:eastAsia="Times New Roman" w:hAnsi="Cambria" w:cs="Times New Roman"/>
          <w:b/>
          <w:bCs/>
          <w:sz w:val="26"/>
          <w:szCs w:val="26"/>
          <w:lang w:eastAsia="cs-CZ"/>
        </w:rPr>
      </w:pPr>
      <w:r w:rsidRPr="00487877">
        <w:rPr>
          <w:rFonts w:ascii="Cambria" w:eastAsia="Times New Roman" w:hAnsi="Cambria" w:cs="Times New Roman"/>
          <w:b/>
          <w:bCs/>
          <w:sz w:val="26"/>
          <w:szCs w:val="26"/>
          <w:lang w:eastAsia="cs-CZ"/>
        </w:rPr>
        <w:lastRenderedPageBreak/>
        <w:t>Čl</w:t>
      </w:r>
      <w:r w:rsidR="00EC0730">
        <w:rPr>
          <w:rFonts w:ascii="Cambria" w:eastAsia="Times New Roman" w:hAnsi="Cambria" w:cs="Times New Roman"/>
          <w:b/>
          <w:bCs/>
          <w:sz w:val="26"/>
          <w:szCs w:val="26"/>
          <w:lang w:eastAsia="cs-CZ"/>
        </w:rPr>
        <w:t>ánek</w:t>
      </w:r>
      <w:r w:rsidRPr="00487877">
        <w:rPr>
          <w:rFonts w:ascii="Cambria" w:eastAsia="Times New Roman" w:hAnsi="Cambria" w:cs="Times New Roman"/>
          <w:b/>
          <w:bCs/>
          <w:sz w:val="26"/>
          <w:szCs w:val="26"/>
          <w:lang w:eastAsia="cs-CZ"/>
        </w:rPr>
        <w:t xml:space="preserve"> 5</w:t>
      </w:r>
    </w:p>
    <w:p w:rsidR="002906D8" w:rsidRPr="00487877" w:rsidRDefault="002906D8" w:rsidP="002906D8">
      <w:pPr>
        <w:autoSpaceDE w:val="0"/>
        <w:autoSpaceDN w:val="0"/>
        <w:adjustRightInd w:val="0"/>
        <w:spacing w:after="0" w:line="240" w:lineRule="auto"/>
        <w:jc w:val="center"/>
        <w:rPr>
          <w:rFonts w:ascii="Cambria" w:eastAsia="Times New Roman" w:hAnsi="Cambria" w:cs="Times New Roman"/>
          <w:b/>
          <w:bCs/>
          <w:sz w:val="26"/>
          <w:szCs w:val="26"/>
          <w:lang w:eastAsia="cs-CZ"/>
        </w:rPr>
      </w:pPr>
      <w:r w:rsidRPr="00487877">
        <w:rPr>
          <w:rFonts w:ascii="Cambria" w:eastAsia="Times New Roman" w:hAnsi="Cambria" w:cs="Times New Roman"/>
          <w:b/>
          <w:bCs/>
          <w:sz w:val="26"/>
          <w:szCs w:val="26"/>
          <w:lang w:eastAsia="cs-CZ"/>
        </w:rPr>
        <w:t>Účinnost</w:t>
      </w:r>
    </w:p>
    <w:p w:rsidR="000F1D0E" w:rsidRDefault="000F1D0E" w:rsidP="000F1D0E">
      <w:pPr>
        <w:pStyle w:val="Odstavec"/>
        <w:rPr>
          <w:rFonts w:ascii="Cambria" w:hAnsi="Cambria"/>
        </w:rPr>
      </w:pPr>
    </w:p>
    <w:p w:rsidR="000F1D0E" w:rsidRPr="009605DC" w:rsidRDefault="000F1D0E" w:rsidP="000F1D0E">
      <w:pPr>
        <w:pStyle w:val="Odstavec"/>
        <w:rPr>
          <w:rFonts w:ascii="Cambria" w:hAnsi="Cambria"/>
        </w:rPr>
      </w:pPr>
      <w:r w:rsidRPr="009605DC">
        <w:rPr>
          <w:rFonts w:ascii="Cambria" w:hAnsi="Cambria"/>
        </w:rPr>
        <w:t>Tato vyhláška nabývá účinnosti dnem 1. ledna 2024.</w:t>
      </w:r>
    </w:p>
    <w:p w:rsidR="00AB336B" w:rsidRPr="00487877" w:rsidRDefault="00AB336B" w:rsidP="00CA448F">
      <w:pPr>
        <w:spacing w:before="100" w:beforeAutospacing="1" w:after="0"/>
        <w:rPr>
          <w:rFonts w:ascii="Cambria" w:hAnsi="Cambria" w:cs="Times New Roman"/>
        </w:rPr>
      </w:pPr>
    </w:p>
    <w:p w:rsidR="000F1D0E" w:rsidRPr="009605DC" w:rsidRDefault="000F1D0E" w:rsidP="000F1D0E">
      <w:pPr>
        <w:pStyle w:val="Zkladntext"/>
        <w:rPr>
          <w:rFonts w:ascii="Cambria" w:hAnsi="Cambria" w:cs="Arial"/>
          <w:sz w:val="22"/>
          <w:szCs w:val="22"/>
        </w:rPr>
      </w:pPr>
    </w:p>
    <w:p w:rsidR="000F1D0E" w:rsidRPr="009605DC" w:rsidRDefault="000F1D0E" w:rsidP="000F1D0E">
      <w:pPr>
        <w:pStyle w:val="Zkladntext"/>
        <w:rPr>
          <w:rFonts w:ascii="Cambria" w:hAnsi="Cambria" w:cs="Arial"/>
          <w:sz w:val="22"/>
          <w:szCs w:val="22"/>
        </w:rPr>
      </w:pPr>
    </w:p>
    <w:p w:rsidR="000F1D0E" w:rsidRPr="009605DC" w:rsidRDefault="000F1D0E" w:rsidP="000F1D0E">
      <w:pPr>
        <w:pStyle w:val="Zkladntext"/>
        <w:tabs>
          <w:tab w:val="center" w:pos="1134"/>
          <w:tab w:val="center" w:pos="7371"/>
        </w:tabs>
        <w:rPr>
          <w:rFonts w:ascii="Cambria" w:hAnsi="Cambria" w:cs="Arial"/>
          <w:sz w:val="22"/>
          <w:szCs w:val="22"/>
          <w:lang w:val="cs-CZ"/>
        </w:rPr>
      </w:pPr>
      <w:r w:rsidRPr="009605DC">
        <w:rPr>
          <w:rFonts w:ascii="Cambria" w:hAnsi="Cambria" w:cs="Arial"/>
          <w:sz w:val="22"/>
          <w:szCs w:val="22"/>
        </w:rPr>
        <w:tab/>
      </w:r>
      <w:r w:rsidRPr="009605DC">
        <w:rPr>
          <w:rFonts w:ascii="Cambria" w:hAnsi="Cambria" w:cs="Arial"/>
          <w:sz w:val="22"/>
          <w:szCs w:val="22"/>
          <w:lang w:val="cs-CZ"/>
        </w:rPr>
        <w:t>………………………………………………</w:t>
      </w:r>
      <w:r w:rsidRPr="009605DC">
        <w:rPr>
          <w:rFonts w:ascii="Cambria" w:hAnsi="Cambria" w:cs="Arial"/>
          <w:sz w:val="22"/>
          <w:szCs w:val="22"/>
          <w:lang w:val="cs-CZ"/>
        </w:rPr>
        <w:tab/>
        <w:t>………………………………………………</w:t>
      </w:r>
    </w:p>
    <w:p w:rsidR="000F1D0E" w:rsidRPr="009605DC" w:rsidRDefault="000F1D0E" w:rsidP="000F1D0E">
      <w:pPr>
        <w:pStyle w:val="Zkladntext"/>
        <w:tabs>
          <w:tab w:val="center" w:pos="1134"/>
          <w:tab w:val="center" w:pos="7371"/>
        </w:tabs>
        <w:rPr>
          <w:rFonts w:ascii="Cambria" w:hAnsi="Cambria" w:cs="Arial"/>
          <w:sz w:val="22"/>
          <w:szCs w:val="22"/>
        </w:rPr>
      </w:pPr>
      <w:r w:rsidRPr="009605DC">
        <w:rPr>
          <w:rFonts w:ascii="Cambria" w:hAnsi="Cambria" w:cs="Arial"/>
          <w:sz w:val="22"/>
          <w:szCs w:val="22"/>
        </w:rPr>
        <w:tab/>
      </w:r>
      <w:r w:rsidRPr="009605DC">
        <w:rPr>
          <w:rFonts w:ascii="Cambria" w:hAnsi="Cambria" w:cs="Arial"/>
          <w:sz w:val="22"/>
          <w:szCs w:val="22"/>
          <w:lang w:val="cs-CZ"/>
        </w:rPr>
        <w:t xml:space="preserve">Mgr. Bc. Zdeňka </w:t>
      </w:r>
      <w:proofErr w:type="spellStart"/>
      <w:r w:rsidRPr="009605DC">
        <w:rPr>
          <w:rFonts w:ascii="Cambria" w:hAnsi="Cambria" w:cs="Arial"/>
          <w:sz w:val="22"/>
          <w:szCs w:val="22"/>
          <w:lang w:val="cs-CZ"/>
        </w:rPr>
        <w:t>Blišťanová</w:t>
      </w:r>
      <w:proofErr w:type="spellEnd"/>
      <w:r w:rsidR="00D65137">
        <w:rPr>
          <w:rFonts w:ascii="Cambria" w:hAnsi="Cambria" w:cs="Arial"/>
          <w:sz w:val="22"/>
          <w:szCs w:val="22"/>
          <w:lang w:val="cs-CZ"/>
        </w:rPr>
        <w:t>, v. r.</w:t>
      </w:r>
      <w:r w:rsidRPr="009605DC">
        <w:rPr>
          <w:rFonts w:ascii="Cambria" w:hAnsi="Cambria" w:cs="Arial"/>
          <w:sz w:val="22"/>
          <w:szCs w:val="22"/>
          <w:lang w:val="cs-CZ"/>
        </w:rPr>
        <w:tab/>
        <w:t>Ing. Václav Urban</w:t>
      </w:r>
      <w:r w:rsidR="00D65137">
        <w:rPr>
          <w:rFonts w:ascii="Cambria" w:hAnsi="Cambria" w:cs="Arial"/>
          <w:sz w:val="22"/>
          <w:szCs w:val="22"/>
          <w:lang w:val="cs-CZ"/>
        </w:rPr>
        <w:t>, v. r.</w:t>
      </w:r>
    </w:p>
    <w:p w:rsidR="000F1D0E" w:rsidRPr="009605DC" w:rsidRDefault="000F1D0E" w:rsidP="000F1D0E">
      <w:pPr>
        <w:pStyle w:val="Zkladntext"/>
        <w:tabs>
          <w:tab w:val="center" w:pos="1134"/>
          <w:tab w:val="center" w:pos="7371"/>
        </w:tabs>
        <w:rPr>
          <w:rFonts w:ascii="Cambria" w:hAnsi="Cambria" w:cs="Arial"/>
          <w:sz w:val="22"/>
          <w:szCs w:val="22"/>
          <w:lang w:val="cs-CZ"/>
        </w:rPr>
      </w:pPr>
      <w:r w:rsidRPr="009605DC">
        <w:rPr>
          <w:rFonts w:ascii="Cambria" w:hAnsi="Cambria" w:cs="Arial"/>
          <w:sz w:val="22"/>
          <w:szCs w:val="22"/>
        </w:rPr>
        <w:tab/>
      </w:r>
      <w:r w:rsidRPr="009605DC">
        <w:rPr>
          <w:rFonts w:ascii="Cambria" w:hAnsi="Cambria" w:cs="Arial"/>
          <w:sz w:val="22"/>
          <w:szCs w:val="22"/>
          <w:lang w:val="cs-CZ"/>
        </w:rPr>
        <w:t>starostka</w:t>
      </w:r>
      <w:r w:rsidRPr="009605DC">
        <w:rPr>
          <w:rFonts w:ascii="Cambria" w:hAnsi="Cambria" w:cs="Arial"/>
          <w:sz w:val="22"/>
          <w:szCs w:val="22"/>
          <w:lang w:val="cs-CZ"/>
        </w:rPr>
        <w:tab/>
        <w:t>místostarosta</w:t>
      </w:r>
      <w:r w:rsidRPr="009605DC">
        <w:rPr>
          <w:rFonts w:ascii="Cambria" w:hAnsi="Cambria" w:cs="Arial"/>
          <w:sz w:val="22"/>
          <w:szCs w:val="22"/>
          <w:lang w:val="cs-CZ"/>
        </w:rPr>
        <w:tab/>
      </w:r>
    </w:p>
    <w:p w:rsidR="00CA448F" w:rsidRPr="00487877" w:rsidRDefault="00CA448F" w:rsidP="000F1D0E">
      <w:pPr>
        <w:spacing w:before="100" w:beforeAutospacing="1" w:after="0"/>
        <w:rPr>
          <w:rFonts w:ascii="Cambria" w:hAnsi="Cambria" w:cs="Times New Roman"/>
          <w:sz w:val="20"/>
          <w:szCs w:val="20"/>
        </w:rPr>
      </w:pPr>
    </w:p>
    <w:sectPr w:rsidR="00CA448F" w:rsidRPr="00487877" w:rsidSect="0048787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B38" w:rsidRDefault="00D14B38" w:rsidP="001B196E">
      <w:pPr>
        <w:spacing w:after="0" w:line="240" w:lineRule="auto"/>
      </w:pPr>
      <w:r>
        <w:separator/>
      </w:r>
    </w:p>
  </w:endnote>
  <w:endnote w:type="continuationSeparator" w:id="0">
    <w:p w:rsidR="00D14B38" w:rsidRDefault="00D14B38" w:rsidP="001B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753511"/>
      <w:docPartObj>
        <w:docPartGallery w:val="Page Numbers (Bottom of Page)"/>
        <w:docPartUnique/>
      </w:docPartObj>
    </w:sdtPr>
    <w:sdtEndPr/>
    <w:sdtContent>
      <w:p w:rsidR="00487877" w:rsidRDefault="00487877">
        <w:pPr>
          <w:pStyle w:val="Zpat"/>
          <w:jc w:val="right"/>
        </w:pPr>
        <w:r>
          <w:fldChar w:fldCharType="begin"/>
        </w:r>
        <w:r>
          <w:instrText>PAGE   \* MERGEFORMAT</w:instrText>
        </w:r>
        <w:r>
          <w:fldChar w:fldCharType="separate"/>
        </w:r>
        <w:r w:rsidR="00E351D3">
          <w:rPr>
            <w:noProof/>
          </w:rPr>
          <w:t>1</w:t>
        </w:r>
        <w:r>
          <w:fldChar w:fldCharType="end"/>
        </w:r>
      </w:p>
    </w:sdtContent>
  </w:sdt>
  <w:p w:rsidR="00487877" w:rsidRDefault="004878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B38" w:rsidRDefault="00D14B38" w:rsidP="001B196E">
      <w:pPr>
        <w:spacing w:after="0" w:line="240" w:lineRule="auto"/>
      </w:pPr>
      <w:r>
        <w:separator/>
      </w:r>
    </w:p>
  </w:footnote>
  <w:footnote w:type="continuationSeparator" w:id="0">
    <w:p w:rsidR="00D14B38" w:rsidRDefault="00D14B38" w:rsidP="001B196E">
      <w:pPr>
        <w:spacing w:after="0" w:line="240" w:lineRule="auto"/>
      </w:pPr>
      <w:r>
        <w:continuationSeparator/>
      </w:r>
    </w:p>
  </w:footnote>
  <w:footnote w:id="1">
    <w:p w:rsidR="00E43123" w:rsidRPr="005A69A3" w:rsidRDefault="00E43123" w:rsidP="003C0549">
      <w:pPr>
        <w:pStyle w:val="Textpoznpodarou"/>
        <w:jc w:val="both"/>
        <w:rPr>
          <w:rFonts w:ascii="Times New Roman" w:hAnsi="Times New Roman" w:cs="Times New Roman"/>
        </w:rPr>
      </w:pPr>
      <w:r w:rsidRPr="005A69A3">
        <w:rPr>
          <w:rStyle w:val="Znakapoznpodarou"/>
          <w:rFonts w:ascii="Times New Roman" w:hAnsi="Times New Roman" w:cs="Times New Roman"/>
        </w:rPr>
        <w:footnoteRef/>
      </w:r>
      <w:r w:rsidRPr="005A69A3">
        <w:rPr>
          <w:rStyle w:val="Znakapoznpodarou"/>
          <w:rFonts w:ascii="Times New Roman" w:hAnsi="Times New Roman" w:cs="Times New Roman"/>
        </w:rPr>
        <w:t xml:space="preserve"> </w:t>
      </w:r>
      <w:r w:rsidR="002A5BC1">
        <w:rPr>
          <w:rFonts w:ascii="Times New Roman" w:hAnsi="Times New Roman" w:cs="Times New Roman"/>
        </w:rPr>
        <w:t xml:space="preserve">dle ustanovení </w:t>
      </w:r>
      <w:r w:rsidRPr="005A69A3">
        <w:rPr>
          <w:rFonts w:ascii="Times New Roman" w:hAnsi="Times New Roman" w:cs="Times New Roman"/>
        </w:rPr>
        <w:t xml:space="preserve">§ 5 odst. </w:t>
      </w:r>
      <w:r w:rsidR="002A5BC1">
        <w:rPr>
          <w:rFonts w:ascii="Times New Roman" w:hAnsi="Times New Roman" w:cs="Times New Roman"/>
        </w:rPr>
        <w:t>7</w:t>
      </w:r>
      <w:r w:rsidRPr="005A69A3">
        <w:rPr>
          <w:rFonts w:ascii="Times New Roman" w:hAnsi="Times New Roman" w:cs="Times New Roman"/>
        </w:rPr>
        <w:t xml:space="preserve"> zákona č. 251/2016 Sb., o některých přestupcích, </w:t>
      </w:r>
      <w:r w:rsidR="002A5BC1">
        <w:rPr>
          <w:rFonts w:ascii="Times New Roman" w:hAnsi="Times New Roman" w:cs="Times New Roman"/>
        </w:rPr>
        <w:t>ve znění pozdějších předpisů, platí</w:t>
      </w:r>
      <w:r w:rsidRPr="005A69A3">
        <w:rPr>
          <w:rFonts w:ascii="Times New Roman" w:hAnsi="Times New Roman" w:cs="Times New Roman"/>
        </w:rPr>
        <w:t>,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730" w:rsidRPr="00EC0730" w:rsidRDefault="00487877" w:rsidP="00EC0730">
    <w:pPr>
      <w:pStyle w:val="Zhlav"/>
      <w:rPr>
        <w:rFonts w:ascii="Cambria" w:eastAsia="DejaVu Sans" w:hAnsi="Cambria" w:cs="Lohit Devanagari"/>
        <w:b/>
        <w:sz w:val="32"/>
        <w:szCs w:val="32"/>
      </w:rPr>
    </w:pPr>
    <w:r>
      <w:rPr>
        <w:noProof/>
        <w:lang w:eastAsia="cs-CZ"/>
      </w:rPr>
      <w:drawing>
        <wp:anchor distT="0" distB="0" distL="114300" distR="114300" simplePos="0" relativeHeight="251659264" behindDoc="1" locked="0" layoutInCell="1" allowOverlap="1" wp14:anchorId="11D4936E" wp14:editId="23289311">
          <wp:simplePos x="0" y="0"/>
          <wp:positionH relativeFrom="column">
            <wp:posOffset>-38100</wp:posOffset>
          </wp:positionH>
          <wp:positionV relativeFrom="paragraph">
            <wp:posOffset>-227330</wp:posOffset>
          </wp:positionV>
          <wp:extent cx="708660" cy="876300"/>
          <wp:effectExtent l="0" t="0" r="0" b="0"/>
          <wp:wrapTight wrapText="bothSides">
            <wp:wrapPolygon edited="0">
              <wp:start x="0" y="0"/>
              <wp:lineTo x="0" y="17843"/>
              <wp:lineTo x="5806" y="21130"/>
              <wp:lineTo x="15097" y="21130"/>
              <wp:lineTo x="20903" y="17843"/>
              <wp:lineTo x="20903" y="0"/>
              <wp:lineTo x="0" y="0"/>
            </wp:wrapPolygon>
          </wp:wrapTight>
          <wp:docPr id="1" name="Obrázek 1" descr="Znak města ČB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města ČB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DejaVu Sans" w:hAnsi="Cambria" w:cs="Lohit Devanagari"/>
      </w:rPr>
      <w:tab/>
    </w:r>
    <w:r w:rsidR="00EF6B55">
      <w:rPr>
        <w:rFonts w:ascii="Cambria" w:eastAsia="DejaVu Sans" w:hAnsi="Cambria" w:cs="Lohit Devanagari"/>
      </w:rPr>
      <w:t xml:space="preserve">               </w:t>
    </w:r>
    <w:r w:rsidR="00EC0730" w:rsidRPr="00EC0730">
      <w:rPr>
        <w:rFonts w:ascii="Cambria" w:eastAsia="DejaVu Sans" w:hAnsi="Cambria" w:cs="Lohit Devanagari"/>
        <w:b/>
        <w:sz w:val="32"/>
        <w:szCs w:val="32"/>
      </w:rPr>
      <w:t>MĚSTO JESENÍK</w:t>
    </w:r>
  </w:p>
  <w:p w:rsidR="00487877" w:rsidRPr="00293D6F" w:rsidRDefault="00487877" w:rsidP="00487877">
    <w:pPr>
      <w:pStyle w:val="Zhlav"/>
      <w:spacing w:after="120"/>
      <w:jc w:val="center"/>
      <w:rPr>
        <w:rFonts w:ascii="Cambria" w:hAnsi="Cambria"/>
        <w:b/>
        <w:bCs/>
        <w:sz w:val="32"/>
        <w:szCs w:val="32"/>
      </w:rPr>
    </w:pPr>
    <w:r>
      <w:rPr>
        <w:rFonts w:ascii="Cambria" w:hAnsi="Cambria"/>
        <w:b/>
        <w:bCs/>
        <w:sz w:val="32"/>
        <w:szCs w:val="32"/>
      </w:rPr>
      <w:t>ZASTUPITE</w:t>
    </w:r>
    <w:r w:rsidR="00E351D3">
      <w:rPr>
        <w:rFonts w:ascii="Cambria" w:hAnsi="Cambria"/>
        <w:b/>
        <w:bCs/>
        <w:sz w:val="32"/>
        <w:szCs w:val="32"/>
      </w:rPr>
      <w:t>L</w:t>
    </w:r>
    <w:r>
      <w:rPr>
        <w:rFonts w:ascii="Cambria" w:hAnsi="Cambria"/>
        <w:b/>
        <w:bCs/>
        <w:sz w:val="32"/>
        <w:szCs w:val="32"/>
      </w:rPr>
      <w:t xml:space="preserve">STVO </w:t>
    </w:r>
    <w:r w:rsidRPr="001A13B5">
      <w:rPr>
        <w:rFonts w:ascii="Cambria" w:hAnsi="Cambria"/>
        <w:b/>
        <w:bCs/>
        <w:sz w:val="32"/>
        <w:szCs w:val="32"/>
      </w:rPr>
      <w:t>MĚST</w:t>
    </w:r>
    <w:r>
      <w:rPr>
        <w:rFonts w:ascii="Cambria" w:hAnsi="Cambria"/>
        <w:b/>
        <w:bCs/>
        <w:sz w:val="32"/>
        <w:szCs w:val="32"/>
      </w:rPr>
      <w:t xml:space="preserve">A </w:t>
    </w:r>
    <w:r w:rsidRPr="001A13B5">
      <w:rPr>
        <w:rFonts w:ascii="Cambria" w:hAnsi="Cambria"/>
        <w:b/>
        <w:bCs/>
        <w:sz w:val="32"/>
        <w:szCs w:val="32"/>
      </w:rPr>
      <w:t>JESENÍK</w:t>
    </w:r>
  </w:p>
  <w:p w:rsidR="00487877" w:rsidRPr="005D5F63" w:rsidRDefault="00487877" w:rsidP="00487877">
    <w:pPr>
      <w:pStyle w:val="Zhlav"/>
      <w:pBdr>
        <w:bottom w:val="single" w:sz="12" w:space="1" w:color="auto"/>
      </w:pBdr>
      <w:spacing w:after="120"/>
      <w:jc w:val="center"/>
      <w:rPr>
        <w:rFonts w:ascii="Cambria" w:hAnsi="Cambria"/>
        <w:b/>
        <w:bCs/>
        <w:sz w:val="32"/>
        <w:szCs w:val="32"/>
      </w:rPr>
    </w:pPr>
  </w:p>
  <w:p w:rsidR="00487877" w:rsidRDefault="004878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55A"/>
    <w:multiLevelType w:val="hybridMultilevel"/>
    <w:tmpl w:val="5DA26AE2"/>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96C84"/>
    <w:multiLevelType w:val="hybridMultilevel"/>
    <w:tmpl w:val="ABB27D86"/>
    <w:lvl w:ilvl="0" w:tplc="4BF6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9315A0A"/>
    <w:multiLevelType w:val="hybridMultilevel"/>
    <w:tmpl w:val="2E0C0998"/>
    <w:lvl w:ilvl="0" w:tplc="62A604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231EA"/>
    <w:multiLevelType w:val="hybridMultilevel"/>
    <w:tmpl w:val="5A9ED9D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686102"/>
    <w:multiLevelType w:val="hybridMultilevel"/>
    <w:tmpl w:val="B5FACBC0"/>
    <w:lvl w:ilvl="0" w:tplc="ECAC3DC2">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1AB96C76"/>
    <w:multiLevelType w:val="hybridMultilevel"/>
    <w:tmpl w:val="8844009A"/>
    <w:lvl w:ilvl="0" w:tplc="A4FE5300">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85686A"/>
    <w:multiLevelType w:val="hybridMultilevel"/>
    <w:tmpl w:val="65D2A4F2"/>
    <w:lvl w:ilvl="0" w:tplc="62A604BA">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B62F0"/>
    <w:multiLevelType w:val="hybridMultilevel"/>
    <w:tmpl w:val="D5B06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B3734E"/>
    <w:multiLevelType w:val="hybridMultilevel"/>
    <w:tmpl w:val="92125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95FCB"/>
    <w:multiLevelType w:val="hybridMultilevel"/>
    <w:tmpl w:val="6B1C683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231F7D"/>
    <w:multiLevelType w:val="hybridMultilevel"/>
    <w:tmpl w:val="42BA69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11368"/>
    <w:multiLevelType w:val="hybridMultilevel"/>
    <w:tmpl w:val="54E448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4C14BF5"/>
    <w:multiLevelType w:val="hybridMultilevel"/>
    <w:tmpl w:val="69766EEA"/>
    <w:lvl w:ilvl="0" w:tplc="85D6F0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3B0CDF"/>
    <w:multiLevelType w:val="hybridMultilevel"/>
    <w:tmpl w:val="071AC6E4"/>
    <w:lvl w:ilvl="0" w:tplc="0124140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FF3FC5"/>
    <w:multiLevelType w:val="hybridMultilevel"/>
    <w:tmpl w:val="7EE0F78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0F0119"/>
    <w:multiLevelType w:val="hybridMultilevel"/>
    <w:tmpl w:val="A95830BA"/>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93200"/>
    <w:multiLevelType w:val="hybridMultilevel"/>
    <w:tmpl w:val="B6625D50"/>
    <w:lvl w:ilvl="0" w:tplc="DCD8FD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3971A0"/>
    <w:multiLevelType w:val="hybridMultilevel"/>
    <w:tmpl w:val="DB502E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907F5A"/>
    <w:multiLevelType w:val="hybridMultilevel"/>
    <w:tmpl w:val="774ABDAA"/>
    <w:lvl w:ilvl="0" w:tplc="9AC26FA2">
      <w:start w:val="1"/>
      <w:numFmt w:val="decimal"/>
      <w:lvlText w:val="%1."/>
      <w:lvlJc w:val="left"/>
      <w:pPr>
        <w:ind w:left="1068" w:hanging="360"/>
      </w:pPr>
      <w:rPr>
        <w:rFonts w:ascii="Cambria" w:eastAsia="Times New Roman" w:hAnsi="Cambria" w:cs="Times New Roman"/>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D352671"/>
    <w:multiLevelType w:val="hybridMultilevel"/>
    <w:tmpl w:val="DE7CE4E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E821D10"/>
    <w:multiLevelType w:val="hybridMultilevel"/>
    <w:tmpl w:val="7EE0F78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2C6FFC"/>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476C0B"/>
    <w:multiLevelType w:val="hybridMultilevel"/>
    <w:tmpl w:val="7214CD4C"/>
    <w:lvl w:ilvl="0" w:tplc="62A604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87657B"/>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341C1B"/>
    <w:multiLevelType w:val="hybridMultilevel"/>
    <w:tmpl w:val="DDD60D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5B423A2"/>
    <w:multiLevelType w:val="hybridMultilevel"/>
    <w:tmpl w:val="9612DBF0"/>
    <w:lvl w:ilvl="0" w:tplc="877ADE7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804148"/>
    <w:multiLevelType w:val="hybridMultilevel"/>
    <w:tmpl w:val="4EBE2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916455"/>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B23A26"/>
    <w:multiLevelType w:val="hybridMultilevel"/>
    <w:tmpl w:val="FE5E24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42774B4"/>
    <w:multiLevelType w:val="hybridMultilevel"/>
    <w:tmpl w:val="EEE2F6A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52D3A45"/>
    <w:multiLevelType w:val="hybridMultilevel"/>
    <w:tmpl w:val="4B1261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5D15F50"/>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0D10CC"/>
    <w:multiLevelType w:val="hybridMultilevel"/>
    <w:tmpl w:val="7EE0F78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3C038B"/>
    <w:multiLevelType w:val="hybridMultilevel"/>
    <w:tmpl w:val="873C6E1E"/>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BA0B18"/>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C12A14"/>
    <w:multiLevelType w:val="hybridMultilevel"/>
    <w:tmpl w:val="096E258A"/>
    <w:lvl w:ilvl="0" w:tplc="04050017">
      <w:start w:val="1"/>
      <w:numFmt w:val="lowerLetter"/>
      <w:lvlText w:val="%1)"/>
      <w:lvlJc w:val="left"/>
      <w:pPr>
        <w:ind w:left="772" w:hanging="360"/>
      </w:pPr>
    </w:lvl>
    <w:lvl w:ilvl="1" w:tplc="04050019" w:tentative="1">
      <w:start w:val="1"/>
      <w:numFmt w:val="lowerLetter"/>
      <w:lvlText w:val="%2."/>
      <w:lvlJc w:val="left"/>
      <w:pPr>
        <w:ind w:left="1492" w:hanging="360"/>
      </w:pPr>
    </w:lvl>
    <w:lvl w:ilvl="2" w:tplc="0405001B" w:tentative="1">
      <w:start w:val="1"/>
      <w:numFmt w:val="lowerRoman"/>
      <w:lvlText w:val="%3."/>
      <w:lvlJc w:val="right"/>
      <w:pPr>
        <w:ind w:left="2212" w:hanging="180"/>
      </w:pPr>
    </w:lvl>
    <w:lvl w:ilvl="3" w:tplc="0405000F" w:tentative="1">
      <w:start w:val="1"/>
      <w:numFmt w:val="decimal"/>
      <w:lvlText w:val="%4."/>
      <w:lvlJc w:val="left"/>
      <w:pPr>
        <w:ind w:left="2932" w:hanging="360"/>
      </w:pPr>
    </w:lvl>
    <w:lvl w:ilvl="4" w:tplc="04050019" w:tentative="1">
      <w:start w:val="1"/>
      <w:numFmt w:val="lowerLetter"/>
      <w:lvlText w:val="%5."/>
      <w:lvlJc w:val="left"/>
      <w:pPr>
        <w:ind w:left="3652" w:hanging="360"/>
      </w:pPr>
    </w:lvl>
    <w:lvl w:ilvl="5" w:tplc="0405001B" w:tentative="1">
      <w:start w:val="1"/>
      <w:numFmt w:val="lowerRoman"/>
      <w:lvlText w:val="%6."/>
      <w:lvlJc w:val="right"/>
      <w:pPr>
        <w:ind w:left="4372" w:hanging="180"/>
      </w:pPr>
    </w:lvl>
    <w:lvl w:ilvl="6" w:tplc="0405000F" w:tentative="1">
      <w:start w:val="1"/>
      <w:numFmt w:val="decimal"/>
      <w:lvlText w:val="%7."/>
      <w:lvlJc w:val="left"/>
      <w:pPr>
        <w:ind w:left="5092" w:hanging="360"/>
      </w:pPr>
    </w:lvl>
    <w:lvl w:ilvl="7" w:tplc="04050019" w:tentative="1">
      <w:start w:val="1"/>
      <w:numFmt w:val="lowerLetter"/>
      <w:lvlText w:val="%8."/>
      <w:lvlJc w:val="left"/>
      <w:pPr>
        <w:ind w:left="5812" w:hanging="360"/>
      </w:pPr>
    </w:lvl>
    <w:lvl w:ilvl="8" w:tplc="0405001B" w:tentative="1">
      <w:start w:val="1"/>
      <w:numFmt w:val="lowerRoman"/>
      <w:lvlText w:val="%9."/>
      <w:lvlJc w:val="right"/>
      <w:pPr>
        <w:ind w:left="6532" w:hanging="180"/>
      </w:pPr>
    </w:lvl>
  </w:abstractNum>
  <w:abstractNum w:abstractNumId="36" w15:restartNumberingAfterBreak="0">
    <w:nsid w:val="6D3E20A7"/>
    <w:multiLevelType w:val="hybridMultilevel"/>
    <w:tmpl w:val="A9BAD41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4D08E0"/>
    <w:multiLevelType w:val="hybridMultilevel"/>
    <w:tmpl w:val="693CBC44"/>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AF69D4"/>
    <w:multiLevelType w:val="hybridMultilevel"/>
    <w:tmpl w:val="779E58BC"/>
    <w:lvl w:ilvl="0" w:tplc="F0382686">
      <w:start w:val="1"/>
      <w:numFmt w:val="decimal"/>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BA172A"/>
    <w:multiLevelType w:val="hybridMultilevel"/>
    <w:tmpl w:val="9B523A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A8E7929"/>
    <w:multiLevelType w:val="hybridMultilevel"/>
    <w:tmpl w:val="1D1633C4"/>
    <w:lvl w:ilvl="0" w:tplc="58BCA4F2">
      <w:start w:val="1"/>
      <w:numFmt w:val="decimal"/>
      <w:lvlText w:val="%1."/>
      <w:lvlJc w:val="left"/>
      <w:pPr>
        <w:ind w:left="1068" w:hanging="360"/>
      </w:pPr>
      <w:rPr>
        <w:rFonts w:ascii="Cambria" w:eastAsia="Times New Roman" w:hAnsi="Cambria" w:cs="Times New Roman"/>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2"/>
  </w:num>
  <w:num w:numId="2">
    <w:abstractNumId w:val="35"/>
  </w:num>
  <w:num w:numId="3">
    <w:abstractNumId w:val="13"/>
  </w:num>
  <w:num w:numId="4">
    <w:abstractNumId w:val="25"/>
  </w:num>
  <w:num w:numId="5">
    <w:abstractNumId w:val="23"/>
  </w:num>
  <w:num w:numId="6">
    <w:abstractNumId w:val="22"/>
  </w:num>
  <w:num w:numId="7">
    <w:abstractNumId w:val="2"/>
  </w:num>
  <w:num w:numId="8">
    <w:abstractNumId w:val="1"/>
  </w:num>
  <w:num w:numId="9">
    <w:abstractNumId w:val="6"/>
  </w:num>
  <w:num w:numId="10">
    <w:abstractNumId w:val="17"/>
  </w:num>
  <w:num w:numId="11">
    <w:abstractNumId w:val="14"/>
  </w:num>
  <w:num w:numId="12">
    <w:abstractNumId w:val="33"/>
  </w:num>
  <w:num w:numId="13">
    <w:abstractNumId w:val="36"/>
  </w:num>
  <w:num w:numId="14">
    <w:abstractNumId w:val="31"/>
  </w:num>
  <w:num w:numId="15">
    <w:abstractNumId w:val="32"/>
  </w:num>
  <w:num w:numId="16">
    <w:abstractNumId w:val="21"/>
  </w:num>
  <w:num w:numId="17">
    <w:abstractNumId w:val="10"/>
  </w:num>
  <w:num w:numId="18">
    <w:abstractNumId w:val="27"/>
  </w:num>
  <w:num w:numId="19">
    <w:abstractNumId w:val="4"/>
  </w:num>
  <w:num w:numId="20">
    <w:abstractNumId w:val="34"/>
  </w:num>
  <w:num w:numId="21">
    <w:abstractNumId w:val="20"/>
  </w:num>
  <w:num w:numId="22">
    <w:abstractNumId w:val="11"/>
  </w:num>
  <w:num w:numId="23">
    <w:abstractNumId w:val="39"/>
  </w:num>
  <w:num w:numId="24">
    <w:abstractNumId w:val="24"/>
  </w:num>
  <w:num w:numId="25">
    <w:abstractNumId w:val="9"/>
  </w:num>
  <w:num w:numId="26">
    <w:abstractNumId w:val="5"/>
  </w:num>
  <w:num w:numId="27">
    <w:abstractNumId w:val="38"/>
  </w:num>
  <w:num w:numId="28">
    <w:abstractNumId w:val="0"/>
  </w:num>
  <w:num w:numId="29">
    <w:abstractNumId w:val="15"/>
  </w:num>
  <w:num w:numId="30">
    <w:abstractNumId w:val="37"/>
  </w:num>
  <w:num w:numId="31">
    <w:abstractNumId w:val="30"/>
  </w:num>
  <w:num w:numId="32">
    <w:abstractNumId w:val="18"/>
  </w:num>
  <w:num w:numId="33">
    <w:abstractNumId w:val="19"/>
  </w:num>
  <w:num w:numId="34">
    <w:abstractNumId w:val="28"/>
  </w:num>
  <w:num w:numId="35">
    <w:abstractNumId w:val="26"/>
  </w:num>
  <w:num w:numId="36">
    <w:abstractNumId w:val="29"/>
  </w:num>
  <w:num w:numId="37">
    <w:abstractNumId w:val="3"/>
  </w:num>
  <w:num w:numId="38">
    <w:abstractNumId w:val="40"/>
  </w:num>
  <w:num w:numId="39">
    <w:abstractNumId w:val="7"/>
  </w:num>
  <w:num w:numId="40">
    <w:abstractNumId w:val="1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42"/>
    <w:rsid w:val="0000219E"/>
    <w:rsid w:val="00013A9A"/>
    <w:rsid w:val="00017F30"/>
    <w:rsid w:val="00026272"/>
    <w:rsid w:val="00027263"/>
    <w:rsid w:val="00057BDF"/>
    <w:rsid w:val="00066831"/>
    <w:rsid w:val="000A303C"/>
    <w:rsid w:val="000D036B"/>
    <w:rsid w:val="000F1D0E"/>
    <w:rsid w:val="001057A0"/>
    <w:rsid w:val="00130F59"/>
    <w:rsid w:val="00142630"/>
    <w:rsid w:val="00172D13"/>
    <w:rsid w:val="00183919"/>
    <w:rsid w:val="00190BC8"/>
    <w:rsid w:val="001A27CA"/>
    <w:rsid w:val="001B196E"/>
    <w:rsid w:val="001C2C35"/>
    <w:rsid w:val="001C7119"/>
    <w:rsid w:val="001E6E0B"/>
    <w:rsid w:val="001F1839"/>
    <w:rsid w:val="002176DC"/>
    <w:rsid w:val="002209C7"/>
    <w:rsid w:val="00234CBC"/>
    <w:rsid w:val="0024499E"/>
    <w:rsid w:val="00250D6F"/>
    <w:rsid w:val="002525F6"/>
    <w:rsid w:val="00256829"/>
    <w:rsid w:val="00261715"/>
    <w:rsid w:val="00263928"/>
    <w:rsid w:val="0027292D"/>
    <w:rsid w:val="00274568"/>
    <w:rsid w:val="0028791A"/>
    <w:rsid w:val="002906D8"/>
    <w:rsid w:val="002A451B"/>
    <w:rsid w:val="002A5BC1"/>
    <w:rsid w:val="002B1D99"/>
    <w:rsid w:val="002C318A"/>
    <w:rsid w:val="002C6375"/>
    <w:rsid w:val="002C6981"/>
    <w:rsid w:val="002E3F09"/>
    <w:rsid w:val="002F7260"/>
    <w:rsid w:val="0030094D"/>
    <w:rsid w:val="003123FD"/>
    <w:rsid w:val="00346819"/>
    <w:rsid w:val="00365FDE"/>
    <w:rsid w:val="00391D4E"/>
    <w:rsid w:val="00395F05"/>
    <w:rsid w:val="003A5C6F"/>
    <w:rsid w:val="003C0549"/>
    <w:rsid w:val="003C7BBD"/>
    <w:rsid w:val="003F0A61"/>
    <w:rsid w:val="003F47F3"/>
    <w:rsid w:val="003F4B37"/>
    <w:rsid w:val="004053AB"/>
    <w:rsid w:val="00431C94"/>
    <w:rsid w:val="004500E2"/>
    <w:rsid w:val="00454EF5"/>
    <w:rsid w:val="0046687A"/>
    <w:rsid w:val="00466CBE"/>
    <w:rsid w:val="0048609E"/>
    <w:rsid w:val="00487877"/>
    <w:rsid w:val="004A5FA2"/>
    <w:rsid w:val="004C2622"/>
    <w:rsid w:val="004F55E8"/>
    <w:rsid w:val="004F652A"/>
    <w:rsid w:val="00513EB3"/>
    <w:rsid w:val="00544064"/>
    <w:rsid w:val="005776CF"/>
    <w:rsid w:val="00597F72"/>
    <w:rsid w:val="005A69A3"/>
    <w:rsid w:val="005E5FA8"/>
    <w:rsid w:val="005F27EA"/>
    <w:rsid w:val="005F4A9D"/>
    <w:rsid w:val="006605CD"/>
    <w:rsid w:val="0068325D"/>
    <w:rsid w:val="00684529"/>
    <w:rsid w:val="006C531C"/>
    <w:rsid w:val="006D5618"/>
    <w:rsid w:val="006E39B2"/>
    <w:rsid w:val="006F6786"/>
    <w:rsid w:val="007059CB"/>
    <w:rsid w:val="0071079F"/>
    <w:rsid w:val="00725091"/>
    <w:rsid w:val="0073035F"/>
    <w:rsid w:val="007627B6"/>
    <w:rsid w:val="007C71F3"/>
    <w:rsid w:val="007E39ED"/>
    <w:rsid w:val="007E6AE0"/>
    <w:rsid w:val="00801692"/>
    <w:rsid w:val="00814F52"/>
    <w:rsid w:val="00816636"/>
    <w:rsid w:val="00827A5B"/>
    <w:rsid w:val="008726E0"/>
    <w:rsid w:val="008764E2"/>
    <w:rsid w:val="00891F9A"/>
    <w:rsid w:val="008B6C06"/>
    <w:rsid w:val="008C13BC"/>
    <w:rsid w:val="008C24EA"/>
    <w:rsid w:val="00906FB3"/>
    <w:rsid w:val="00995CED"/>
    <w:rsid w:val="009C2BBF"/>
    <w:rsid w:val="009D500F"/>
    <w:rsid w:val="009D5E08"/>
    <w:rsid w:val="00A051D1"/>
    <w:rsid w:val="00A222CF"/>
    <w:rsid w:val="00A2446A"/>
    <w:rsid w:val="00A25318"/>
    <w:rsid w:val="00A36949"/>
    <w:rsid w:val="00A82147"/>
    <w:rsid w:val="00A845BE"/>
    <w:rsid w:val="00AB336B"/>
    <w:rsid w:val="00AC7CD8"/>
    <w:rsid w:val="00AD7A0F"/>
    <w:rsid w:val="00AE1B06"/>
    <w:rsid w:val="00AE3342"/>
    <w:rsid w:val="00B22D97"/>
    <w:rsid w:val="00B4335A"/>
    <w:rsid w:val="00B43F7C"/>
    <w:rsid w:val="00BC5B4C"/>
    <w:rsid w:val="00C10AD2"/>
    <w:rsid w:val="00C10F77"/>
    <w:rsid w:val="00C205F3"/>
    <w:rsid w:val="00C229AD"/>
    <w:rsid w:val="00C240A2"/>
    <w:rsid w:val="00C75CC2"/>
    <w:rsid w:val="00C97156"/>
    <w:rsid w:val="00CA1064"/>
    <w:rsid w:val="00CA448F"/>
    <w:rsid w:val="00CB15FE"/>
    <w:rsid w:val="00CD594E"/>
    <w:rsid w:val="00CD5E3A"/>
    <w:rsid w:val="00D14B38"/>
    <w:rsid w:val="00D23738"/>
    <w:rsid w:val="00D27E73"/>
    <w:rsid w:val="00D30D70"/>
    <w:rsid w:val="00D51A67"/>
    <w:rsid w:val="00D65137"/>
    <w:rsid w:val="00D843C5"/>
    <w:rsid w:val="00DA255C"/>
    <w:rsid w:val="00E04BF2"/>
    <w:rsid w:val="00E13BCB"/>
    <w:rsid w:val="00E34C39"/>
    <w:rsid w:val="00E351D3"/>
    <w:rsid w:val="00E35BF0"/>
    <w:rsid w:val="00E35FF1"/>
    <w:rsid w:val="00E3723C"/>
    <w:rsid w:val="00E43123"/>
    <w:rsid w:val="00E519C3"/>
    <w:rsid w:val="00E97190"/>
    <w:rsid w:val="00E976C1"/>
    <w:rsid w:val="00EB1226"/>
    <w:rsid w:val="00EC0730"/>
    <w:rsid w:val="00EC26EC"/>
    <w:rsid w:val="00EF6743"/>
    <w:rsid w:val="00EF6B55"/>
    <w:rsid w:val="00F130D1"/>
    <w:rsid w:val="00F21F1B"/>
    <w:rsid w:val="00F4386A"/>
    <w:rsid w:val="00F62D75"/>
    <w:rsid w:val="00FC17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3B75B"/>
  <w15:docId w15:val="{0270ABE1-BA14-48C8-84AC-FAF136AF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E33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semiHidden/>
    <w:unhideWhenUsed/>
    <w:qFormat/>
    <w:rsid w:val="004860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3342"/>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017F30"/>
    <w:pPr>
      <w:ind w:left="720"/>
      <w:contextualSpacing/>
    </w:pPr>
  </w:style>
  <w:style w:type="paragraph" w:styleId="Zhlav">
    <w:name w:val="header"/>
    <w:basedOn w:val="Normln"/>
    <w:link w:val="ZhlavChar"/>
    <w:unhideWhenUsed/>
    <w:rsid w:val="001B196E"/>
    <w:pPr>
      <w:tabs>
        <w:tab w:val="center" w:pos="4536"/>
        <w:tab w:val="right" w:pos="9072"/>
      </w:tabs>
      <w:spacing w:after="0" w:line="240" w:lineRule="auto"/>
    </w:pPr>
  </w:style>
  <w:style w:type="character" w:customStyle="1" w:styleId="ZhlavChar">
    <w:name w:val="Záhlaví Char"/>
    <w:basedOn w:val="Standardnpsmoodstavce"/>
    <w:link w:val="Zhlav"/>
    <w:rsid w:val="001B196E"/>
  </w:style>
  <w:style w:type="paragraph" w:styleId="Zpat">
    <w:name w:val="footer"/>
    <w:basedOn w:val="Normln"/>
    <w:link w:val="ZpatChar"/>
    <w:uiPriority w:val="99"/>
    <w:unhideWhenUsed/>
    <w:rsid w:val="001B196E"/>
    <w:pPr>
      <w:tabs>
        <w:tab w:val="center" w:pos="4536"/>
        <w:tab w:val="right" w:pos="9072"/>
      </w:tabs>
      <w:spacing w:after="0" w:line="240" w:lineRule="auto"/>
    </w:pPr>
  </w:style>
  <w:style w:type="character" w:customStyle="1" w:styleId="ZpatChar">
    <w:name w:val="Zápatí Char"/>
    <w:basedOn w:val="Standardnpsmoodstavce"/>
    <w:link w:val="Zpat"/>
    <w:uiPriority w:val="99"/>
    <w:rsid w:val="001B196E"/>
  </w:style>
  <w:style w:type="paragraph" w:styleId="Textpoznpodarou">
    <w:name w:val="footnote text"/>
    <w:basedOn w:val="Normln"/>
    <w:link w:val="TextpoznpodarouChar"/>
    <w:semiHidden/>
    <w:unhideWhenUsed/>
    <w:rsid w:val="009D5E08"/>
    <w:pPr>
      <w:spacing w:after="0" w:line="240" w:lineRule="auto"/>
    </w:pPr>
    <w:rPr>
      <w:sz w:val="20"/>
      <w:szCs w:val="20"/>
    </w:rPr>
  </w:style>
  <w:style w:type="character" w:customStyle="1" w:styleId="TextpoznpodarouChar">
    <w:name w:val="Text pozn. pod čarou Char"/>
    <w:basedOn w:val="Standardnpsmoodstavce"/>
    <w:link w:val="Textpoznpodarou"/>
    <w:semiHidden/>
    <w:rsid w:val="009D5E08"/>
    <w:rPr>
      <w:sz w:val="20"/>
      <w:szCs w:val="20"/>
    </w:rPr>
  </w:style>
  <w:style w:type="character" w:styleId="Znakapoznpodarou">
    <w:name w:val="footnote reference"/>
    <w:basedOn w:val="Standardnpsmoodstavce"/>
    <w:semiHidden/>
    <w:unhideWhenUsed/>
    <w:rsid w:val="009D5E08"/>
    <w:rPr>
      <w:vertAlign w:val="superscript"/>
    </w:rPr>
  </w:style>
  <w:style w:type="character" w:customStyle="1" w:styleId="Nadpis3Char">
    <w:name w:val="Nadpis 3 Char"/>
    <w:basedOn w:val="Standardnpsmoodstavce"/>
    <w:link w:val="Nadpis3"/>
    <w:uiPriority w:val="9"/>
    <w:semiHidden/>
    <w:rsid w:val="0048609E"/>
    <w:rPr>
      <w:rFonts w:asciiTheme="majorHAnsi" w:eastAsiaTheme="majorEastAsia" w:hAnsiTheme="majorHAnsi" w:cstheme="majorBidi"/>
      <w:b/>
      <w:bCs/>
      <w:color w:val="4F81BD" w:themeColor="accent1"/>
    </w:rPr>
  </w:style>
  <w:style w:type="character" w:customStyle="1" w:styleId="apple-converted-space">
    <w:name w:val="apple-converted-space"/>
    <w:basedOn w:val="Standardnpsmoodstavce"/>
    <w:rsid w:val="0048609E"/>
  </w:style>
  <w:style w:type="paragraph" w:styleId="Textvysvtlivek">
    <w:name w:val="endnote text"/>
    <w:basedOn w:val="Normln"/>
    <w:link w:val="TextvysvtlivekChar"/>
    <w:uiPriority w:val="99"/>
    <w:semiHidden/>
    <w:unhideWhenUsed/>
    <w:rsid w:val="003F47F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47F3"/>
    <w:rPr>
      <w:sz w:val="20"/>
      <w:szCs w:val="20"/>
    </w:rPr>
  </w:style>
  <w:style w:type="character" w:styleId="Odkaznavysvtlivky">
    <w:name w:val="endnote reference"/>
    <w:basedOn w:val="Standardnpsmoodstavce"/>
    <w:uiPriority w:val="99"/>
    <w:semiHidden/>
    <w:unhideWhenUsed/>
    <w:rsid w:val="003F47F3"/>
    <w:rPr>
      <w:vertAlign w:val="superscript"/>
    </w:rPr>
  </w:style>
  <w:style w:type="character" w:styleId="Odkaznakoment">
    <w:name w:val="annotation reference"/>
    <w:basedOn w:val="Standardnpsmoodstavce"/>
    <w:uiPriority w:val="99"/>
    <w:semiHidden/>
    <w:unhideWhenUsed/>
    <w:rsid w:val="00A36949"/>
    <w:rPr>
      <w:sz w:val="16"/>
      <w:szCs w:val="16"/>
    </w:rPr>
  </w:style>
  <w:style w:type="paragraph" w:styleId="Textkomente">
    <w:name w:val="annotation text"/>
    <w:basedOn w:val="Normln"/>
    <w:link w:val="TextkomenteChar"/>
    <w:uiPriority w:val="99"/>
    <w:semiHidden/>
    <w:unhideWhenUsed/>
    <w:rsid w:val="00A36949"/>
    <w:pPr>
      <w:spacing w:line="240" w:lineRule="auto"/>
    </w:pPr>
    <w:rPr>
      <w:sz w:val="20"/>
      <w:szCs w:val="20"/>
    </w:rPr>
  </w:style>
  <w:style w:type="character" w:customStyle="1" w:styleId="TextkomenteChar">
    <w:name w:val="Text komentáře Char"/>
    <w:basedOn w:val="Standardnpsmoodstavce"/>
    <w:link w:val="Textkomente"/>
    <w:uiPriority w:val="99"/>
    <w:semiHidden/>
    <w:rsid w:val="00A36949"/>
    <w:rPr>
      <w:sz w:val="20"/>
      <w:szCs w:val="20"/>
    </w:rPr>
  </w:style>
  <w:style w:type="paragraph" w:styleId="Pedmtkomente">
    <w:name w:val="annotation subject"/>
    <w:basedOn w:val="Textkomente"/>
    <w:next w:val="Textkomente"/>
    <w:link w:val="PedmtkomenteChar"/>
    <w:uiPriority w:val="99"/>
    <w:semiHidden/>
    <w:unhideWhenUsed/>
    <w:rsid w:val="00A36949"/>
    <w:rPr>
      <w:b/>
      <w:bCs/>
    </w:rPr>
  </w:style>
  <w:style w:type="character" w:customStyle="1" w:styleId="PedmtkomenteChar">
    <w:name w:val="Předmět komentáře Char"/>
    <w:basedOn w:val="TextkomenteChar"/>
    <w:link w:val="Pedmtkomente"/>
    <w:uiPriority w:val="99"/>
    <w:semiHidden/>
    <w:rsid w:val="00A36949"/>
    <w:rPr>
      <w:b/>
      <w:bCs/>
      <w:sz w:val="20"/>
      <w:szCs w:val="20"/>
    </w:rPr>
  </w:style>
  <w:style w:type="paragraph" w:styleId="Textbubliny">
    <w:name w:val="Balloon Text"/>
    <w:basedOn w:val="Normln"/>
    <w:link w:val="TextbublinyChar"/>
    <w:uiPriority w:val="99"/>
    <w:semiHidden/>
    <w:unhideWhenUsed/>
    <w:rsid w:val="00A369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6949"/>
    <w:rPr>
      <w:rFonts w:ascii="Tahoma" w:hAnsi="Tahoma" w:cs="Tahoma"/>
      <w:sz w:val="16"/>
      <w:szCs w:val="16"/>
    </w:rPr>
  </w:style>
  <w:style w:type="paragraph" w:styleId="Zkladntext">
    <w:name w:val="Body Text"/>
    <w:basedOn w:val="Normln"/>
    <w:link w:val="ZkladntextChar"/>
    <w:rsid w:val="000F1D0E"/>
    <w:pPr>
      <w:spacing w:after="120" w:line="240" w:lineRule="auto"/>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0F1D0E"/>
    <w:rPr>
      <w:rFonts w:ascii="Times New Roman" w:eastAsia="Times New Roman" w:hAnsi="Times New Roman" w:cs="Times New Roman"/>
      <w:sz w:val="24"/>
      <w:szCs w:val="20"/>
      <w:lang w:val="x-none" w:eastAsia="x-none"/>
    </w:rPr>
  </w:style>
  <w:style w:type="paragraph" w:customStyle="1" w:styleId="Odstavec">
    <w:name w:val="Odstavec"/>
    <w:basedOn w:val="Normln"/>
    <w:rsid w:val="000F1D0E"/>
    <w:pPr>
      <w:tabs>
        <w:tab w:val="left" w:pos="567"/>
      </w:tabs>
      <w:suppressAutoHyphens/>
      <w:autoSpaceDN w:val="0"/>
      <w:spacing w:after="120"/>
      <w:jc w:val="both"/>
      <w:textAlignment w:val="baseline"/>
    </w:pPr>
    <w:rPr>
      <w:rFonts w:ascii="Arial" w:eastAsia="Arial" w:hAnsi="Arial"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9677">
      <w:bodyDiv w:val="1"/>
      <w:marLeft w:val="0"/>
      <w:marRight w:val="0"/>
      <w:marTop w:val="0"/>
      <w:marBottom w:val="0"/>
      <w:divBdr>
        <w:top w:val="none" w:sz="0" w:space="0" w:color="auto"/>
        <w:left w:val="none" w:sz="0" w:space="0" w:color="auto"/>
        <w:bottom w:val="none" w:sz="0" w:space="0" w:color="auto"/>
        <w:right w:val="none" w:sz="0" w:space="0" w:color="auto"/>
      </w:divBdr>
    </w:div>
    <w:div w:id="12963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BEB8C-089D-4C20-888D-51656571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468</Words>
  <Characters>2767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Juřík Pavel</dc:creator>
  <cp:lastModifiedBy>Machálková Michaela</cp:lastModifiedBy>
  <cp:revision>17</cp:revision>
  <cp:lastPrinted>2017-12-15T08:21:00Z</cp:lastPrinted>
  <dcterms:created xsi:type="dcterms:W3CDTF">2023-10-11T07:17:00Z</dcterms:created>
  <dcterms:modified xsi:type="dcterms:W3CDTF">2023-12-15T06:43:00Z</dcterms:modified>
</cp:coreProperties>
</file>