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70EF2" w14:textId="77777777" w:rsidR="00CF461D" w:rsidRDefault="00CF461D" w:rsidP="00CF461D">
      <w:pPr>
        <w:spacing w:after="0" w:line="240" w:lineRule="auto"/>
        <w:ind w:left="1134"/>
        <w:rPr>
          <w:rFonts w:ascii="Arial" w:hAnsi="Arial" w:cs="Arial"/>
          <w:b/>
          <w:smallCaps/>
          <w:color w:val="2F5496"/>
          <w:sz w:val="44"/>
          <w:szCs w:val="44"/>
        </w:rPr>
      </w:pPr>
      <w:r>
        <w:rPr>
          <w:rFonts w:ascii="Times New Roman" w:hAnsi="Times New Roman"/>
          <w:b/>
          <w:noProof/>
          <w:color w:val="17365D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97A8641" wp14:editId="720EF15F">
            <wp:simplePos x="0" y="0"/>
            <wp:positionH relativeFrom="column">
              <wp:posOffset>-24765</wp:posOffset>
            </wp:positionH>
            <wp:positionV relativeFrom="paragraph">
              <wp:posOffset>-1905</wp:posOffset>
            </wp:positionV>
            <wp:extent cx="584835" cy="581660"/>
            <wp:effectExtent l="0" t="0" r="5715" b="8890"/>
            <wp:wrapNone/>
            <wp:docPr id="1" name="Obrázek 2" descr="S:\Znak obce\zn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S:\Znak obce\znak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mallCaps/>
          <w:color w:val="2F5496"/>
          <w:sz w:val="44"/>
          <w:szCs w:val="44"/>
        </w:rPr>
        <w:t>Obec Měšice</w:t>
      </w:r>
    </w:p>
    <w:p w14:paraId="58A5424A" w14:textId="39E963D1" w:rsidR="00CF461D" w:rsidRDefault="00CF461D" w:rsidP="00CF461D">
      <w:pPr>
        <w:pStyle w:val="Zhlav"/>
        <w:ind w:left="1134"/>
        <w:rPr>
          <w:rFonts w:ascii="Arial" w:hAnsi="Arial" w:cs="Arial"/>
          <w:smallCaps/>
          <w:color w:val="2F5496"/>
          <w:sz w:val="24"/>
          <w:szCs w:val="24"/>
        </w:rPr>
      </w:pPr>
      <w:r>
        <w:rPr>
          <w:rFonts w:ascii="Arial" w:hAnsi="Arial" w:cs="Arial"/>
          <w:smallCaps/>
          <w:color w:val="2F5496"/>
          <w:sz w:val="24"/>
          <w:szCs w:val="24"/>
        </w:rPr>
        <w:t>Hlavní 55, 250 64  Měšice</w:t>
      </w:r>
    </w:p>
    <w:p w14:paraId="56ECEBB2" w14:textId="77777777" w:rsidR="00CF461D" w:rsidRDefault="00CF461D">
      <w:pPr>
        <w:pStyle w:val="ParagraphBold"/>
        <w:jc w:val="center"/>
      </w:pPr>
    </w:p>
    <w:p w14:paraId="5A1AEB32" w14:textId="77777777" w:rsidR="00CF461D" w:rsidRDefault="00CF461D">
      <w:pPr>
        <w:pStyle w:val="ParagraphBold"/>
        <w:jc w:val="center"/>
      </w:pPr>
    </w:p>
    <w:p w14:paraId="05B07079" w14:textId="77777777" w:rsidR="006A7DD5" w:rsidRDefault="00AB18EE">
      <w:pPr>
        <w:pStyle w:val="ParagraphBold"/>
        <w:jc w:val="center"/>
      </w:pPr>
      <w:r>
        <w:t xml:space="preserve">Obecně závazná vyhláška obce Měšice </w:t>
      </w:r>
    </w:p>
    <w:p w14:paraId="6D896BD9" w14:textId="051B5668" w:rsidR="00CF461D" w:rsidRDefault="00AB18EE" w:rsidP="006A7DD5">
      <w:pPr>
        <w:pStyle w:val="ParagraphBold"/>
        <w:jc w:val="center"/>
      </w:pPr>
      <w:r>
        <w:t>o stanovení obecního systému odpadového hospodářství</w:t>
      </w:r>
    </w:p>
    <w:p w14:paraId="4BFB4E88" w14:textId="53E0CC6A" w:rsidR="000C4CA2" w:rsidRDefault="00AB18EE">
      <w:pPr>
        <w:pStyle w:val="ParagraphUnnumbered"/>
      </w:pPr>
      <w:r>
        <w:t>Zastupitelstvo obce Měšice se na svém zasedání dne 11.</w:t>
      </w:r>
      <w:r w:rsidR="00CF461D">
        <w:t xml:space="preserve"> </w:t>
      </w:r>
      <w:r>
        <w:t>12.</w:t>
      </w:r>
      <w:r w:rsidR="00CF461D">
        <w:t xml:space="preserve"> </w:t>
      </w:r>
      <w:r>
        <w:t>2024 usneslo vydat na základě § 59 odst. 4 a 5 zákona č. 541/2020 Sb., o odpadech (dále jen „zákon o odpadech“), a v souladu s § 10 písm. d) a § 84 odst. 2 písm. h) zákona č. 128/2000 Sb., o obcích (obecní zřízení), ve znění pozdějších předpisů, tuto obecně závaznou vyhlášku (dále jen „tato vyhláška“):</w:t>
      </w:r>
    </w:p>
    <w:p w14:paraId="03008410" w14:textId="77777777" w:rsidR="000C4CA2" w:rsidRDefault="00AB18EE">
      <w:pPr>
        <w:pStyle w:val="HeaderNumbered"/>
      </w:pPr>
      <w:r>
        <w:t>Čl. 1</w:t>
      </w:r>
    </w:p>
    <w:p w14:paraId="45D70652" w14:textId="77777777" w:rsidR="000C4CA2" w:rsidRDefault="00AB18EE">
      <w:pPr>
        <w:pStyle w:val="HeaderName"/>
      </w:pPr>
      <w:r>
        <w:t>Úvodní ustanovení</w:t>
      </w:r>
    </w:p>
    <w:p w14:paraId="651A4D95" w14:textId="0E2E634A" w:rsidR="000C4CA2" w:rsidRDefault="00AB18EE" w:rsidP="001B5A55">
      <w:pPr>
        <w:pStyle w:val="ParagraphUnnumbered"/>
        <w:numPr>
          <w:ilvl w:val="0"/>
          <w:numId w:val="1"/>
        </w:numPr>
      </w:pPr>
      <w:r>
        <w:t>Tato vyhláška stanovuje obecní systém odpadového hospodářství na území obce Měšic</w:t>
      </w:r>
      <w:r w:rsidR="00CF461D">
        <w:t>e</w:t>
      </w:r>
      <w:r>
        <w:t>.</w:t>
      </w:r>
    </w:p>
    <w:p w14:paraId="3D1F3D26" w14:textId="77777777" w:rsidR="000C4CA2" w:rsidRDefault="00AB18EE" w:rsidP="001B5A55">
      <w:pPr>
        <w:pStyle w:val="ParagraphUnnumbered"/>
        <w:numPr>
          <w:ilvl w:val="0"/>
          <w:numId w:val="1"/>
        </w:numPr>
      </w:pPr>
      <w: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vyhláškou.</w:t>
      </w:r>
    </w:p>
    <w:p w14:paraId="7279A37B" w14:textId="77777777" w:rsidR="000C4CA2" w:rsidRDefault="00AB18EE" w:rsidP="001B5A55">
      <w:pPr>
        <w:pStyle w:val="ParagraphUnnumbered"/>
        <w:numPr>
          <w:ilvl w:val="0"/>
          <w:numId w:val="1"/>
        </w:numPr>
      </w:pPr>
      <w:r>
        <w:t>V okamžiku, kdy osoba zapojená do obecního systému odloží movitou věc nebo odpad, s výjimkou výrobků s ukončenou životností, na místě obcí k tomuto účelu určeném, stává se obec vlastníkem této movité věci nebo odpadu.</w:t>
      </w:r>
    </w:p>
    <w:p w14:paraId="3F81AD3B" w14:textId="77777777" w:rsidR="000C4CA2" w:rsidRDefault="00AB18EE" w:rsidP="001B5A55">
      <w:pPr>
        <w:pStyle w:val="ParagraphUnnumbered"/>
        <w:numPr>
          <w:ilvl w:val="0"/>
          <w:numId w:val="1"/>
        </w:numPr>
      </w:pPr>
      <w:r>
        <w:t>Stanoviště sběrných nádob je místo, kde jsou sběrné nádoby trvale nebo přechodně umístěny za účelem dalšího nakládání s komunálním odpadem. Stanoviště sběrných nádob jsou individuální nebo společná pro více uživatelů.</w:t>
      </w:r>
    </w:p>
    <w:p w14:paraId="6CDF7A89" w14:textId="77777777" w:rsidR="000C4CA2" w:rsidRDefault="00AB18EE">
      <w:pPr>
        <w:pStyle w:val="HeaderNumbered"/>
      </w:pPr>
      <w:r>
        <w:t>Čl. 2</w:t>
      </w:r>
    </w:p>
    <w:p w14:paraId="546CCC42" w14:textId="77777777" w:rsidR="000C4CA2" w:rsidRDefault="00AB18EE">
      <w:pPr>
        <w:pStyle w:val="HeaderName"/>
      </w:pPr>
      <w:r>
        <w:t>Oddělené soustřeďování komunálního odpadu</w:t>
      </w:r>
    </w:p>
    <w:p w14:paraId="6CE4EECB" w14:textId="77777777" w:rsidR="000C4CA2" w:rsidRDefault="00AB18EE" w:rsidP="001B5A55">
      <w:pPr>
        <w:pStyle w:val="ParagraphUnnumbered"/>
        <w:numPr>
          <w:ilvl w:val="0"/>
          <w:numId w:val="2"/>
        </w:numPr>
      </w:pPr>
      <w:r>
        <w:t xml:space="preserve">Osoby předávající komunální odpad na místa určená obcí jsou povinny odděleně soustřeďovat následující složky: </w:t>
      </w:r>
    </w:p>
    <w:p w14:paraId="25A9D463" w14:textId="77777777" w:rsidR="000C4CA2" w:rsidRDefault="00AB18EE" w:rsidP="001B5A55">
      <w:pPr>
        <w:pStyle w:val="ParagraphUnnumbered"/>
        <w:numPr>
          <w:ilvl w:val="1"/>
          <w:numId w:val="2"/>
        </w:numPr>
      </w:pPr>
      <w:r>
        <w:t>biologické odpady,</w:t>
      </w:r>
    </w:p>
    <w:p w14:paraId="7F45B081" w14:textId="77777777" w:rsidR="000C4CA2" w:rsidRDefault="00AB18EE" w:rsidP="001B5A55">
      <w:pPr>
        <w:pStyle w:val="ParagraphUnnumbered"/>
        <w:numPr>
          <w:ilvl w:val="1"/>
          <w:numId w:val="2"/>
        </w:numPr>
      </w:pPr>
      <w:r>
        <w:t>papír,</w:t>
      </w:r>
    </w:p>
    <w:p w14:paraId="2F913D33" w14:textId="77777777" w:rsidR="000C4CA2" w:rsidRDefault="00AB18EE" w:rsidP="001B5A55">
      <w:pPr>
        <w:pStyle w:val="ParagraphUnnumbered"/>
        <w:numPr>
          <w:ilvl w:val="1"/>
          <w:numId w:val="2"/>
        </w:numPr>
      </w:pPr>
      <w:r>
        <w:t>plasty včetně PET lahví,</w:t>
      </w:r>
    </w:p>
    <w:p w14:paraId="71E59C93" w14:textId="77777777" w:rsidR="000C4CA2" w:rsidRDefault="00AB18EE" w:rsidP="001B5A55">
      <w:pPr>
        <w:pStyle w:val="ParagraphUnnumbered"/>
        <w:numPr>
          <w:ilvl w:val="1"/>
          <w:numId w:val="2"/>
        </w:numPr>
      </w:pPr>
      <w:r>
        <w:t>sklo,</w:t>
      </w:r>
    </w:p>
    <w:p w14:paraId="10B4A572" w14:textId="77777777" w:rsidR="000C4CA2" w:rsidRDefault="00AB18EE" w:rsidP="001B5A55">
      <w:pPr>
        <w:pStyle w:val="ParagraphUnnumbered"/>
        <w:numPr>
          <w:ilvl w:val="1"/>
          <w:numId w:val="2"/>
        </w:numPr>
      </w:pPr>
      <w:r>
        <w:t>kovy,</w:t>
      </w:r>
    </w:p>
    <w:p w14:paraId="7D3BCB92" w14:textId="77777777" w:rsidR="000C4CA2" w:rsidRDefault="00AB18EE" w:rsidP="001B5A55">
      <w:pPr>
        <w:pStyle w:val="ParagraphUnnumbered"/>
        <w:numPr>
          <w:ilvl w:val="1"/>
          <w:numId w:val="2"/>
        </w:numPr>
      </w:pPr>
      <w:r>
        <w:t>nebezpečné odpady,</w:t>
      </w:r>
    </w:p>
    <w:p w14:paraId="79FD92FA" w14:textId="77777777" w:rsidR="000C4CA2" w:rsidRDefault="00AB18EE" w:rsidP="001B5A55">
      <w:pPr>
        <w:pStyle w:val="ParagraphUnnumbered"/>
        <w:numPr>
          <w:ilvl w:val="1"/>
          <w:numId w:val="2"/>
        </w:numPr>
      </w:pPr>
      <w:r>
        <w:t>objemný odpad,</w:t>
      </w:r>
    </w:p>
    <w:p w14:paraId="0FFC733D" w14:textId="77777777" w:rsidR="000C4CA2" w:rsidRDefault="00AB18EE" w:rsidP="001B5A55">
      <w:pPr>
        <w:pStyle w:val="ParagraphUnnumbered"/>
        <w:numPr>
          <w:ilvl w:val="1"/>
          <w:numId w:val="2"/>
        </w:numPr>
      </w:pPr>
      <w:r>
        <w:t>jedlé oleje a tuky,</w:t>
      </w:r>
    </w:p>
    <w:p w14:paraId="62DDACB8" w14:textId="77777777" w:rsidR="000C4CA2" w:rsidRDefault="00AB18EE" w:rsidP="001B5A55">
      <w:pPr>
        <w:pStyle w:val="ParagraphUnnumbered"/>
        <w:numPr>
          <w:ilvl w:val="1"/>
          <w:numId w:val="2"/>
        </w:numPr>
      </w:pPr>
      <w:r>
        <w:t>směsný komunální odpad,</w:t>
      </w:r>
    </w:p>
    <w:p w14:paraId="6D380C92" w14:textId="77777777" w:rsidR="000C4CA2" w:rsidRDefault="00AB18EE" w:rsidP="001B5A55">
      <w:pPr>
        <w:pStyle w:val="ParagraphUnnumbered"/>
        <w:numPr>
          <w:ilvl w:val="1"/>
          <w:numId w:val="2"/>
        </w:numPr>
      </w:pPr>
      <w:r>
        <w:t>textil,</w:t>
      </w:r>
    </w:p>
    <w:p w14:paraId="1A47354D" w14:textId="77777777" w:rsidR="000C4CA2" w:rsidRDefault="00AB18EE" w:rsidP="001B5A55">
      <w:pPr>
        <w:pStyle w:val="ParagraphUnnumbered"/>
        <w:numPr>
          <w:ilvl w:val="1"/>
          <w:numId w:val="2"/>
        </w:numPr>
      </w:pPr>
      <w:r>
        <w:lastRenderedPageBreak/>
        <w:t>nápojové kartony.</w:t>
      </w:r>
    </w:p>
    <w:p w14:paraId="38D492FB" w14:textId="77777777" w:rsidR="000C4CA2" w:rsidRDefault="00AB18EE" w:rsidP="001B5A55">
      <w:pPr>
        <w:pStyle w:val="ParagraphUnnumbered"/>
        <w:numPr>
          <w:ilvl w:val="0"/>
          <w:numId w:val="2"/>
        </w:numPr>
      </w:pPr>
      <w:r>
        <w:t>Směsným komunálním odpadem se rozumí zbylý komunální odpad po stanoveném vytřídění podle odstavce 1 [s výjimkou písm. i)].</w:t>
      </w:r>
    </w:p>
    <w:p w14:paraId="4E177003" w14:textId="24A3BD3D" w:rsidR="000C4CA2" w:rsidRDefault="00AB18EE" w:rsidP="001B5A55">
      <w:pPr>
        <w:pStyle w:val="ParagraphUnnumbered"/>
        <w:numPr>
          <w:ilvl w:val="0"/>
          <w:numId w:val="2"/>
        </w:numPr>
      </w:pPr>
      <w:r>
        <w:t>Objemný odpad je takový odpad, který vzhledem ke svým rozměrům nemůže být umístěn do sběrných nádob.</w:t>
      </w:r>
    </w:p>
    <w:p w14:paraId="74311235" w14:textId="77777777" w:rsidR="000C4CA2" w:rsidRDefault="00AB18EE">
      <w:pPr>
        <w:pStyle w:val="HeaderNumbered"/>
      </w:pPr>
      <w:r>
        <w:t>Čl. 3</w:t>
      </w:r>
    </w:p>
    <w:p w14:paraId="19946368" w14:textId="77777777" w:rsidR="000C4CA2" w:rsidRDefault="00AB18EE">
      <w:pPr>
        <w:pStyle w:val="HeaderName"/>
      </w:pPr>
      <w:r>
        <w:t>Soustřeďování některých složek komunálního odpadu</w:t>
      </w:r>
    </w:p>
    <w:p w14:paraId="6CB652D6" w14:textId="77777777" w:rsidR="000C4CA2" w:rsidRDefault="00AB18EE" w:rsidP="001B5A55">
      <w:pPr>
        <w:pStyle w:val="ParagraphUnnumbered"/>
        <w:numPr>
          <w:ilvl w:val="0"/>
          <w:numId w:val="3"/>
        </w:numPr>
      </w:pPr>
      <w:r>
        <w:t>Papír, plasty, sklo, kovy, biologické odpady, jedlé oleje a tuky, nápojové kartony, textil se soustřeďují prostřednictvím</w:t>
      </w:r>
    </w:p>
    <w:p w14:paraId="2994D594" w14:textId="77777777" w:rsidR="000C4CA2" w:rsidRDefault="00AB18EE" w:rsidP="001B5A55">
      <w:pPr>
        <w:pStyle w:val="ParagraphUnnumbered"/>
        <w:numPr>
          <w:ilvl w:val="1"/>
          <w:numId w:val="3"/>
        </w:numPr>
      </w:pPr>
      <w:r>
        <w:t>velkoobjemových kontejnerů,</w:t>
      </w:r>
    </w:p>
    <w:p w14:paraId="4DD24FBA" w14:textId="77777777" w:rsidR="000C4CA2" w:rsidRDefault="00AB18EE" w:rsidP="001B5A55">
      <w:pPr>
        <w:pStyle w:val="ParagraphUnnumbered"/>
        <w:numPr>
          <w:ilvl w:val="1"/>
          <w:numId w:val="3"/>
        </w:numPr>
      </w:pPr>
      <w:r>
        <w:t>sběrných nádob.</w:t>
      </w:r>
    </w:p>
    <w:p w14:paraId="18497EEB" w14:textId="77777777" w:rsidR="000C4CA2" w:rsidRDefault="00AB18EE" w:rsidP="001B5A55">
      <w:pPr>
        <w:pStyle w:val="ParagraphUnnumbered"/>
        <w:numPr>
          <w:ilvl w:val="0"/>
          <w:numId w:val="3"/>
        </w:numPr>
      </w:pPr>
      <w:r>
        <w:t>Zvláštní sběrné nádoby jsou umístěny na stanovištích uvedených v příloze této vyhlášky.</w:t>
      </w:r>
    </w:p>
    <w:p w14:paraId="5696C9DF" w14:textId="77777777" w:rsidR="000C4CA2" w:rsidRDefault="00AB18EE" w:rsidP="001B5A55">
      <w:pPr>
        <w:pStyle w:val="ParagraphUnnumbered"/>
        <w:numPr>
          <w:ilvl w:val="0"/>
          <w:numId w:val="3"/>
        </w:numPr>
      </w:pPr>
      <w:r>
        <w:t>Zvláštní sběrné nádoby jsou barevně odlišeny a označeny příslušnými nápisy:</w:t>
      </w:r>
    </w:p>
    <w:p w14:paraId="71CB5B4E" w14:textId="77777777" w:rsidR="000C4CA2" w:rsidRDefault="00AB18EE" w:rsidP="001B5A55">
      <w:pPr>
        <w:pStyle w:val="ParagraphUnnumbered"/>
        <w:numPr>
          <w:ilvl w:val="1"/>
          <w:numId w:val="3"/>
        </w:numPr>
      </w:pPr>
      <w:r>
        <w:t>biologické odpady (zelený velkoobjemový kontejner),</w:t>
      </w:r>
    </w:p>
    <w:p w14:paraId="217AC3BD" w14:textId="77777777" w:rsidR="000C4CA2" w:rsidRDefault="00AB18EE" w:rsidP="001B5A55">
      <w:pPr>
        <w:pStyle w:val="ParagraphUnnumbered"/>
        <w:numPr>
          <w:ilvl w:val="1"/>
          <w:numId w:val="3"/>
        </w:numPr>
      </w:pPr>
      <w:r>
        <w:t>papír (modrá),</w:t>
      </w:r>
    </w:p>
    <w:p w14:paraId="7DB3DBA2" w14:textId="77777777" w:rsidR="000C4CA2" w:rsidRDefault="00AB18EE" w:rsidP="001B5A55">
      <w:pPr>
        <w:pStyle w:val="ParagraphUnnumbered"/>
        <w:numPr>
          <w:ilvl w:val="1"/>
          <w:numId w:val="3"/>
        </w:numPr>
      </w:pPr>
      <w:r>
        <w:t>plasty (žlutá),</w:t>
      </w:r>
    </w:p>
    <w:p w14:paraId="77FDDBF8" w14:textId="77777777" w:rsidR="000C4CA2" w:rsidRDefault="00AB18EE" w:rsidP="001B5A55">
      <w:pPr>
        <w:pStyle w:val="ParagraphUnnumbered"/>
        <w:numPr>
          <w:ilvl w:val="1"/>
          <w:numId w:val="3"/>
        </w:numPr>
      </w:pPr>
      <w:r>
        <w:t>sklo (zelená),</w:t>
      </w:r>
    </w:p>
    <w:p w14:paraId="60ECBEB0" w14:textId="77777777" w:rsidR="000C4CA2" w:rsidRDefault="00AB18EE" w:rsidP="001B5A55">
      <w:pPr>
        <w:pStyle w:val="ParagraphUnnumbered"/>
        <w:numPr>
          <w:ilvl w:val="1"/>
          <w:numId w:val="3"/>
        </w:numPr>
      </w:pPr>
      <w:r>
        <w:t>kovy (šedá),</w:t>
      </w:r>
    </w:p>
    <w:p w14:paraId="755C610B" w14:textId="77777777" w:rsidR="000C4CA2" w:rsidRDefault="00AB18EE" w:rsidP="001B5A55">
      <w:pPr>
        <w:pStyle w:val="ParagraphUnnumbered"/>
        <w:numPr>
          <w:ilvl w:val="1"/>
          <w:numId w:val="3"/>
        </w:numPr>
      </w:pPr>
      <w:r>
        <w:t>jedlé oleje a tuky (černá s nápisem JEDLÉ OLEJE A TUKY),</w:t>
      </w:r>
    </w:p>
    <w:p w14:paraId="7403CD8B" w14:textId="77777777" w:rsidR="000C4CA2" w:rsidRDefault="00AB18EE" w:rsidP="001B5A55">
      <w:pPr>
        <w:pStyle w:val="ParagraphUnnumbered"/>
        <w:numPr>
          <w:ilvl w:val="1"/>
          <w:numId w:val="3"/>
        </w:numPr>
      </w:pPr>
      <w:r>
        <w:t>textil (bílá s nápisem TEXTIL),</w:t>
      </w:r>
    </w:p>
    <w:p w14:paraId="50F132B9" w14:textId="77777777" w:rsidR="000C4CA2" w:rsidRDefault="00AB18EE" w:rsidP="001B5A55">
      <w:pPr>
        <w:pStyle w:val="ParagraphUnnumbered"/>
        <w:numPr>
          <w:ilvl w:val="1"/>
          <w:numId w:val="3"/>
        </w:numPr>
      </w:pPr>
      <w:r>
        <w:t>nápojové kartony (oranžová).</w:t>
      </w:r>
    </w:p>
    <w:p w14:paraId="5033CC55" w14:textId="77777777" w:rsidR="000C4CA2" w:rsidRDefault="00AB18EE" w:rsidP="001B5A55">
      <w:pPr>
        <w:pStyle w:val="ParagraphUnnumbered"/>
        <w:numPr>
          <w:ilvl w:val="0"/>
          <w:numId w:val="3"/>
        </w:numPr>
      </w:pPr>
      <w:r>
        <w:t>Do zvláštních sběrných nádob je zakázáno ukládat jiné složky komunálních odpadů, než pro které jsou určeny.</w:t>
      </w:r>
    </w:p>
    <w:p w14:paraId="6E32ACA5" w14:textId="77777777" w:rsidR="000C4CA2" w:rsidRDefault="00AB18EE" w:rsidP="001B5A55">
      <w:pPr>
        <w:pStyle w:val="ParagraphUnnumbered"/>
        <w:numPr>
          <w:ilvl w:val="0"/>
          <w:numId w:val="3"/>
        </w:numPr>
      </w:pPr>
      <w:r>
        <w:t xml:space="preserve">Zvláštní sběrné nádoby je povinnost plnit tak, aby je bylo možno uzavřít a odpad z nich při manipulaci nevypadával. Pokud to umožňuje povaha odpadu, je nutno objem odpadu před jeho odložením do sběrné nádoby minimalizovat. </w:t>
      </w:r>
    </w:p>
    <w:p w14:paraId="291638FE" w14:textId="77777777" w:rsidR="000C4CA2" w:rsidRDefault="00AB18EE">
      <w:pPr>
        <w:pStyle w:val="HeaderNumbered"/>
      </w:pPr>
      <w:r>
        <w:t>Čl. 4</w:t>
      </w:r>
    </w:p>
    <w:p w14:paraId="54953646" w14:textId="77777777" w:rsidR="000C4CA2" w:rsidRDefault="00AB18EE">
      <w:pPr>
        <w:pStyle w:val="HeaderName"/>
      </w:pPr>
      <w:r>
        <w:t>Svoz nebezpečných složek komunálního odpadu</w:t>
      </w:r>
    </w:p>
    <w:p w14:paraId="7B4FF8A3" w14:textId="36B3DFEA" w:rsidR="000C4CA2" w:rsidRDefault="00AB18EE" w:rsidP="001B5A55">
      <w:pPr>
        <w:pStyle w:val="ParagraphUnnumbered"/>
        <w:numPr>
          <w:ilvl w:val="0"/>
          <w:numId w:val="4"/>
        </w:numPr>
      </w:pPr>
      <w:r>
        <w:t xml:space="preserve">Nebezpečné složky komunálního odpadu lze odevzdávat </w:t>
      </w:r>
      <w:r w:rsidR="00CF461D">
        <w:t xml:space="preserve">na sběrném místě, </w:t>
      </w:r>
      <w:r>
        <w:t>kter</w:t>
      </w:r>
      <w:r w:rsidR="00CF461D">
        <w:t>é</w:t>
      </w:r>
      <w:r>
        <w:t xml:space="preserve"> je umístěn</w:t>
      </w:r>
      <w:r w:rsidR="00CF461D">
        <w:t>o</w:t>
      </w:r>
      <w:r>
        <w:t xml:space="preserve"> v Revoluční ulici na parc. č. 105/89, k. ú. Měšice u Prahy.</w:t>
      </w:r>
    </w:p>
    <w:p w14:paraId="460283EB" w14:textId="77777777" w:rsidR="000C4CA2" w:rsidRDefault="00AB18EE" w:rsidP="001B5A55">
      <w:pPr>
        <w:pStyle w:val="ParagraphUnnumbered"/>
        <w:numPr>
          <w:ilvl w:val="0"/>
          <w:numId w:val="4"/>
        </w:numPr>
      </w:pPr>
      <w:r>
        <w:t>Soustřeďování nebezpečných složek komunálního odpadu podléhá požadavkům stanoveným v čl. 3 odst. 4 a 5 této vyhlášky.</w:t>
      </w:r>
    </w:p>
    <w:p w14:paraId="698BAE34" w14:textId="77777777" w:rsidR="000C4CA2" w:rsidRDefault="00AB18EE">
      <w:pPr>
        <w:pStyle w:val="HeaderNumbered"/>
      </w:pPr>
      <w:r>
        <w:t>Čl. 5</w:t>
      </w:r>
    </w:p>
    <w:p w14:paraId="2EA6E6F2" w14:textId="77777777" w:rsidR="000C4CA2" w:rsidRDefault="00AB18EE">
      <w:pPr>
        <w:pStyle w:val="HeaderName"/>
      </w:pPr>
      <w:r>
        <w:t>Svoz objemného odpadu</w:t>
      </w:r>
    </w:p>
    <w:p w14:paraId="53F69486" w14:textId="21703B7F" w:rsidR="000C4CA2" w:rsidRDefault="00AB18EE" w:rsidP="001B5A55">
      <w:pPr>
        <w:pStyle w:val="ParagraphUnnumbered"/>
        <w:numPr>
          <w:ilvl w:val="0"/>
          <w:numId w:val="5"/>
        </w:numPr>
      </w:pPr>
      <w:r>
        <w:t xml:space="preserve">Objemný odpad lze také odevzdávat </w:t>
      </w:r>
      <w:r w:rsidR="00943B4C">
        <w:t>na sběrném místě, které je umístěno v Revoluční ulici na parc. č. 105/89, k. ú. Měšice u Prahy.</w:t>
      </w:r>
    </w:p>
    <w:p w14:paraId="35ACC4E1" w14:textId="77777777" w:rsidR="000C4CA2" w:rsidRDefault="00AB18EE" w:rsidP="001B5A55">
      <w:pPr>
        <w:pStyle w:val="ParagraphUnnumbered"/>
        <w:numPr>
          <w:ilvl w:val="0"/>
          <w:numId w:val="5"/>
        </w:numPr>
      </w:pPr>
      <w:r>
        <w:lastRenderedPageBreak/>
        <w:t>Soustřeďování objemného odpadu podléhá požadavkům stanoveným v čl. 3 odst. 4 a 5 této vyhlášky.</w:t>
      </w:r>
    </w:p>
    <w:p w14:paraId="4009AA4E" w14:textId="77777777" w:rsidR="000C4CA2" w:rsidRDefault="00AB18EE">
      <w:pPr>
        <w:pStyle w:val="HeaderNumbered"/>
      </w:pPr>
      <w:r>
        <w:t>Čl. 6</w:t>
      </w:r>
    </w:p>
    <w:p w14:paraId="4DD73F83" w14:textId="77777777" w:rsidR="000C4CA2" w:rsidRDefault="00AB18EE">
      <w:pPr>
        <w:pStyle w:val="HeaderName"/>
      </w:pPr>
      <w:r>
        <w:t>Soustřeďování směsného komunálního odpadu</w:t>
      </w:r>
    </w:p>
    <w:p w14:paraId="55AC61E0" w14:textId="77777777" w:rsidR="000C4CA2" w:rsidRDefault="00AB18EE" w:rsidP="001B5A55">
      <w:pPr>
        <w:pStyle w:val="ParagraphUnnumbered"/>
        <w:numPr>
          <w:ilvl w:val="0"/>
          <w:numId w:val="6"/>
        </w:numPr>
      </w:pPr>
      <w:r>
        <w:t xml:space="preserve">Směsný komunální odpad se odkládá do sběrných nádob. Pro účely této vyhlášky se sběrnými nádobami rozumějí </w:t>
      </w:r>
    </w:p>
    <w:p w14:paraId="5133ADAF" w14:textId="77777777" w:rsidR="000C4CA2" w:rsidRDefault="00AB18EE" w:rsidP="001B5A55">
      <w:pPr>
        <w:pStyle w:val="ParagraphUnnumbered"/>
        <w:numPr>
          <w:ilvl w:val="1"/>
          <w:numId w:val="6"/>
        </w:numPr>
      </w:pPr>
      <w:r>
        <w:t>popelnice,</w:t>
      </w:r>
    </w:p>
    <w:p w14:paraId="469AEE36" w14:textId="77777777" w:rsidR="000C4CA2" w:rsidRDefault="00AB18EE" w:rsidP="001B5A55">
      <w:pPr>
        <w:pStyle w:val="ParagraphUnnumbered"/>
        <w:numPr>
          <w:ilvl w:val="1"/>
          <w:numId w:val="6"/>
        </w:numPr>
      </w:pPr>
      <w:r>
        <w:t>igelitové pytle,</w:t>
      </w:r>
    </w:p>
    <w:p w14:paraId="40B16D13" w14:textId="77777777" w:rsidR="000C4CA2" w:rsidRDefault="00AB18EE" w:rsidP="001B5A55">
      <w:pPr>
        <w:pStyle w:val="ParagraphUnnumbered"/>
        <w:numPr>
          <w:ilvl w:val="1"/>
          <w:numId w:val="6"/>
        </w:numPr>
      </w:pPr>
      <w:r>
        <w:t>odpadkové koše, které jsou umístěny na veřejných prostranstvích v obci, sloužící pro odkládání drobného směsného komunálního odpadu.</w:t>
      </w:r>
    </w:p>
    <w:p w14:paraId="71B25B79" w14:textId="77777777" w:rsidR="000C4CA2" w:rsidRDefault="00AB18EE" w:rsidP="001B5A55">
      <w:pPr>
        <w:pStyle w:val="ParagraphUnnumbered"/>
        <w:numPr>
          <w:ilvl w:val="0"/>
          <w:numId w:val="6"/>
        </w:numPr>
      </w:pPr>
      <w:r>
        <w:t>Soustřeďování směsného komunálního odpadu podléhá požadavkům stanoveným v čl. 3 odst. 4 a 5 této vyhlášky.</w:t>
      </w:r>
    </w:p>
    <w:p w14:paraId="626C2E89" w14:textId="77777777" w:rsidR="000C4CA2" w:rsidRDefault="00AB18EE">
      <w:pPr>
        <w:pStyle w:val="HeaderNumbered"/>
      </w:pPr>
      <w:r>
        <w:t>Čl. 7</w:t>
      </w:r>
    </w:p>
    <w:p w14:paraId="6B422817" w14:textId="77777777" w:rsidR="000C4CA2" w:rsidRDefault="00AB18EE">
      <w:pPr>
        <w:pStyle w:val="HeaderName"/>
      </w:pPr>
      <w:r>
        <w:t>Nakládání s výrobky s ukončenou životností v rámci služby pro výrobce (zpětný odběr)</w:t>
      </w:r>
    </w:p>
    <w:p w14:paraId="6408F0E4" w14:textId="77777777" w:rsidR="000C4CA2" w:rsidRDefault="00AB18EE" w:rsidP="001B5A55">
      <w:pPr>
        <w:pStyle w:val="ParagraphUnnumbered"/>
        <w:numPr>
          <w:ilvl w:val="0"/>
          <w:numId w:val="7"/>
        </w:numPr>
      </w:pPr>
      <w:r>
        <w:t xml:space="preserve">Obec v rámci služby pro výrobce nakládá s těmito výrobky s ukončenou životností: </w:t>
      </w:r>
    </w:p>
    <w:p w14:paraId="460E4274" w14:textId="77777777" w:rsidR="000C4CA2" w:rsidRDefault="00AB18EE" w:rsidP="001B5A55">
      <w:pPr>
        <w:pStyle w:val="ParagraphUnnumbered"/>
        <w:numPr>
          <w:ilvl w:val="1"/>
          <w:numId w:val="7"/>
        </w:numPr>
      </w:pPr>
      <w:r>
        <w:t>elektrozařízení,</w:t>
      </w:r>
    </w:p>
    <w:p w14:paraId="2C183E00" w14:textId="77777777" w:rsidR="000C4CA2" w:rsidRDefault="00AB18EE" w:rsidP="001B5A55">
      <w:pPr>
        <w:pStyle w:val="ParagraphUnnumbered"/>
        <w:numPr>
          <w:ilvl w:val="1"/>
          <w:numId w:val="7"/>
        </w:numPr>
      </w:pPr>
      <w:r>
        <w:t>baterie a akumulátory.</w:t>
      </w:r>
    </w:p>
    <w:p w14:paraId="390F4205" w14:textId="77777777" w:rsidR="000C4CA2" w:rsidRDefault="00AB18EE" w:rsidP="001B5A55">
      <w:pPr>
        <w:pStyle w:val="ParagraphUnnumbered"/>
        <w:numPr>
          <w:ilvl w:val="0"/>
          <w:numId w:val="7"/>
        </w:numPr>
      </w:pPr>
      <w:r>
        <w:t xml:space="preserve">Výrobky s ukončenou životností uvedené v odst. 1 lze předávat </w:t>
      </w:r>
      <w:r w:rsidR="00943B4C">
        <w:t>na sběrném místě, které je umístěno v Revoluční ulici na parc. č. 105/89, k. ú. Měšice u Prahy.</w:t>
      </w:r>
    </w:p>
    <w:p w14:paraId="19648040" w14:textId="77777777" w:rsidR="000C4CA2" w:rsidRDefault="00AB18EE">
      <w:pPr>
        <w:pStyle w:val="HeaderNumbered"/>
      </w:pPr>
      <w:r>
        <w:t>Čl. 8</w:t>
      </w:r>
    </w:p>
    <w:p w14:paraId="3F98E733" w14:textId="77777777" w:rsidR="000C4CA2" w:rsidRDefault="00AB18EE">
      <w:pPr>
        <w:pStyle w:val="HeaderName"/>
      </w:pPr>
      <w:r>
        <w:t>Nakládání se stavebním a demoličním odpadem</w:t>
      </w:r>
    </w:p>
    <w:p w14:paraId="67EA6219" w14:textId="77777777" w:rsidR="000C4CA2" w:rsidRDefault="00AB18EE" w:rsidP="001B5A55">
      <w:pPr>
        <w:pStyle w:val="ParagraphUnnumbered"/>
        <w:numPr>
          <w:ilvl w:val="0"/>
          <w:numId w:val="8"/>
        </w:numPr>
      </w:pPr>
      <w:r>
        <w:t>Stavebním odpadem a demoličním odpadem se rozumí odpad vznikající při stavebních a demoličních činnostech nepodnikajících fyzických osob. Stavební a demoliční odpad není odpadem komunálním.</w:t>
      </w:r>
    </w:p>
    <w:p w14:paraId="25C2395E" w14:textId="77777777" w:rsidR="000C4CA2" w:rsidRDefault="00AB18EE" w:rsidP="001B5A55">
      <w:pPr>
        <w:pStyle w:val="ParagraphUnnumbered"/>
        <w:numPr>
          <w:ilvl w:val="0"/>
          <w:numId w:val="8"/>
        </w:numPr>
      </w:pPr>
      <w:r>
        <w:t xml:space="preserve">Stavební a demoliční odpad lze předávat </w:t>
      </w:r>
      <w:r w:rsidR="00943B4C">
        <w:t>na sběrném místě, které je umístěno v Revoluční ulici na parc. č. 105/89, k. ú. Měšice u Prahy.</w:t>
      </w:r>
    </w:p>
    <w:p w14:paraId="271F8E49" w14:textId="6A78CB5E" w:rsidR="000C4CA2" w:rsidRDefault="00AB18EE" w:rsidP="00943B4C">
      <w:pPr>
        <w:pStyle w:val="ParagraphUnnumbered"/>
        <w:numPr>
          <w:ilvl w:val="0"/>
          <w:numId w:val="8"/>
        </w:numPr>
      </w:pPr>
      <w:r>
        <w:t xml:space="preserve">Fyzické osoby mohou předávat stavební a demoliční odpad na </w:t>
      </w:r>
      <w:r w:rsidR="006A7DD5">
        <w:t xml:space="preserve">sběrném </w:t>
      </w:r>
      <w:r w:rsidR="006E120F">
        <w:t>míst</w:t>
      </w:r>
      <w:r w:rsidR="006A7DD5">
        <w:t>ě</w:t>
      </w:r>
      <w:r w:rsidR="006D2028">
        <w:t>, které je umístěno v Revoluční ulici na parc. č. 105/89, k. ú. Měšice u Prahy</w:t>
      </w:r>
      <w:r w:rsidR="006E120F">
        <w:t>. Celkov</w:t>
      </w:r>
      <w:r w:rsidR="006A7DD5">
        <w:t>ý</w:t>
      </w:r>
      <w:r w:rsidR="006E120F">
        <w:t xml:space="preserve"> maximální </w:t>
      </w:r>
      <w:r w:rsidR="006A7DD5">
        <w:t xml:space="preserve">objem </w:t>
      </w:r>
      <w:r w:rsidR="006E120F">
        <w:t xml:space="preserve">obcí přebíraného stavebního a demoličního odpadu činí od jednotlivých fyzických osob </w:t>
      </w:r>
      <w:r w:rsidR="006A7DD5" w:rsidRPr="00943B4C">
        <w:t>0,5</w:t>
      </w:r>
      <w:r w:rsidR="006A7DD5">
        <w:t xml:space="preserve"> </w:t>
      </w:r>
      <w:r w:rsidR="006A7DD5" w:rsidRPr="00943B4C">
        <w:t>m³</w:t>
      </w:r>
      <w:r w:rsidR="006E120F">
        <w:t>/osobu/</w:t>
      </w:r>
      <w:r w:rsidR="006A7DD5">
        <w:t>měsíc</w:t>
      </w:r>
      <w:r>
        <w:t>.</w:t>
      </w:r>
    </w:p>
    <w:p w14:paraId="00A256C6" w14:textId="77777777" w:rsidR="000C4CA2" w:rsidRDefault="00AB18EE">
      <w:pPr>
        <w:pStyle w:val="HeaderNumbered"/>
      </w:pPr>
      <w:r>
        <w:t>Čl. 9</w:t>
      </w:r>
    </w:p>
    <w:p w14:paraId="6EE78BA5" w14:textId="77777777" w:rsidR="000C4CA2" w:rsidRDefault="00AB18EE">
      <w:pPr>
        <w:pStyle w:val="HeaderName"/>
      </w:pPr>
      <w:r>
        <w:t>Zrušovací ustanovení</w:t>
      </w:r>
    </w:p>
    <w:p w14:paraId="43E52F1B" w14:textId="366338B6" w:rsidR="000C4CA2" w:rsidRDefault="00AB18EE" w:rsidP="001B5A55">
      <w:pPr>
        <w:pStyle w:val="ParagraphUnnumbered"/>
        <w:numPr>
          <w:ilvl w:val="0"/>
          <w:numId w:val="9"/>
        </w:numPr>
      </w:pPr>
      <w:r>
        <w:t>Zrušuje se obecně závazná vyhláška č. 1/2021 o obecním systému odpadového hospodářství na území obce Měšice ze dne 1.</w:t>
      </w:r>
      <w:r w:rsidR="008F2861">
        <w:t xml:space="preserve"> </w:t>
      </w:r>
      <w:r>
        <w:t>12.</w:t>
      </w:r>
      <w:r w:rsidR="008F2861">
        <w:t xml:space="preserve"> </w:t>
      </w:r>
      <w:r>
        <w:t>2021.</w:t>
      </w:r>
    </w:p>
    <w:p w14:paraId="4A4CEF0E" w14:textId="77777777" w:rsidR="000C4CA2" w:rsidRDefault="00AB18EE">
      <w:pPr>
        <w:pStyle w:val="HeaderNumbered"/>
      </w:pPr>
      <w:r>
        <w:lastRenderedPageBreak/>
        <w:t>Čl. 10</w:t>
      </w:r>
    </w:p>
    <w:p w14:paraId="047BDA89" w14:textId="77777777" w:rsidR="000C4CA2" w:rsidRDefault="00AB18EE">
      <w:pPr>
        <w:pStyle w:val="HeaderName"/>
      </w:pPr>
      <w:r>
        <w:t>Účinnost</w:t>
      </w:r>
    </w:p>
    <w:p w14:paraId="1E7B6335" w14:textId="77777777" w:rsidR="000C4CA2" w:rsidRDefault="00AB18EE">
      <w:pPr>
        <w:pStyle w:val="ParagraphUnnumbered"/>
      </w:pPr>
      <w:r>
        <w:t>Tato vyhláška nabývá účinnosti dnem 1.</w:t>
      </w:r>
      <w:r w:rsidR="00943B4C">
        <w:t xml:space="preserve"> </w:t>
      </w:r>
      <w:r>
        <w:t>1.</w:t>
      </w:r>
      <w:r w:rsidR="00943B4C">
        <w:t xml:space="preserve"> </w:t>
      </w:r>
      <w:r>
        <w:t>2025.</w:t>
      </w:r>
    </w:p>
    <w:p w14:paraId="7E99ACE2" w14:textId="77777777" w:rsidR="000C4CA2" w:rsidRDefault="00AB18EE">
      <w:pPr>
        <w:pStyle w:val="ParagraphUnnumbered"/>
        <w:spacing w:before="800" w:line="240" w:lineRule="auto"/>
      </w:pPr>
      <w:r>
        <w:t>...................................</w:t>
      </w:r>
    </w:p>
    <w:p w14:paraId="688A68FD" w14:textId="77777777" w:rsidR="000C4CA2" w:rsidRDefault="00AB18EE">
      <w:pPr>
        <w:pStyle w:val="ParagraphUnnumbered"/>
      </w:pPr>
      <w:r>
        <w:t>Václav Lukavský</w:t>
      </w:r>
    </w:p>
    <w:p w14:paraId="20EA9ABD" w14:textId="77777777" w:rsidR="000C4CA2" w:rsidRDefault="00AB18EE">
      <w:pPr>
        <w:pStyle w:val="ParagraphUnnumbered"/>
      </w:pPr>
      <w:r>
        <w:t>místostarosta</w:t>
      </w:r>
    </w:p>
    <w:p w14:paraId="633EFC8E" w14:textId="77777777" w:rsidR="000C4CA2" w:rsidRDefault="00AB18EE">
      <w:pPr>
        <w:pStyle w:val="ParagraphUnnumbered"/>
        <w:spacing w:before="800" w:line="240" w:lineRule="auto"/>
      </w:pPr>
      <w:r>
        <w:t>...................................</w:t>
      </w:r>
    </w:p>
    <w:p w14:paraId="026BC0C3" w14:textId="77777777" w:rsidR="000C4CA2" w:rsidRDefault="00AB18EE">
      <w:pPr>
        <w:pStyle w:val="ParagraphUnnumbered"/>
      </w:pPr>
      <w:r>
        <w:t>Ing. Martin Čacký</w:t>
      </w:r>
    </w:p>
    <w:p w14:paraId="7ACE9EE6" w14:textId="77777777" w:rsidR="000C4CA2" w:rsidRDefault="00AB18EE">
      <w:pPr>
        <w:pStyle w:val="ParagraphUnnumbered"/>
      </w:pPr>
      <w:r>
        <w:t>starosta</w:t>
      </w:r>
    </w:p>
    <w:p w14:paraId="63B2E83F" w14:textId="77777777" w:rsidR="000E0873" w:rsidRDefault="000E0873">
      <w:pPr>
        <w:pStyle w:val="ParagraphUnnumbered"/>
      </w:pPr>
    </w:p>
    <w:p w14:paraId="6184B20B" w14:textId="77777777" w:rsidR="000E0873" w:rsidRDefault="000E0873">
      <w:pPr>
        <w:pStyle w:val="ParagraphUnnumbered"/>
      </w:pPr>
    </w:p>
    <w:p w14:paraId="3AAF452F" w14:textId="77777777" w:rsidR="000E0873" w:rsidRDefault="000E0873">
      <w:pPr>
        <w:pStyle w:val="ParagraphUnnumbered"/>
      </w:pPr>
    </w:p>
    <w:p w14:paraId="70FDF935" w14:textId="77777777" w:rsidR="000E0873" w:rsidRDefault="000E0873">
      <w:pPr>
        <w:pStyle w:val="ParagraphUnnumbered"/>
      </w:pPr>
    </w:p>
    <w:p w14:paraId="5A4E5DFD" w14:textId="77777777" w:rsidR="000E0873" w:rsidRDefault="000E0873">
      <w:pPr>
        <w:pStyle w:val="ParagraphUnnumbered"/>
      </w:pPr>
    </w:p>
    <w:p w14:paraId="0B7896F1" w14:textId="77777777" w:rsidR="000E0873" w:rsidRDefault="000E0873">
      <w:pPr>
        <w:pStyle w:val="ParagraphUnnumbered"/>
      </w:pPr>
    </w:p>
    <w:p w14:paraId="2C4361D6" w14:textId="77777777" w:rsidR="000E0873" w:rsidRDefault="000E0873">
      <w:pPr>
        <w:pStyle w:val="ParagraphUnnumbered"/>
      </w:pPr>
    </w:p>
    <w:p w14:paraId="300D10C1" w14:textId="77777777" w:rsidR="000E0873" w:rsidRDefault="000E0873">
      <w:pPr>
        <w:pStyle w:val="ParagraphUnnumbered"/>
      </w:pPr>
    </w:p>
    <w:p w14:paraId="004896EE" w14:textId="77777777" w:rsidR="000E0873" w:rsidRDefault="000E0873">
      <w:pPr>
        <w:pStyle w:val="ParagraphUnnumbered"/>
      </w:pPr>
    </w:p>
    <w:p w14:paraId="7BD2E1A1" w14:textId="77777777" w:rsidR="000E0873" w:rsidRDefault="000E0873">
      <w:pPr>
        <w:pStyle w:val="ParagraphUnnumbered"/>
      </w:pPr>
    </w:p>
    <w:p w14:paraId="6426CE08" w14:textId="77777777" w:rsidR="000E0873" w:rsidRDefault="000E0873">
      <w:pPr>
        <w:pStyle w:val="ParagraphUnnumbered"/>
      </w:pPr>
    </w:p>
    <w:p w14:paraId="3FBAEA63" w14:textId="77777777" w:rsidR="000E0873" w:rsidRDefault="000E0873">
      <w:pPr>
        <w:pStyle w:val="ParagraphUnnumbered"/>
      </w:pPr>
    </w:p>
    <w:p w14:paraId="00BEBDDF" w14:textId="77777777" w:rsidR="000E0873" w:rsidRDefault="000E0873">
      <w:pPr>
        <w:pStyle w:val="ParagraphUnnumbered"/>
      </w:pPr>
    </w:p>
    <w:p w14:paraId="3086C8B0" w14:textId="77777777" w:rsidR="000E0873" w:rsidRDefault="000E0873">
      <w:pPr>
        <w:pStyle w:val="ParagraphUnnumbered"/>
      </w:pPr>
    </w:p>
    <w:p w14:paraId="3DCDD604" w14:textId="77777777" w:rsidR="000E0873" w:rsidRDefault="000E0873">
      <w:pPr>
        <w:pStyle w:val="ParagraphUnnumbered"/>
      </w:pPr>
    </w:p>
    <w:p w14:paraId="1C9820C6" w14:textId="77777777" w:rsidR="000E0873" w:rsidRDefault="000E0873">
      <w:pPr>
        <w:pStyle w:val="ParagraphUnnumbered"/>
      </w:pPr>
    </w:p>
    <w:p w14:paraId="132E087A" w14:textId="77777777" w:rsidR="000E0873" w:rsidRDefault="000E0873">
      <w:pPr>
        <w:pStyle w:val="ParagraphUnnumbered"/>
      </w:pPr>
    </w:p>
    <w:p w14:paraId="6807DACD" w14:textId="77777777" w:rsidR="000E0873" w:rsidRDefault="000E0873">
      <w:pPr>
        <w:pStyle w:val="ParagraphUnnumbered"/>
      </w:pPr>
    </w:p>
    <w:p w14:paraId="1061EA4E" w14:textId="77777777" w:rsidR="000E0873" w:rsidRDefault="000E0873">
      <w:pPr>
        <w:pStyle w:val="ParagraphUnnumbered"/>
      </w:pPr>
    </w:p>
    <w:p w14:paraId="1766612B" w14:textId="77777777" w:rsidR="000E0873" w:rsidRDefault="000E0873">
      <w:pPr>
        <w:pStyle w:val="ParagraphUnnumbered"/>
      </w:pPr>
    </w:p>
    <w:p w14:paraId="4DAA7641" w14:textId="77777777" w:rsidR="000E0873" w:rsidRDefault="000E0873">
      <w:pPr>
        <w:pStyle w:val="ParagraphUnnumbered"/>
      </w:pPr>
    </w:p>
    <w:p w14:paraId="1F8767F8" w14:textId="77777777" w:rsidR="000E0873" w:rsidRDefault="000E0873">
      <w:pPr>
        <w:pStyle w:val="ParagraphUnnumbered"/>
      </w:pPr>
    </w:p>
    <w:p w14:paraId="28AC4C18" w14:textId="77777777" w:rsidR="000E0873" w:rsidRDefault="000E0873">
      <w:pPr>
        <w:pStyle w:val="ParagraphUnnumbered"/>
      </w:pPr>
    </w:p>
    <w:p w14:paraId="74EFF4A1" w14:textId="77777777" w:rsidR="000E0873" w:rsidRDefault="000E0873">
      <w:pPr>
        <w:pStyle w:val="ParagraphUnnumbered"/>
      </w:pPr>
    </w:p>
    <w:p w14:paraId="3488C25E" w14:textId="77777777" w:rsidR="000E0873" w:rsidRDefault="000E0873">
      <w:pPr>
        <w:pStyle w:val="ParagraphUnnumbered"/>
      </w:pPr>
    </w:p>
    <w:p w14:paraId="7D956FFA" w14:textId="77777777" w:rsidR="000E0873" w:rsidRDefault="000E0873">
      <w:pPr>
        <w:pStyle w:val="ParagraphUnnumbered"/>
      </w:pPr>
    </w:p>
    <w:p w14:paraId="68F5D63C" w14:textId="77777777" w:rsidR="000E0873" w:rsidRDefault="000E0873">
      <w:pPr>
        <w:pStyle w:val="ParagraphUnnumbered"/>
      </w:pPr>
    </w:p>
    <w:p w14:paraId="3A28A4EC" w14:textId="77777777" w:rsidR="000E0873" w:rsidRPr="00AC4312" w:rsidRDefault="000E0873" w:rsidP="000E0873">
      <w:pPr>
        <w:spacing w:after="0" w:line="240" w:lineRule="auto"/>
        <w:rPr>
          <w:rFonts w:eastAsia="Times New Roman" w:cstheme="minorHAnsi"/>
          <w:i/>
        </w:rPr>
      </w:pPr>
      <w:r w:rsidRPr="00AC4312">
        <w:rPr>
          <w:rFonts w:cstheme="minorHAnsi"/>
          <w:b/>
          <w:bCs/>
        </w:rPr>
        <w:lastRenderedPageBreak/>
        <w:t xml:space="preserve">Příloha č. 1 </w:t>
      </w:r>
    </w:p>
    <w:p w14:paraId="444BC581" w14:textId="4C1FA4CA" w:rsidR="000E0873" w:rsidRPr="00AC4312" w:rsidRDefault="000E0873" w:rsidP="000E0873">
      <w:pPr>
        <w:pStyle w:val="NormlnIMP"/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C4312">
        <w:rPr>
          <w:rFonts w:asciiTheme="minorHAnsi" w:hAnsiTheme="minorHAnsi" w:cstheme="minorHAnsi"/>
          <w:b/>
          <w:bCs/>
          <w:sz w:val="22"/>
          <w:szCs w:val="22"/>
        </w:rPr>
        <w:t xml:space="preserve">obecně závazné vyhlášky obce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Měšice </w:t>
      </w:r>
      <w:r w:rsidRPr="00AC4312">
        <w:rPr>
          <w:rFonts w:asciiTheme="minorHAnsi" w:hAnsiTheme="minorHAnsi" w:cstheme="minorHAnsi"/>
          <w:b/>
          <w:sz w:val="22"/>
          <w:szCs w:val="22"/>
        </w:rPr>
        <w:t xml:space="preserve">o obecním systému odpadového hospodářství na území obce </w:t>
      </w:r>
      <w:r>
        <w:rPr>
          <w:rFonts w:asciiTheme="minorHAnsi" w:hAnsiTheme="minorHAnsi" w:cstheme="minorHAnsi"/>
          <w:b/>
          <w:sz w:val="22"/>
          <w:szCs w:val="22"/>
        </w:rPr>
        <w:t>Měšice.</w:t>
      </w:r>
    </w:p>
    <w:p w14:paraId="29E4C28D" w14:textId="77777777" w:rsidR="000E0873" w:rsidRPr="00AC4312" w:rsidRDefault="000E0873" w:rsidP="000E0873">
      <w:pPr>
        <w:spacing w:after="0" w:line="240" w:lineRule="auto"/>
        <w:rPr>
          <w:rFonts w:cstheme="minorHAnsi"/>
        </w:rPr>
      </w:pPr>
    </w:p>
    <w:p w14:paraId="48086926" w14:textId="77777777" w:rsidR="000E0873" w:rsidRPr="00AC4312" w:rsidRDefault="000E0873" w:rsidP="000E0873">
      <w:pPr>
        <w:spacing w:after="0" w:line="240" w:lineRule="auto"/>
        <w:jc w:val="both"/>
        <w:rPr>
          <w:rFonts w:cstheme="minorHAnsi"/>
        </w:rPr>
      </w:pPr>
      <w:r w:rsidRPr="00AC4312">
        <w:rPr>
          <w:rFonts w:cstheme="minorHAnsi"/>
        </w:rPr>
        <w:t>Seznam míst, kde jsou umístěny sběrné nádoby určené k odkládání jednotlivých vytříděných složek komunálního odpadu a sběrné místo k</w:t>
      </w:r>
      <w:r>
        <w:rPr>
          <w:rFonts w:cstheme="minorHAnsi"/>
        </w:rPr>
        <w:t> </w:t>
      </w:r>
      <w:r w:rsidRPr="00AC4312">
        <w:rPr>
          <w:rFonts w:cstheme="minorHAnsi"/>
        </w:rPr>
        <w:t>odkládání</w:t>
      </w:r>
      <w:r>
        <w:rPr>
          <w:rFonts w:cstheme="minorHAnsi"/>
        </w:rPr>
        <w:t xml:space="preserve"> objemného odpadu, nebezpečného odpadu a</w:t>
      </w:r>
      <w:r w:rsidRPr="00AC4312">
        <w:rPr>
          <w:rFonts w:cstheme="minorHAnsi"/>
        </w:rPr>
        <w:t xml:space="preserve"> biologicky rozložitelného odpadu rostlinného původu:</w:t>
      </w:r>
    </w:p>
    <w:p w14:paraId="05B6AD0D" w14:textId="77777777" w:rsidR="000E0873" w:rsidRPr="00AC4312" w:rsidRDefault="000E0873" w:rsidP="000E0873">
      <w:pPr>
        <w:pStyle w:val="NormlnIMP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4C1981D2" w14:textId="77777777" w:rsidR="000E0873" w:rsidRPr="00AC4312" w:rsidRDefault="000E0873" w:rsidP="000E0873">
      <w:pPr>
        <w:pStyle w:val="NormlnIMP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099634AD" w14:textId="77777777" w:rsidR="000E0873" w:rsidRDefault="000E0873" w:rsidP="000E0873">
      <w:r>
        <w:t xml:space="preserve">Kontejnerové stanoviště ul. </w:t>
      </w:r>
      <w:r w:rsidRPr="00837CB4">
        <w:t>Nová (dům služeb)</w:t>
      </w:r>
    </w:p>
    <w:p w14:paraId="626F8D17" w14:textId="77777777" w:rsidR="000E0873" w:rsidRDefault="000E0873" w:rsidP="000E0873">
      <w:pPr>
        <w:pStyle w:val="Odstavecseseznamem"/>
        <w:numPr>
          <w:ilvl w:val="0"/>
          <w:numId w:val="11"/>
        </w:numPr>
      </w:pPr>
      <w:r>
        <w:t xml:space="preserve">Papír 1100L 3x </w:t>
      </w:r>
    </w:p>
    <w:p w14:paraId="6C8486B1" w14:textId="77777777" w:rsidR="000E0873" w:rsidRDefault="000E0873" w:rsidP="000E0873">
      <w:pPr>
        <w:pStyle w:val="Odstavecseseznamem"/>
        <w:numPr>
          <w:ilvl w:val="0"/>
          <w:numId w:val="11"/>
        </w:numPr>
      </w:pPr>
      <w:r>
        <w:t>Plasty 1100L 3x</w:t>
      </w:r>
    </w:p>
    <w:p w14:paraId="33301E40" w14:textId="77777777" w:rsidR="000E0873" w:rsidRDefault="000E0873" w:rsidP="000E0873">
      <w:pPr>
        <w:pStyle w:val="Odstavecseseznamem"/>
        <w:numPr>
          <w:ilvl w:val="0"/>
          <w:numId w:val="11"/>
        </w:numPr>
      </w:pPr>
      <w:r>
        <w:t>Sklo 1100L 1x</w:t>
      </w:r>
    </w:p>
    <w:p w14:paraId="58055118" w14:textId="77777777" w:rsidR="000E0873" w:rsidRDefault="000E0873" w:rsidP="000E0873">
      <w:pPr>
        <w:pStyle w:val="Odstavecseseznamem"/>
        <w:numPr>
          <w:ilvl w:val="0"/>
          <w:numId w:val="11"/>
        </w:numPr>
      </w:pPr>
      <w:r>
        <w:t>Tetra Pak 1100L 1x</w:t>
      </w:r>
    </w:p>
    <w:p w14:paraId="5F04E95F" w14:textId="77777777" w:rsidR="000E0873" w:rsidRDefault="000E0873" w:rsidP="000E0873">
      <w:pPr>
        <w:pStyle w:val="Odstavecseseznamem"/>
        <w:numPr>
          <w:ilvl w:val="0"/>
          <w:numId w:val="11"/>
        </w:numPr>
      </w:pPr>
      <w:r>
        <w:t>Kovy 1100L 1x</w:t>
      </w:r>
    </w:p>
    <w:p w14:paraId="5A79D1AE" w14:textId="77777777" w:rsidR="000E0873" w:rsidRPr="00573080" w:rsidRDefault="000E0873" w:rsidP="000E0873">
      <w:pPr>
        <w:pStyle w:val="Odstavecseseznamem"/>
        <w:numPr>
          <w:ilvl w:val="0"/>
          <w:numId w:val="11"/>
        </w:numPr>
      </w:pPr>
      <w:r>
        <w:t>Jedlé oleje a tuky 120L 1x</w:t>
      </w:r>
    </w:p>
    <w:p w14:paraId="0E6DD6D5" w14:textId="77777777" w:rsidR="000E0873" w:rsidRDefault="000E0873" w:rsidP="000E0873">
      <w:r>
        <w:t>Kontejnerové stanoviště ul. Revoluční</w:t>
      </w:r>
    </w:p>
    <w:p w14:paraId="26D75BF5" w14:textId="77777777" w:rsidR="000E0873" w:rsidRDefault="000E0873" w:rsidP="000E0873">
      <w:pPr>
        <w:pStyle w:val="Odstavecseseznamem"/>
        <w:numPr>
          <w:ilvl w:val="0"/>
          <w:numId w:val="12"/>
        </w:numPr>
      </w:pPr>
      <w:r>
        <w:t xml:space="preserve">Papír 1100L 1x </w:t>
      </w:r>
    </w:p>
    <w:p w14:paraId="2EEF90C9" w14:textId="77777777" w:rsidR="000E0873" w:rsidRDefault="000E0873" w:rsidP="000E0873">
      <w:pPr>
        <w:pStyle w:val="Odstavecseseznamem"/>
        <w:numPr>
          <w:ilvl w:val="0"/>
          <w:numId w:val="12"/>
        </w:numPr>
      </w:pPr>
      <w:r>
        <w:t>Plasty 1100L 1x</w:t>
      </w:r>
    </w:p>
    <w:p w14:paraId="37922D23" w14:textId="77777777" w:rsidR="000E0873" w:rsidRDefault="000E0873" w:rsidP="000E0873">
      <w:pPr>
        <w:pStyle w:val="Odstavecseseznamem"/>
        <w:numPr>
          <w:ilvl w:val="0"/>
          <w:numId w:val="12"/>
        </w:numPr>
      </w:pPr>
      <w:r>
        <w:t>Sklo 1100L 1x</w:t>
      </w:r>
    </w:p>
    <w:p w14:paraId="7DDA6171" w14:textId="77777777" w:rsidR="000E0873" w:rsidRDefault="000E0873" w:rsidP="000E0873">
      <w:pPr>
        <w:pStyle w:val="Odstavecseseznamem"/>
        <w:numPr>
          <w:ilvl w:val="0"/>
          <w:numId w:val="12"/>
        </w:numPr>
      </w:pPr>
      <w:r>
        <w:t>Tetra Pak 1100L 1x</w:t>
      </w:r>
    </w:p>
    <w:p w14:paraId="3DD92210" w14:textId="77777777" w:rsidR="000E0873" w:rsidRDefault="000E0873" w:rsidP="000E0873">
      <w:pPr>
        <w:pStyle w:val="Odstavecseseznamem"/>
        <w:numPr>
          <w:ilvl w:val="0"/>
          <w:numId w:val="12"/>
        </w:numPr>
      </w:pPr>
      <w:r>
        <w:t>Jedlé oleje a tuky 120L 1x</w:t>
      </w:r>
    </w:p>
    <w:p w14:paraId="4DFC9CF3" w14:textId="77777777" w:rsidR="000E0873" w:rsidRDefault="000E0873" w:rsidP="000E0873">
      <w:r>
        <w:t>Kontejnerové stanoviště ul. Revoluční u sběrného místa</w:t>
      </w:r>
    </w:p>
    <w:p w14:paraId="6F1DE7A6" w14:textId="77777777" w:rsidR="000E0873" w:rsidRDefault="000E0873" w:rsidP="000E0873">
      <w:pPr>
        <w:pStyle w:val="Odstavecseseznamem"/>
        <w:numPr>
          <w:ilvl w:val="0"/>
          <w:numId w:val="13"/>
        </w:numPr>
      </w:pPr>
      <w:r>
        <w:t xml:space="preserve">Papír 1100L 1x </w:t>
      </w:r>
    </w:p>
    <w:p w14:paraId="694CAF2F" w14:textId="77777777" w:rsidR="000E0873" w:rsidRDefault="000E0873" w:rsidP="000E0873">
      <w:pPr>
        <w:pStyle w:val="Odstavecseseznamem"/>
        <w:numPr>
          <w:ilvl w:val="0"/>
          <w:numId w:val="13"/>
        </w:numPr>
      </w:pPr>
      <w:r>
        <w:t>Plasty 1100L 1x</w:t>
      </w:r>
    </w:p>
    <w:p w14:paraId="3DE97CDC" w14:textId="77777777" w:rsidR="000E0873" w:rsidRDefault="000E0873" w:rsidP="000E0873">
      <w:pPr>
        <w:pStyle w:val="Odstavecseseznamem"/>
        <w:numPr>
          <w:ilvl w:val="0"/>
          <w:numId w:val="13"/>
        </w:numPr>
      </w:pPr>
      <w:r>
        <w:t>Sklo 1100L 1x</w:t>
      </w:r>
    </w:p>
    <w:p w14:paraId="4167D525" w14:textId="77777777" w:rsidR="000E0873" w:rsidRDefault="000E0873" w:rsidP="000E0873">
      <w:pPr>
        <w:pStyle w:val="Odstavecseseznamem"/>
        <w:numPr>
          <w:ilvl w:val="0"/>
          <w:numId w:val="13"/>
        </w:numPr>
      </w:pPr>
      <w:r>
        <w:t>Tetra Pak 1100L 1x</w:t>
      </w:r>
    </w:p>
    <w:p w14:paraId="4768C262" w14:textId="77777777" w:rsidR="000E0873" w:rsidRDefault="000E0873" w:rsidP="000E0873">
      <w:pPr>
        <w:pStyle w:val="Odstavecseseznamem"/>
        <w:numPr>
          <w:ilvl w:val="0"/>
          <w:numId w:val="13"/>
        </w:numPr>
      </w:pPr>
      <w:r>
        <w:t>Kovy 1100L 1x</w:t>
      </w:r>
    </w:p>
    <w:p w14:paraId="18F6108E" w14:textId="77777777" w:rsidR="000E0873" w:rsidRDefault="000E0873" w:rsidP="000E0873">
      <w:pPr>
        <w:pStyle w:val="Odstavecseseznamem"/>
        <w:numPr>
          <w:ilvl w:val="0"/>
          <w:numId w:val="13"/>
        </w:numPr>
      </w:pPr>
      <w:r>
        <w:t>Jedlé oleje a tuky 120L 1x</w:t>
      </w:r>
    </w:p>
    <w:p w14:paraId="32E5E117" w14:textId="77777777" w:rsidR="000E0873" w:rsidRDefault="000E0873" w:rsidP="000E0873">
      <w:pPr>
        <w:pStyle w:val="Odstavecseseznamem"/>
        <w:numPr>
          <w:ilvl w:val="0"/>
          <w:numId w:val="13"/>
        </w:numPr>
      </w:pPr>
      <w:r>
        <w:t>Textil 1x</w:t>
      </w:r>
    </w:p>
    <w:p w14:paraId="37F91077" w14:textId="77777777" w:rsidR="000E0873" w:rsidRDefault="000E0873" w:rsidP="000E0873">
      <w:r>
        <w:t>Kontejnerové stanoviště ul. U Tratě</w:t>
      </w:r>
    </w:p>
    <w:p w14:paraId="68F9684A" w14:textId="77777777" w:rsidR="000E0873" w:rsidRDefault="000E0873" w:rsidP="000E0873">
      <w:pPr>
        <w:pStyle w:val="Odstavecseseznamem"/>
        <w:numPr>
          <w:ilvl w:val="0"/>
          <w:numId w:val="14"/>
        </w:numPr>
      </w:pPr>
      <w:r>
        <w:t xml:space="preserve">Papír 1100L 2x </w:t>
      </w:r>
    </w:p>
    <w:p w14:paraId="4322CE87" w14:textId="77777777" w:rsidR="000E0873" w:rsidRDefault="000E0873" w:rsidP="000E0873">
      <w:pPr>
        <w:pStyle w:val="Odstavecseseznamem"/>
        <w:numPr>
          <w:ilvl w:val="0"/>
          <w:numId w:val="14"/>
        </w:numPr>
      </w:pPr>
      <w:r>
        <w:t>Plasty 1100L 1x</w:t>
      </w:r>
    </w:p>
    <w:p w14:paraId="2959DD3F" w14:textId="77777777" w:rsidR="000E0873" w:rsidRDefault="000E0873" w:rsidP="000E0873">
      <w:pPr>
        <w:pStyle w:val="Odstavecseseznamem"/>
        <w:numPr>
          <w:ilvl w:val="0"/>
          <w:numId w:val="14"/>
        </w:numPr>
      </w:pPr>
      <w:r>
        <w:t>Sklo 1100L 1x</w:t>
      </w:r>
    </w:p>
    <w:p w14:paraId="7789894F" w14:textId="77777777" w:rsidR="000E0873" w:rsidRDefault="000E0873" w:rsidP="000E0873">
      <w:pPr>
        <w:pStyle w:val="Odstavecseseznamem"/>
        <w:numPr>
          <w:ilvl w:val="0"/>
          <w:numId w:val="14"/>
        </w:numPr>
      </w:pPr>
      <w:r>
        <w:t>Tetra Pak 1100L 1x</w:t>
      </w:r>
    </w:p>
    <w:p w14:paraId="72658A37" w14:textId="77777777" w:rsidR="000E0873" w:rsidRDefault="000E0873" w:rsidP="000E0873">
      <w:pPr>
        <w:pStyle w:val="Odstavecseseznamem"/>
        <w:numPr>
          <w:ilvl w:val="0"/>
          <w:numId w:val="14"/>
        </w:numPr>
      </w:pPr>
      <w:r>
        <w:t>Jedlé oleje a tuky 120L 1x</w:t>
      </w:r>
    </w:p>
    <w:p w14:paraId="3C745D30" w14:textId="77777777" w:rsidR="000E0873" w:rsidRDefault="000E0873" w:rsidP="000E0873">
      <w:r>
        <w:t>Kontejnerové stanoviště ul. Nosticova (hospodářský dvůr)</w:t>
      </w:r>
    </w:p>
    <w:p w14:paraId="5727C1FE" w14:textId="77777777" w:rsidR="000E0873" w:rsidRDefault="000E0873" w:rsidP="000E0873">
      <w:pPr>
        <w:pStyle w:val="Odstavecseseznamem"/>
        <w:numPr>
          <w:ilvl w:val="0"/>
          <w:numId w:val="15"/>
        </w:numPr>
      </w:pPr>
      <w:r>
        <w:t xml:space="preserve">Papír 1100L 2x </w:t>
      </w:r>
    </w:p>
    <w:p w14:paraId="2B4A1906" w14:textId="77777777" w:rsidR="000E0873" w:rsidRDefault="000E0873" w:rsidP="000E0873">
      <w:pPr>
        <w:pStyle w:val="Odstavecseseznamem"/>
        <w:numPr>
          <w:ilvl w:val="0"/>
          <w:numId w:val="15"/>
        </w:numPr>
      </w:pPr>
      <w:r>
        <w:t>Plasty 1100L 2x</w:t>
      </w:r>
    </w:p>
    <w:p w14:paraId="54AEB64C" w14:textId="77777777" w:rsidR="000E0873" w:rsidRDefault="000E0873" w:rsidP="000E0873">
      <w:pPr>
        <w:pStyle w:val="Odstavecseseznamem"/>
        <w:numPr>
          <w:ilvl w:val="0"/>
          <w:numId w:val="15"/>
        </w:numPr>
      </w:pPr>
      <w:r>
        <w:t>Sklo 1100L 1x</w:t>
      </w:r>
    </w:p>
    <w:p w14:paraId="4D946783" w14:textId="77777777" w:rsidR="000E0873" w:rsidRDefault="000E0873" w:rsidP="000E0873">
      <w:pPr>
        <w:pStyle w:val="Odstavecseseznamem"/>
        <w:numPr>
          <w:ilvl w:val="0"/>
          <w:numId w:val="15"/>
        </w:numPr>
      </w:pPr>
      <w:r>
        <w:t>Tetra Pak 1100L 1x</w:t>
      </w:r>
    </w:p>
    <w:p w14:paraId="5153E7A1" w14:textId="77777777" w:rsidR="000E0873" w:rsidRDefault="000E0873" w:rsidP="000E0873">
      <w:pPr>
        <w:pStyle w:val="Odstavecseseznamem"/>
        <w:numPr>
          <w:ilvl w:val="0"/>
          <w:numId w:val="15"/>
        </w:numPr>
      </w:pPr>
      <w:r>
        <w:t>Kovy 1100L 1x</w:t>
      </w:r>
    </w:p>
    <w:p w14:paraId="1AE9D991" w14:textId="77777777" w:rsidR="000E0873" w:rsidRDefault="000E0873" w:rsidP="000E0873">
      <w:pPr>
        <w:pStyle w:val="Odstavecseseznamem"/>
        <w:numPr>
          <w:ilvl w:val="0"/>
          <w:numId w:val="15"/>
        </w:numPr>
      </w:pPr>
      <w:r>
        <w:t>Jedlé oleje a tuky 120L 1x</w:t>
      </w:r>
    </w:p>
    <w:p w14:paraId="184C4D7F" w14:textId="77777777" w:rsidR="000E0873" w:rsidRDefault="000E0873" w:rsidP="000E0873">
      <w:r>
        <w:lastRenderedPageBreak/>
        <w:t>Kontejnerové stanoviště ul. Zahradní (u garáží)</w:t>
      </w:r>
    </w:p>
    <w:p w14:paraId="4245AEFE" w14:textId="77777777" w:rsidR="000E0873" w:rsidRDefault="000E0873" w:rsidP="000E0873">
      <w:pPr>
        <w:pStyle w:val="Odstavecseseznamem"/>
        <w:numPr>
          <w:ilvl w:val="0"/>
          <w:numId w:val="16"/>
        </w:numPr>
      </w:pPr>
      <w:r>
        <w:t xml:space="preserve">Papír 1100L 2x </w:t>
      </w:r>
    </w:p>
    <w:p w14:paraId="06572669" w14:textId="77777777" w:rsidR="000E0873" w:rsidRDefault="000E0873" w:rsidP="000E0873">
      <w:pPr>
        <w:pStyle w:val="Odstavecseseznamem"/>
        <w:numPr>
          <w:ilvl w:val="0"/>
          <w:numId w:val="16"/>
        </w:numPr>
      </w:pPr>
      <w:r>
        <w:t>Plasty 1100L 2x</w:t>
      </w:r>
    </w:p>
    <w:p w14:paraId="58693F58" w14:textId="77777777" w:rsidR="000E0873" w:rsidRDefault="000E0873" w:rsidP="000E0873">
      <w:pPr>
        <w:pStyle w:val="Odstavecseseznamem"/>
        <w:numPr>
          <w:ilvl w:val="0"/>
          <w:numId w:val="16"/>
        </w:numPr>
      </w:pPr>
      <w:r>
        <w:t>Sklo 1100L 1x</w:t>
      </w:r>
    </w:p>
    <w:p w14:paraId="58AFEB75" w14:textId="77777777" w:rsidR="000E0873" w:rsidRDefault="000E0873" w:rsidP="000E0873">
      <w:pPr>
        <w:pStyle w:val="Odstavecseseznamem"/>
        <w:numPr>
          <w:ilvl w:val="0"/>
          <w:numId w:val="16"/>
        </w:numPr>
      </w:pPr>
      <w:r>
        <w:t>Tetra Pak 1100L 1x</w:t>
      </w:r>
    </w:p>
    <w:p w14:paraId="6FE8D532" w14:textId="77777777" w:rsidR="000E0873" w:rsidRDefault="000E0873" w:rsidP="000E0873">
      <w:pPr>
        <w:pStyle w:val="Odstavecseseznamem"/>
        <w:numPr>
          <w:ilvl w:val="0"/>
          <w:numId w:val="16"/>
        </w:numPr>
      </w:pPr>
      <w:r>
        <w:t>Kovy 1100L 1x</w:t>
      </w:r>
    </w:p>
    <w:p w14:paraId="5247DC5E" w14:textId="77777777" w:rsidR="000E0873" w:rsidRDefault="000E0873" w:rsidP="000E0873">
      <w:pPr>
        <w:pStyle w:val="Odstavecseseznamem"/>
        <w:numPr>
          <w:ilvl w:val="0"/>
          <w:numId w:val="16"/>
        </w:numPr>
      </w:pPr>
      <w:r>
        <w:t>Jedlé oleje a tuky 120L 1x</w:t>
      </w:r>
    </w:p>
    <w:p w14:paraId="29DDF012" w14:textId="77777777" w:rsidR="000E0873" w:rsidRDefault="000E0873" w:rsidP="000E0873">
      <w:r>
        <w:t>Kontejnerové stanoviště ul. Lipová</w:t>
      </w:r>
    </w:p>
    <w:p w14:paraId="424FA7EC" w14:textId="77777777" w:rsidR="000E0873" w:rsidRDefault="000E0873" w:rsidP="000E0873">
      <w:pPr>
        <w:pStyle w:val="Odstavecseseznamem"/>
        <w:numPr>
          <w:ilvl w:val="0"/>
          <w:numId w:val="17"/>
        </w:numPr>
      </w:pPr>
      <w:r>
        <w:t xml:space="preserve">Papír 1100L 1x </w:t>
      </w:r>
    </w:p>
    <w:p w14:paraId="04E9EA38" w14:textId="77777777" w:rsidR="000E0873" w:rsidRDefault="000E0873" w:rsidP="000E0873">
      <w:pPr>
        <w:pStyle w:val="Odstavecseseznamem"/>
        <w:numPr>
          <w:ilvl w:val="0"/>
          <w:numId w:val="17"/>
        </w:numPr>
      </w:pPr>
      <w:r>
        <w:t>Plasty 1100L 1x</w:t>
      </w:r>
    </w:p>
    <w:p w14:paraId="1CCB25E3" w14:textId="77777777" w:rsidR="000E0873" w:rsidRDefault="000E0873" w:rsidP="000E0873">
      <w:pPr>
        <w:pStyle w:val="Odstavecseseznamem"/>
        <w:numPr>
          <w:ilvl w:val="0"/>
          <w:numId w:val="17"/>
        </w:numPr>
      </w:pPr>
      <w:r>
        <w:t>Sklo 1100L 1x</w:t>
      </w:r>
    </w:p>
    <w:p w14:paraId="38792A24" w14:textId="77777777" w:rsidR="000E0873" w:rsidRDefault="000E0873" w:rsidP="000E0873">
      <w:pPr>
        <w:pStyle w:val="Odstavecseseznamem"/>
        <w:numPr>
          <w:ilvl w:val="0"/>
          <w:numId w:val="17"/>
        </w:numPr>
      </w:pPr>
      <w:r>
        <w:t>Tetra Pak 1100L 1x</w:t>
      </w:r>
    </w:p>
    <w:p w14:paraId="1B527528" w14:textId="77777777" w:rsidR="000E0873" w:rsidRDefault="000E0873" w:rsidP="000E0873">
      <w:pPr>
        <w:pStyle w:val="Odstavecseseznamem"/>
        <w:numPr>
          <w:ilvl w:val="0"/>
          <w:numId w:val="17"/>
        </w:numPr>
      </w:pPr>
      <w:r>
        <w:t>Jedlé oleje a tuky 120L 1x</w:t>
      </w:r>
    </w:p>
    <w:p w14:paraId="45653D59" w14:textId="77777777" w:rsidR="000E0873" w:rsidRDefault="000E0873" w:rsidP="000E0873">
      <w:r>
        <w:t>Kontejnerové stanoviště ul. Habrová (u bytového domu)</w:t>
      </w:r>
    </w:p>
    <w:p w14:paraId="57EF538D" w14:textId="77777777" w:rsidR="000E0873" w:rsidRDefault="000E0873" w:rsidP="000E0873">
      <w:pPr>
        <w:pStyle w:val="Odstavecseseznamem"/>
        <w:numPr>
          <w:ilvl w:val="0"/>
          <w:numId w:val="18"/>
        </w:numPr>
      </w:pPr>
      <w:r>
        <w:t xml:space="preserve">Papír 1100L 1x </w:t>
      </w:r>
    </w:p>
    <w:p w14:paraId="1365285C" w14:textId="77777777" w:rsidR="000E0873" w:rsidRDefault="000E0873" w:rsidP="000E0873">
      <w:pPr>
        <w:pStyle w:val="Odstavecseseznamem"/>
        <w:numPr>
          <w:ilvl w:val="0"/>
          <w:numId w:val="18"/>
        </w:numPr>
      </w:pPr>
      <w:r>
        <w:t>Plasty 1100L 1x</w:t>
      </w:r>
    </w:p>
    <w:p w14:paraId="2ACA069F" w14:textId="77777777" w:rsidR="000E0873" w:rsidRDefault="000E0873" w:rsidP="000E0873">
      <w:r>
        <w:t>Kontejnerové stanoviště ul. Hlavní x Parková</w:t>
      </w:r>
    </w:p>
    <w:p w14:paraId="236CDA41" w14:textId="77777777" w:rsidR="000E0873" w:rsidRDefault="000E0873" w:rsidP="000E0873">
      <w:pPr>
        <w:pStyle w:val="Odstavecseseznamem"/>
        <w:numPr>
          <w:ilvl w:val="0"/>
          <w:numId w:val="19"/>
        </w:numPr>
      </w:pPr>
      <w:r>
        <w:t xml:space="preserve">Papír 1100L 2x </w:t>
      </w:r>
    </w:p>
    <w:p w14:paraId="21FDB6F2" w14:textId="77777777" w:rsidR="000E0873" w:rsidRDefault="000E0873" w:rsidP="000E0873">
      <w:pPr>
        <w:pStyle w:val="Odstavecseseznamem"/>
        <w:numPr>
          <w:ilvl w:val="0"/>
          <w:numId w:val="19"/>
        </w:numPr>
      </w:pPr>
      <w:r>
        <w:t>Plasty 1100L 2x</w:t>
      </w:r>
    </w:p>
    <w:p w14:paraId="1D6038C2" w14:textId="77777777" w:rsidR="000E0873" w:rsidRDefault="000E0873" w:rsidP="000E0873">
      <w:pPr>
        <w:pStyle w:val="Odstavecseseznamem"/>
        <w:numPr>
          <w:ilvl w:val="0"/>
          <w:numId w:val="19"/>
        </w:numPr>
      </w:pPr>
      <w:r>
        <w:t>Sklo 1100L 1x</w:t>
      </w:r>
    </w:p>
    <w:p w14:paraId="0F6E31F6" w14:textId="77777777" w:rsidR="000E0873" w:rsidRDefault="000E0873" w:rsidP="000E0873">
      <w:pPr>
        <w:pStyle w:val="Odstavecseseznamem"/>
        <w:numPr>
          <w:ilvl w:val="0"/>
          <w:numId w:val="19"/>
        </w:numPr>
      </w:pPr>
      <w:r>
        <w:t>Tetra Pak 1100L 1x</w:t>
      </w:r>
    </w:p>
    <w:p w14:paraId="117F68C9" w14:textId="77777777" w:rsidR="000E0873" w:rsidRDefault="000E0873" w:rsidP="000E0873">
      <w:pPr>
        <w:pStyle w:val="Odstavecseseznamem"/>
        <w:numPr>
          <w:ilvl w:val="0"/>
          <w:numId w:val="19"/>
        </w:numPr>
      </w:pPr>
      <w:r>
        <w:t>Kovy 1100L 1x</w:t>
      </w:r>
    </w:p>
    <w:p w14:paraId="5FE3A642" w14:textId="77777777" w:rsidR="000E0873" w:rsidRDefault="000E0873" w:rsidP="000E0873">
      <w:pPr>
        <w:pStyle w:val="Odstavecseseznamem"/>
        <w:numPr>
          <w:ilvl w:val="0"/>
          <w:numId w:val="19"/>
        </w:numPr>
      </w:pPr>
      <w:r>
        <w:t>Jedlé oleje a tuky 120L 1x</w:t>
      </w:r>
    </w:p>
    <w:p w14:paraId="3B6E1781" w14:textId="77777777" w:rsidR="000E0873" w:rsidRDefault="000E0873" w:rsidP="000E0873">
      <w:pPr>
        <w:pStyle w:val="Odstavecseseznamem"/>
        <w:numPr>
          <w:ilvl w:val="0"/>
          <w:numId w:val="19"/>
        </w:numPr>
      </w:pPr>
      <w:r>
        <w:t>Textil 1x</w:t>
      </w:r>
    </w:p>
    <w:p w14:paraId="09888E6D" w14:textId="77777777" w:rsidR="000E0873" w:rsidRDefault="000E0873" w:rsidP="000E0873">
      <w:r>
        <w:t>Kontejnerové stanoviště ul. Lomená</w:t>
      </w:r>
    </w:p>
    <w:p w14:paraId="56CCA7EA" w14:textId="77777777" w:rsidR="000E0873" w:rsidRDefault="000E0873" w:rsidP="000E0873">
      <w:pPr>
        <w:pStyle w:val="Odstavecseseznamem"/>
        <w:numPr>
          <w:ilvl w:val="0"/>
          <w:numId w:val="20"/>
        </w:numPr>
      </w:pPr>
      <w:r>
        <w:t xml:space="preserve">Papír 1100L 1x </w:t>
      </w:r>
    </w:p>
    <w:p w14:paraId="04529E51" w14:textId="77777777" w:rsidR="000E0873" w:rsidRDefault="000E0873" w:rsidP="000E0873">
      <w:pPr>
        <w:pStyle w:val="Odstavecseseznamem"/>
        <w:numPr>
          <w:ilvl w:val="0"/>
          <w:numId w:val="20"/>
        </w:numPr>
      </w:pPr>
      <w:r>
        <w:t>Plasty 1100L 2x</w:t>
      </w:r>
    </w:p>
    <w:p w14:paraId="709048E3" w14:textId="77777777" w:rsidR="000E0873" w:rsidRDefault="000E0873" w:rsidP="000E0873">
      <w:pPr>
        <w:pStyle w:val="Odstavecseseznamem"/>
        <w:numPr>
          <w:ilvl w:val="0"/>
          <w:numId w:val="20"/>
        </w:numPr>
      </w:pPr>
      <w:r>
        <w:t>Sklo 1100L 1x</w:t>
      </w:r>
    </w:p>
    <w:p w14:paraId="6A4926E5" w14:textId="77777777" w:rsidR="000E0873" w:rsidRDefault="000E0873" w:rsidP="000E0873">
      <w:pPr>
        <w:pStyle w:val="Odstavecseseznamem"/>
        <w:numPr>
          <w:ilvl w:val="0"/>
          <w:numId w:val="20"/>
        </w:numPr>
      </w:pPr>
      <w:r>
        <w:t>Tetra Pak 1100L 1x</w:t>
      </w:r>
    </w:p>
    <w:p w14:paraId="136617E7" w14:textId="77777777" w:rsidR="000E0873" w:rsidRDefault="000E0873" w:rsidP="000E0873">
      <w:pPr>
        <w:pStyle w:val="Odstavecseseznamem"/>
        <w:numPr>
          <w:ilvl w:val="0"/>
          <w:numId w:val="20"/>
        </w:numPr>
      </w:pPr>
      <w:r>
        <w:t>Jedlé oleje a tuky 120L 1x</w:t>
      </w:r>
    </w:p>
    <w:p w14:paraId="4EAFC44C" w14:textId="77777777" w:rsidR="000E0873" w:rsidRDefault="000E0873" w:rsidP="000E0873">
      <w:r>
        <w:t>Kontejnerové stanoviště ul. Na Rejdišti x Ječná</w:t>
      </w:r>
    </w:p>
    <w:p w14:paraId="480A671C" w14:textId="77777777" w:rsidR="000E0873" w:rsidRDefault="000E0873" w:rsidP="000E0873">
      <w:pPr>
        <w:pStyle w:val="Odstavecseseznamem"/>
        <w:numPr>
          <w:ilvl w:val="0"/>
          <w:numId w:val="21"/>
        </w:numPr>
      </w:pPr>
      <w:r>
        <w:t xml:space="preserve">Papír 1100L 1x </w:t>
      </w:r>
    </w:p>
    <w:p w14:paraId="52226C4C" w14:textId="77777777" w:rsidR="000E0873" w:rsidRDefault="000E0873" w:rsidP="000E0873">
      <w:pPr>
        <w:pStyle w:val="Odstavecseseznamem"/>
        <w:numPr>
          <w:ilvl w:val="0"/>
          <w:numId w:val="21"/>
        </w:numPr>
      </w:pPr>
      <w:r>
        <w:t>Plasty 1100L 1x</w:t>
      </w:r>
    </w:p>
    <w:p w14:paraId="0DA17242" w14:textId="77777777" w:rsidR="000E0873" w:rsidRDefault="000E0873" w:rsidP="000E0873">
      <w:pPr>
        <w:pStyle w:val="Odstavecseseznamem"/>
        <w:numPr>
          <w:ilvl w:val="0"/>
          <w:numId w:val="21"/>
        </w:numPr>
      </w:pPr>
      <w:r>
        <w:t>Sklo 1100L 1x</w:t>
      </w:r>
    </w:p>
    <w:p w14:paraId="05A90EDE" w14:textId="77777777" w:rsidR="000E0873" w:rsidRDefault="000E0873" w:rsidP="000E0873">
      <w:pPr>
        <w:pStyle w:val="Odstavecseseznamem"/>
        <w:numPr>
          <w:ilvl w:val="0"/>
          <w:numId w:val="21"/>
        </w:numPr>
      </w:pPr>
      <w:r>
        <w:t>Tetra Pak 1100L 1x</w:t>
      </w:r>
    </w:p>
    <w:p w14:paraId="41AC19AA" w14:textId="77777777" w:rsidR="000E0873" w:rsidRDefault="000E0873" w:rsidP="000E0873">
      <w:pPr>
        <w:pStyle w:val="Odstavecseseznamem"/>
        <w:numPr>
          <w:ilvl w:val="0"/>
          <w:numId w:val="21"/>
        </w:numPr>
      </w:pPr>
      <w:r>
        <w:t>Jedlé oleje a tuky 120L 1x</w:t>
      </w:r>
    </w:p>
    <w:p w14:paraId="02615F62" w14:textId="77777777" w:rsidR="000E0873" w:rsidRDefault="000E0873" w:rsidP="000E0873">
      <w:r>
        <w:t>Kontejnerové stanoviště ul. Nad Babím dolem (u trafostanice)</w:t>
      </w:r>
    </w:p>
    <w:p w14:paraId="6C94F729" w14:textId="77777777" w:rsidR="000E0873" w:rsidRDefault="000E0873" w:rsidP="000E0873">
      <w:pPr>
        <w:pStyle w:val="Odstavecseseznamem"/>
        <w:numPr>
          <w:ilvl w:val="0"/>
          <w:numId w:val="22"/>
        </w:numPr>
      </w:pPr>
      <w:r>
        <w:t xml:space="preserve">Papír 1100L 3x </w:t>
      </w:r>
    </w:p>
    <w:p w14:paraId="29DAC175" w14:textId="77777777" w:rsidR="000E0873" w:rsidRDefault="000E0873" w:rsidP="000E0873">
      <w:pPr>
        <w:pStyle w:val="Odstavecseseznamem"/>
        <w:numPr>
          <w:ilvl w:val="0"/>
          <w:numId w:val="22"/>
        </w:numPr>
      </w:pPr>
      <w:r>
        <w:t>Plasty 1100L 3x</w:t>
      </w:r>
    </w:p>
    <w:p w14:paraId="483C5CBA" w14:textId="77777777" w:rsidR="000E0873" w:rsidRDefault="000E0873" w:rsidP="000E0873">
      <w:pPr>
        <w:pStyle w:val="Odstavecseseznamem"/>
        <w:numPr>
          <w:ilvl w:val="0"/>
          <w:numId w:val="22"/>
        </w:numPr>
      </w:pPr>
      <w:r>
        <w:lastRenderedPageBreak/>
        <w:t>Sklo 1100L 2x</w:t>
      </w:r>
    </w:p>
    <w:p w14:paraId="4EBE2063" w14:textId="77777777" w:rsidR="000E0873" w:rsidRDefault="000E0873" w:rsidP="000E0873">
      <w:pPr>
        <w:pStyle w:val="Odstavecseseznamem"/>
        <w:numPr>
          <w:ilvl w:val="0"/>
          <w:numId w:val="22"/>
        </w:numPr>
      </w:pPr>
      <w:r>
        <w:t>Tetra Pak 1100L 1x</w:t>
      </w:r>
    </w:p>
    <w:p w14:paraId="6EED677B" w14:textId="77777777" w:rsidR="000E0873" w:rsidRDefault="000E0873" w:rsidP="000E0873">
      <w:pPr>
        <w:pStyle w:val="Odstavecseseznamem"/>
        <w:numPr>
          <w:ilvl w:val="0"/>
          <w:numId w:val="22"/>
        </w:numPr>
      </w:pPr>
      <w:r>
        <w:t>Kovy 1100L 1x</w:t>
      </w:r>
    </w:p>
    <w:p w14:paraId="24A7BAA5" w14:textId="77777777" w:rsidR="000E0873" w:rsidRDefault="000E0873" w:rsidP="000E0873">
      <w:pPr>
        <w:pStyle w:val="Odstavecseseznamem"/>
        <w:numPr>
          <w:ilvl w:val="0"/>
          <w:numId w:val="22"/>
        </w:numPr>
      </w:pPr>
      <w:r>
        <w:t>Jedlé oleje a tuky 120L 1x</w:t>
      </w:r>
    </w:p>
    <w:p w14:paraId="51B00137" w14:textId="77777777" w:rsidR="000E0873" w:rsidRPr="00573080" w:rsidRDefault="000E0873" w:rsidP="000E0873">
      <w:pPr>
        <w:pStyle w:val="Odstavecseseznamem"/>
        <w:numPr>
          <w:ilvl w:val="0"/>
          <w:numId w:val="22"/>
        </w:numPr>
      </w:pPr>
      <w:r>
        <w:t>Textil 1x</w:t>
      </w:r>
    </w:p>
    <w:p w14:paraId="682B7A70" w14:textId="77777777" w:rsidR="000E0873" w:rsidRDefault="000E0873" w:rsidP="000E0873"/>
    <w:p w14:paraId="67050442" w14:textId="77777777" w:rsidR="000E0873" w:rsidRDefault="000E0873" w:rsidP="000E0873">
      <w:pPr>
        <w:pStyle w:val="Bezmezer"/>
      </w:pPr>
      <w:r>
        <w:t>Sběrné místo na adrese Revoluční par</w:t>
      </w:r>
      <w:r w:rsidRPr="00573080">
        <w:t>c. č. 105/89, k. ú. Měšice</w:t>
      </w:r>
      <w:r>
        <w:t>. k odkládání:</w:t>
      </w:r>
    </w:p>
    <w:p w14:paraId="4681558E" w14:textId="77777777" w:rsidR="000E0873" w:rsidRDefault="000E0873" w:rsidP="000E0873">
      <w:pPr>
        <w:pStyle w:val="Bezmezer"/>
      </w:pPr>
    </w:p>
    <w:p w14:paraId="6ABC12E8" w14:textId="77777777" w:rsidR="000E0873" w:rsidRDefault="000E0873" w:rsidP="000E0873">
      <w:pPr>
        <w:pStyle w:val="Bezmezer"/>
        <w:numPr>
          <w:ilvl w:val="1"/>
          <w:numId w:val="10"/>
        </w:numPr>
      </w:pPr>
      <w:r>
        <w:t>biologicky rozložitelného odpadu rostlinného původu</w:t>
      </w:r>
    </w:p>
    <w:p w14:paraId="4C2E44D1" w14:textId="77777777" w:rsidR="000E0873" w:rsidRDefault="000E0873" w:rsidP="000E0873">
      <w:pPr>
        <w:pStyle w:val="Bezmezer"/>
        <w:numPr>
          <w:ilvl w:val="1"/>
          <w:numId w:val="10"/>
        </w:numPr>
      </w:pPr>
      <w:r>
        <w:t>objemného odpadu</w:t>
      </w:r>
    </w:p>
    <w:p w14:paraId="2612ED67" w14:textId="77777777" w:rsidR="000E0873" w:rsidRDefault="000E0873" w:rsidP="000E0873">
      <w:pPr>
        <w:pStyle w:val="Bezmezer"/>
        <w:numPr>
          <w:ilvl w:val="1"/>
          <w:numId w:val="10"/>
        </w:numPr>
      </w:pPr>
      <w:r>
        <w:t>nebezpečného odpadu</w:t>
      </w:r>
    </w:p>
    <w:p w14:paraId="3F2A5C57" w14:textId="77777777" w:rsidR="000E0873" w:rsidRDefault="000E0873" w:rsidP="000E0873">
      <w:pPr>
        <w:pStyle w:val="Bezmezer"/>
        <w:numPr>
          <w:ilvl w:val="1"/>
          <w:numId w:val="10"/>
        </w:numPr>
      </w:pPr>
      <w:r>
        <w:t>elektrozařízení</w:t>
      </w:r>
    </w:p>
    <w:p w14:paraId="572539DD" w14:textId="77777777" w:rsidR="000E0873" w:rsidRDefault="000E0873" w:rsidP="000E0873">
      <w:pPr>
        <w:pStyle w:val="Bezmezer"/>
        <w:numPr>
          <w:ilvl w:val="1"/>
          <w:numId w:val="10"/>
        </w:numPr>
      </w:pPr>
      <w:r>
        <w:t>baterie a akumulátory</w:t>
      </w:r>
    </w:p>
    <w:p w14:paraId="4A29BF55" w14:textId="77777777" w:rsidR="000E0873" w:rsidRDefault="000E0873">
      <w:pPr>
        <w:pStyle w:val="ParagraphUnnumbered"/>
      </w:pPr>
    </w:p>
    <w:sectPr w:rsidR="000E0873" w:rsidSect="00CF461D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AAF4D" w14:textId="77777777" w:rsidR="00002060" w:rsidRDefault="00002060" w:rsidP="006E0FDA">
      <w:pPr>
        <w:spacing w:after="0" w:line="240" w:lineRule="auto"/>
      </w:pPr>
      <w:r>
        <w:separator/>
      </w:r>
    </w:p>
  </w:endnote>
  <w:endnote w:type="continuationSeparator" w:id="0">
    <w:p w14:paraId="0FFC4CB2" w14:textId="77777777" w:rsidR="00002060" w:rsidRDefault="00002060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08A68" w14:textId="77777777" w:rsidR="00002060" w:rsidRDefault="00002060" w:rsidP="006E0FDA">
      <w:pPr>
        <w:spacing w:after="0" w:line="240" w:lineRule="auto"/>
      </w:pPr>
      <w:r>
        <w:separator/>
      </w:r>
    </w:p>
  </w:footnote>
  <w:footnote w:type="continuationSeparator" w:id="0">
    <w:p w14:paraId="495BCEC1" w14:textId="77777777" w:rsidR="00002060" w:rsidRDefault="00002060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92D9C"/>
    <w:multiLevelType w:val="hybridMultilevel"/>
    <w:tmpl w:val="F0580D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45203"/>
    <w:multiLevelType w:val="hybridMultilevel"/>
    <w:tmpl w:val="F998FE26"/>
    <w:lvl w:ilvl="0" w:tplc="9F3A22F4">
      <w:start w:val="1"/>
      <w:numFmt w:val="decimal"/>
      <w:lvlText w:val="%1."/>
      <w:lvlJc w:val="left"/>
      <w:pPr>
        <w:ind w:left="360" w:hanging="360"/>
      </w:pPr>
    </w:lvl>
    <w:lvl w:ilvl="1" w:tplc="60B80B9A">
      <w:start w:val="1"/>
      <w:numFmt w:val="lowerLetter"/>
      <w:lvlText w:val="%2)"/>
      <w:lvlJc w:val="left"/>
      <w:pPr>
        <w:ind w:left="720" w:hanging="360"/>
      </w:pPr>
    </w:lvl>
    <w:lvl w:ilvl="2" w:tplc="89B4443C">
      <w:start w:val="1"/>
      <w:numFmt w:val="lowerRoman"/>
      <w:lvlText w:val="%3."/>
      <w:lvlJc w:val="left"/>
      <w:pPr>
        <w:ind w:left="1080" w:hanging="360"/>
      </w:pPr>
    </w:lvl>
    <w:lvl w:ilvl="3" w:tplc="29A033EC">
      <w:start w:val="1"/>
      <w:numFmt w:val="decimal"/>
      <w:lvlText w:val="%4."/>
      <w:lvlJc w:val="left"/>
      <w:pPr>
        <w:ind w:left="2880" w:hanging="360"/>
      </w:pPr>
    </w:lvl>
    <w:lvl w:ilvl="4" w:tplc="2DEAECAA">
      <w:start w:val="1"/>
      <w:numFmt w:val="lowerLetter"/>
      <w:lvlText w:val="%5."/>
      <w:lvlJc w:val="left"/>
      <w:pPr>
        <w:ind w:left="3600" w:hanging="360"/>
      </w:pPr>
    </w:lvl>
    <w:lvl w:ilvl="5" w:tplc="FC7823DA">
      <w:start w:val="1"/>
      <w:numFmt w:val="lowerRoman"/>
      <w:lvlText w:val="%6."/>
      <w:lvlJc w:val="left"/>
      <w:pPr>
        <w:ind w:left="4320" w:hanging="360"/>
      </w:pPr>
    </w:lvl>
    <w:lvl w:ilvl="6" w:tplc="D32275EE">
      <w:start w:val="1"/>
      <w:numFmt w:val="decimal"/>
      <w:lvlText w:val="%7."/>
      <w:lvlJc w:val="left"/>
      <w:pPr>
        <w:ind w:left="5040" w:hanging="360"/>
      </w:pPr>
    </w:lvl>
    <w:lvl w:ilvl="7" w:tplc="C19ABA3C">
      <w:start w:val="1"/>
      <w:numFmt w:val="lowerLetter"/>
      <w:lvlText w:val="%8."/>
      <w:lvlJc w:val="left"/>
      <w:pPr>
        <w:ind w:left="5760" w:hanging="360"/>
      </w:pPr>
    </w:lvl>
    <w:lvl w:ilvl="8" w:tplc="05A8400E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D4137AB"/>
    <w:multiLevelType w:val="hybridMultilevel"/>
    <w:tmpl w:val="A7480796"/>
    <w:lvl w:ilvl="0" w:tplc="7EE2334E">
      <w:start w:val="1"/>
      <w:numFmt w:val="decimal"/>
      <w:lvlText w:val="%1."/>
      <w:lvlJc w:val="left"/>
      <w:pPr>
        <w:ind w:left="360" w:hanging="360"/>
      </w:pPr>
    </w:lvl>
    <w:lvl w:ilvl="1" w:tplc="9C4A559A">
      <w:start w:val="1"/>
      <w:numFmt w:val="lowerLetter"/>
      <w:lvlText w:val="%2)"/>
      <w:lvlJc w:val="left"/>
      <w:pPr>
        <w:ind w:left="720" w:hanging="360"/>
      </w:pPr>
    </w:lvl>
    <w:lvl w:ilvl="2" w:tplc="504A8176">
      <w:start w:val="1"/>
      <w:numFmt w:val="lowerRoman"/>
      <w:lvlText w:val="%3."/>
      <w:lvlJc w:val="left"/>
      <w:pPr>
        <w:ind w:left="1080" w:hanging="360"/>
      </w:pPr>
    </w:lvl>
    <w:lvl w:ilvl="3" w:tplc="32F07F84">
      <w:start w:val="1"/>
      <w:numFmt w:val="decimal"/>
      <w:lvlText w:val="%4."/>
      <w:lvlJc w:val="left"/>
      <w:pPr>
        <w:ind w:left="2880" w:hanging="360"/>
      </w:pPr>
    </w:lvl>
    <w:lvl w:ilvl="4" w:tplc="72CEA536">
      <w:start w:val="1"/>
      <w:numFmt w:val="lowerLetter"/>
      <w:lvlText w:val="%5."/>
      <w:lvlJc w:val="left"/>
      <w:pPr>
        <w:ind w:left="3600" w:hanging="360"/>
      </w:pPr>
    </w:lvl>
    <w:lvl w:ilvl="5" w:tplc="8696A902">
      <w:start w:val="1"/>
      <w:numFmt w:val="lowerRoman"/>
      <w:lvlText w:val="%6."/>
      <w:lvlJc w:val="left"/>
      <w:pPr>
        <w:ind w:left="4320" w:hanging="360"/>
      </w:pPr>
    </w:lvl>
    <w:lvl w:ilvl="6" w:tplc="48542B36">
      <w:start w:val="1"/>
      <w:numFmt w:val="decimal"/>
      <w:lvlText w:val="%7."/>
      <w:lvlJc w:val="left"/>
      <w:pPr>
        <w:ind w:left="5040" w:hanging="360"/>
      </w:pPr>
    </w:lvl>
    <w:lvl w:ilvl="7" w:tplc="0AAE2958">
      <w:start w:val="1"/>
      <w:numFmt w:val="lowerLetter"/>
      <w:lvlText w:val="%8."/>
      <w:lvlJc w:val="left"/>
      <w:pPr>
        <w:ind w:left="5760" w:hanging="360"/>
      </w:pPr>
    </w:lvl>
    <w:lvl w:ilvl="8" w:tplc="6032C30A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1A8A6717"/>
    <w:multiLevelType w:val="hybridMultilevel"/>
    <w:tmpl w:val="5EC06152"/>
    <w:lvl w:ilvl="0" w:tplc="07FEFC84">
      <w:start w:val="1"/>
      <w:numFmt w:val="decimal"/>
      <w:lvlText w:val="%1."/>
      <w:lvlJc w:val="left"/>
      <w:pPr>
        <w:ind w:left="360" w:hanging="360"/>
      </w:pPr>
    </w:lvl>
    <w:lvl w:ilvl="1" w:tplc="F566FCF6">
      <w:start w:val="1"/>
      <w:numFmt w:val="lowerLetter"/>
      <w:lvlText w:val="%2)"/>
      <w:lvlJc w:val="left"/>
      <w:pPr>
        <w:ind w:left="720" w:hanging="360"/>
      </w:pPr>
    </w:lvl>
    <w:lvl w:ilvl="2" w:tplc="F6248A08">
      <w:start w:val="1"/>
      <w:numFmt w:val="lowerRoman"/>
      <w:lvlText w:val="%3."/>
      <w:lvlJc w:val="left"/>
      <w:pPr>
        <w:ind w:left="1080" w:hanging="360"/>
      </w:pPr>
    </w:lvl>
    <w:lvl w:ilvl="3" w:tplc="BDD62D7E">
      <w:start w:val="1"/>
      <w:numFmt w:val="decimal"/>
      <w:lvlText w:val="%4."/>
      <w:lvlJc w:val="left"/>
      <w:pPr>
        <w:ind w:left="2880" w:hanging="360"/>
      </w:pPr>
    </w:lvl>
    <w:lvl w:ilvl="4" w:tplc="915281C2">
      <w:start w:val="1"/>
      <w:numFmt w:val="lowerLetter"/>
      <w:lvlText w:val="%5."/>
      <w:lvlJc w:val="left"/>
      <w:pPr>
        <w:ind w:left="3600" w:hanging="360"/>
      </w:pPr>
    </w:lvl>
    <w:lvl w:ilvl="5" w:tplc="6A407252">
      <w:start w:val="1"/>
      <w:numFmt w:val="lowerRoman"/>
      <w:lvlText w:val="%6."/>
      <w:lvlJc w:val="left"/>
      <w:pPr>
        <w:ind w:left="4320" w:hanging="360"/>
      </w:pPr>
    </w:lvl>
    <w:lvl w:ilvl="6" w:tplc="4FB89A06">
      <w:start w:val="1"/>
      <w:numFmt w:val="decimal"/>
      <w:lvlText w:val="%7."/>
      <w:lvlJc w:val="left"/>
      <w:pPr>
        <w:ind w:left="5040" w:hanging="360"/>
      </w:pPr>
    </w:lvl>
    <w:lvl w:ilvl="7" w:tplc="5FD869BC">
      <w:start w:val="1"/>
      <w:numFmt w:val="lowerLetter"/>
      <w:lvlText w:val="%8."/>
      <w:lvlJc w:val="left"/>
      <w:pPr>
        <w:ind w:left="5760" w:hanging="360"/>
      </w:pPr>
    </w:lvl>
    <w:lvl w:ilvl="8" w:tplc="CA66291A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1D561F6E"/>
    <w:multiLevelType w:val="hybridMultilevel"/>
    <w:tmpl w:val="03D8E1A0"/>
    <w:lvl w:ilvl="0" w:tplc="40DC9E88">
      <w:start w:val="1"/>
      <w:numFmt w:val="decimal"/>
      <w:lvlText w:val="%1."/>
      <w:lvlJc w:val="left"/>
      <w:pPr>
        <w:ind w:left="360" w:hanging="360"/>
      </w:pPr>
    </w:lvl>
    <w:lvl w:ilvl="1" w:tplc="5EE61DD8">
      <w:start w:val="1"/>
      <w:numFmt w:val="lowerLetter"/>
      <w:lvlText w:val="%2)"/>
      <w:lvlJc w:val="left"/>
      <w:pPr>
        <w:ind w:left="720" w:hanging="360"/>
      </w:pPr>
    </w:lvl>
    <w:lvl w:ilvl="2" w:tplc="48A2D268">
      <w:start w:val="1"/>
      <w:numFmt w:val="lowerRoman"/>
      <w:lvlText w:val="%3."/>
      <w:lvlJc w:val="left"/>
      <w:pPr>
        <w:ind w:left="1080" w:hanging="360"/>
      </w:pPr>
    </w:lvl>
    <w:lvl w:ilvl="3" w:tplc="8B302A4C">
      <w:start w:val="1"/>
      <w:numFmt w:val="decimal"/>
      <w:lvlText w:val="%4."/>
      <w:lvlJc w:val="left"/>
      <w:pPr>
        <w:ind w:left="2880" w:hanging="360"/>
      </w:pPr>
    </w:lvl>
    <w:lvl w:ilvl="4" w:tplc="0D1C435A">
      <w:start w:val="1"/>
      <w:numFmt w:val="lowerLetter"/>
      <w:lvlText w:val="%5."/>
      <w:lvlJc w:val="left"/>
      <w:pPr>
        <w:ind w:left="3600" w:hanging="360"/>
      </w:pPr>
    </w:lvl>
    <w:lvl w:ilvl="5" w:tplc="30601896">
      <w:start w:val="1"/>
      <w:numFmt w:val="lowerRoman"/>
      <w:lvlText w:val="%6."/>
      <w:lvlJc w:val="left"/>
      <w:pPr>
        <w:ind w:left="4320" w:hanging="360"/>
      </w:pPr>
    </w:lvl>
    <w:lvl w:ilvl="6" w:tplc="75C69EB0">
      <w:start w:val="1"/>
      <w:numFmt w:val="decimal"/>
      <w:lvlText w:val="%7."/>
      <w:lvlJc w:val="left"/>
      <w:pPr>
        <w:ind w:left="5040" w:hanging="360"/>
      </w:pPr>
    </w:lvl>
    <w:lvl w:ilvl="7" w:tplc="53A08C56">
      <w:start w:val="1"/>
      <w:numFmt w:val="lowerLetter"/>
      <w:lvlText w:val="%8."/>
      <w:lvlJc w:val="left"/>
      <w:pPr>
        <w:ind w:left="5760" w:hanging="360"/>
      </w:pPr>
    </w:lvl>
    <w:lvl w:ilvl="8" w:tplc="27F2D784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23BD42C9"/>
    <w:multiLevelType w:val="hybridMultilevel"/>
    <w:tmpl w:val="F0580D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C6150"/>
    <w:multiLevelType w:val="hybridMultilevel"/>
    <w:tmpl w:val="18E68ED6"/>
    <w:lvl w:ilvl="0" w:tplc="3CBAFEFA">
      <w:start w:val="1"/>
      <w:numFmt w:val="decimal"/>
      <w:lvlText w:val="%1."/>
      <w:lvlJc w:val="left"/>
      <w:pPr>
        <w:ind w:left="360" w:hanging="360"/>
      </w:pPr>
    </w:lvl>
    <w:lvl w:ilvl="1" w:tplc="654227B2">
      <w:start w:val="1"/>
      <w:numFmt w:val="lowerLetter"/>
      <w:lvlText w:val="%2)"/>
      <w:lvlJc w:val="left"/>
      <w:pPr>
        <w:ind w:left="720" w:hanging="360"/>
      </w:pPr>
    </w:lvl>
    <w:lvl w:ilvl="2" w:tplc="613E0EFC">
      <w:start w:val="1"/>
      <w:numFmt w:val="lowerRoman"/>
      <w:lvlText w:val="%3."/>
      <w:lvlJc w:val="left"/>
      <w:pPr>
        <w:ind w:left="1080" w:hanging="360"/>
      </w:pPr>
    </w:lvl>
    <w:lvl w:ilvl="3" w:tplc="1AFA4C64">
      <w:start w:val="1"/>
      <w:numFmt w:val="decimal"/>
      <w:lvlText w:val="%4."/>
      <w:lvlJc w:val="left"/>
      <w:pPr>
        <w:ind w:left="2880" w:hanging="360"/>
      </w:pPr>
    </w:lvl>
    <w:lvl w:ilvl="4" w:tplc="2FFE8958">
      <w:start w:val="1"/>
      <w:numFmt w:val="lowerLetter"/>
      <w:lvlText w:val="%5."/>
      <w:lvlJc w:val="left"/>
      <w:pPr>
        <w:ind w:left="3600" w:hanging="360"/>
      </w:pPr>
    </w:lvl>
    <w:lvl w:ilvl="5" w:tplc="98B6F072">
      <w:start w:val="1"/>
      <w:numFmt w:val="lowerRoman"/>
      <w:lvlText w:val="%6."/>
      <w:lvlJc w:val="left"/>
      <w:pPr>
        <w:ind w:left="4320" w:hanging="360"/>
      </w:pPr>
    </w:lvl>
    <w:lvl w:ilvl="6" w:tplc="EFB6B306">
      <w:start w:val="1"/>
      <w:numFmt w:val="decimal"/>
      <w:lvlText w:val="%7."/>
      <w:lvlJc w:val="left"/>
      <w:pPr>
        <w:ind w:left="5040" w:hanging="360"/>
      </w:pPr>
    </w:lvl>
    <w:lvl w:ilvl="7" w:tplc="84508DF8">
      <w:start w:val="1"/>
      <w:numFmt w:val="lowerLetter"/>
      <w:lvlText w:val="%8."/>
      <w:lvlJc w:val="left"/>
      <w:pPr>
        <w:ind w:left="5760" w:hanging="360"/>
      </w:pPr>
    </w:lvl>
    <w:lvl w:ilvl="8" w:tplc="078A8CA2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295D0D61"/>
    <w:multiLevelType w:val="hybridMultilevel"/>
    <w:tmpl w:val="F0580D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95D3C"/>
    <w:multiLevelType w:val="hybridMultilevel"/>
    <w:tmpl w:val="F0580D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305D6"/>
    <w:multiLevelType w:val="hybridMultilevel"/>
    <w:tmpl w:val="280EEFEA"/>
    <w:lvl w:ilvl="0" w:tplc="757EDE72">
      <w:start w:val="1"/>
      <w:numFmt w:val="decimal"/>
      <w:lvlText w:val="%1."/>
      <w:lvlJc w:val="left"/>
      <w:pPr>
        <w:ind w:left="360" w:hanging="360"/>
      </w:pPr>
    </w:lvl>
    <w:lvl w:ilvl="1" w:tplc="579C8476">
      <w:start w:val="1"/>
      <w:numFmt w:val="lowerLetter"/>
      <w:lvlText w:val="%2)"/>
      <w:lvlJc w:val="left"/>
      <w:pPr>
        <w:ind w:left="720" w:hanging="360"/>
      </w:pPr>
    </w:lvl>
    <w:lvl w:ilvl="2" w:tplc="17F20F74">
      <w:start w:val="1"/>
      <w:numFmt w:val="lowerRoman"/>
      <w:lvlText w:val="%3."/>
      <w:lvlJc w:val="left"/>
      <w:pPr>
        <w:ind w:left="1080" w:hanging="360"/>
      </w:pPr>
    </w:lvl>
    <w:lvl w:ilvl="3" w:tplc="18ACBD76">
      <w:start w:val="1"/>
      <w:numFmt w:val="decimal"/>
      <w:lvlText w:val="%4."/>
      <w:lvlJc w:val="left"/>
      <w:pPr>
        <w:ind w:left="2880" w:hanging="360"/>
      </w:pPr>
    </w:lvl>
    <w:lvl w:ilvl="4" w:tplc="F1DC3874">
      <w:start w:val="1"/>
      <w:numFmt w:val="lowerLetter"/>
      <w:lvlText w:val="%5."/>
      <w:lvlJc w:val="left"/>
      <w:pPr>
        <w:ind w:left="3600" w:hanging="360"/>
      </w:pPr>
    </w:lvl>
    <w:lvl w:ilvl="5" w:tplc="30B0573E">
      <w:start w:val="1"/>
      <w:numFmt w:val="lowerRoman"/>
      <w:lvlText w:val="%6."/>
      <w:lvlJc w:val="left"/>
      <w:pPr>
        <w:ind w:left="4320" w:hanging="360"/>
      </w:pPr>
    </w:lvl>
    <w:lvl w:ilvl="6" w:tplc="7F684E9C">
      <w:start w:val="1"/>
      <w:numFmt w:val="decimal"/>
      <w:lvlText w:val="%7."/>
      <w:lvlJc w:val="left"/>
      <w:pPr>
        <w:ind w:left="5040" w:hanging="360"/>
      </w:pPr>
    </w:lvl>
    <w:lvl w:ilvl="7" w:tplc="3D1CCF68">
      <w:start w:val="1"/>
      <w:numFmt w:val="lowerLetter"/>
      <w:lvlText w:val="%8."/>
      <w:lvlJc w:val="left"/>
      <w:pPr>
        <w:ind w:left="5760" w:hanging="360"/>
      </w:pPr>
    </w:lvl>
    <w:lvl w:ilvl="8" w:tplc="7632B5CA">
      <w:start w:val="1"/>
      <w:numFmt w:val="lowerRoman"/>
      <w:lvlText w:val="%9."/>
      <w:lvlJc w:val="left"/>
      <w:pPr>
        <w:ind w:left="6480" w:hanging="360"/>
      </w:pPr>
    </w:lvl>
  </w:abstractNum>
  <w:abstractNum w:abstractNumId="10" w15:restartNumberingAfterBreak="0">
    <w:nsid w:val="3540240D"/>
    <w:multiLevelType w:val="hybridMultilevel"/>
    <w:tmpl w:val="F0580D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B181B"/>
    <w:multiLevelType w:val="hybridMultilevel"/>
    <w:tmpl w:val="DADE0082"/>
    <w:lvl w:ilvl="0" w:tplc="BDFE4A16">
      <w:start w:val="1"/>
      <w:numFmt w:val="decimal"/>
      <w:lvlText w:val="%1."/>
      <w:lvlJc w:val="left"/>
      <w:pPr>
        <w:ind w:left="360" w:hanging="360"/>
      </w:pPr>
    </w:lvl>
    <w:lvl w:ilvl="1" w:tplc="893646B0">
      <w:start w:val="1"/>
      <w:numFmt w:val="lowerLetter"/>
      <w:lvlText w:val="%2)"/>
      <w:lvlJc w:val="left"/>
      <w:pPr>
        <w:ind w:left="720" w:hanging="360"/>
      </w:pPr>
    </w:lvl>
    <w:lvl w:ilvl="2" w:tplc="3CCE3864">
      <w:start w:val="1"/>
      <w:numFmt w:val="lowerRoman"/>
      <w:lvlText w:val="%3."/>
      <w:lvlJc w:val="left"/>
      <w:pPr>
        <w:ind w:left="1080" w:hanging="360"/>
      </w:pPr>
    </w:lvl>
    <w:lvl w:ilvl="3" w:tplc="C8D652FC">
      <w:start w:val="1"/>
      <w:numFmt w:val="decimal"/>
      <w:lvlText w:val="%4."/>
      <w:lvlJc w:val="left"/>
      <w:pPr>
        <w:ind w:left="2880" w:hanging="360"/>
      </w:pPr>
    </w:lvl>
    <w:lvl w:ilvl="4" w:tplc="1A7EA8D6">
      <w:start w:val="1"/>
      <w:numFmt w:val="lowerLetter"/>
      <w:lvlText w:val="%5."/>
      <w:lvlJc w:val="left"/>
      <w:pPr>
        <w:ind w:left="3600" w:hanging="360"/>
      </w:pPr>
    </w:lvl>
    <w:lvl w:ilvl="5" w:tplc="C31807B0">
      <w:start w:val="1"/>
      <w:numFmt w:val="lowerRoman"/>
      <w:lvlText w:val="%6."/>
      <w:lvlJc w:val="left"/>
      <w:pPr>
        <w:ind w:left="4320" w:hanging="360"/>
      </w:pPr>
    </w:lvl>
    <w:lvl w:ilvl="6" w:tplc="6FEC53C4">
      <w:start w:val="1"/>
      <w:numFmt w:val="decimal"/>
      <w:lvlText w:val="%7."/>
      <w:lvlJc w:val="left"/>
      <w:pPr>
        <w:ind w:left="5040" w:hanging="360"/>
      </w:pPr>
    </w:lvl>
    <w:lvl w:ilvl="7" w:tplc="0BEA512E">
      <w:start w:val="1"/>
      <w:numFmt w:val="lowerLetter"/>
      <w:lvlText w:val="%8."/>
      <w:lvlJc w:val="left"/>
      <w:pPr>
        <w:ind w:left="5760" w:hanging="360"/>
      </w:pPr>
    </w:lvl>
    <w:lvl w:ilvl="8" w:tplc="ABFC4D7C">
      <w:start w:val="1"/>
      <w:numFmt w:val="lowerRoman"/>
      <w:lvlText w:val="%9."/>
      <w:lvlJc w:val="left"/>
      <w:pPr>
        <w:ind w:left="6480" w:hanging="360"/>
      </w:pPr>
    </w:lvl>
  </w:abstractNum>
  <w:abstractNum w:abstractNumId="12" w15:restartNumberingAfterBreak="0">
    <w:nsid w:val="42D067B5"/>
    <w:multiLevelType w:val="hybridMultilevel"/>
    <w:tmpl w:val="F0580D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46930"/>
    <w:multiLevelType w:val="hybridMultilevel"/>
    <w:tmpl w:val="F0580D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4114B"/>
    <w:multiLevelType w:val="hybridMultilevel"/>
    <w:tmpl w:val="282C65EE"/>
    <w:lvl w:ilvl="0" w:tplc="C284B6D0">
      <w:start w:val="1"/>
      <w:numFmt w:val="decimal"/>
      <w:lvlText w:val="%1."/>
      <w:lvlJc w:val="left"/>
      <w:pPr>
        <w:ind w:left="360" w:hanging="360"/>
      </w:pPr>
    </w:lvl>
    <w:lvl w:ilvl="1" w:tplc="C1F8F614">
      <w:start w:val="1"/>
      <w:numFmt w:val="lowerLetter"/>
      <w:lvlText w:val="%2)"/>
      <w:lvlJc w:val="left"/>
      <w:pPr>
        <w:ind w:left="720" w:hanging="360"/>
      </w:pPr>
    </w:lvl>
    <w:lvl w:ilvl="2" w:tplc="22ECFBDE">
      <w:start w:val="1"/>
      <w:numFmt w:val="lowerRoman"/>
      <w:lvlText w:val="%3."/>
      <w:lvlJc w:val="left"/>
      <w:pPr>
        <w:ind w:left="1080" w:hanging="360"/>
      </w:pPr>
    </w:lvl>
    <w:lvl w:ilvl="3" w:tplc="13E44EA6">
      <w:start w:val="1"/>
      <w:numFmt w:val="decimal"/>
      <w:lvlText w:val="%4."/>
      <w:lvlJc w:val="left"/>
      <w:pPr>
        <w:ind w:left="2880" w:hanging="360"/>
      </w:pPr>
    </w:lvl>
    <w:lvl w:ilvl="4" w:tplc="9006B596">
      <w:start w:val="1"/>
      <w:numFmt w:val="lowerLetter"/>
      <w:lvlText w:val="%5."/>
      <w:lvlJc w:val="left"/>
      <w:pPr>
        <w:ind w:left="3600" w:hanging="360"/>
      </w:pPr>
    </w:lvl>
    <w:lvl w:ilvl="5" w:tplc="D37CF076">
      <w:start w:val="1"/>
      <w:numFmt w:val="lowerRoman"/>
      <w:lvlText w:val="%6."/>
      <w:lvlJc w:val="left"/>
      <w:pPr>
        <w:ind w:left="4320" w:hanging="360"/>
      </w:pPr>
    </w:lvl>
    <w:lvl w:ilvl="6" w:tplc="A8A43CF8">
      <w:start w:val="1"/>
      <w:numFmt w:val="decimal"/>
      <w:lvlText w:val="%7."/>
      <w:lvlJc w:val="left"/>
      <w:pPr>
        <w:ind w:left="5040" w:hanging="360"/>
      </w:pPr>
    </w:lvl>
    <w:lvl w:ilvl="7" w:tplc="7D9EA798">
      <w:start w:val="1"/>
      <w:numFmt w:val="lowerLetter"/>
      <w:lvlText w:val="%8."/>
      <w:lvlJc w:val="left"/>
      <w:pPr>
        <w:ind w:left="5760" w:hanging="360"/>
      </w:pPr>
    </w:lvl>
    <w:lvl w:ilvl="8" w:tplc="11123468">
      <w:start w:val="1"/>
      <w:numFmt w:val="lowerRoman"/>
      <w:lvlText w:val="%9."/>
      <w:lvlJc w:val="left"/>
      <w:pPr>
        <w:ind w:left="6480" w:hanging="360"/>
      </w:pPr>
    </w:lvl>
  </w:abstractNum>
  <w:abstractNum w:abstractNumId="15" w15:restartNumberingAfterBreak="0">
    <w:nsid w:val="456B5B42"/>
    <w:multiLevelType w:val="hybridMultilevel"/>
    <w:tmpl w:val="F0580D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D4108"/>
    <w:multiLevelType w:val="hybridMultilevel"/>
    <w:tmpl w:val="F0580D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728D1"/>
    <w:multiLevelType w:val="hybridMultilevel"/>
    <w:tmpl w:val="4CD4C162"/>
    <w:lvl w:ilvl="0" w:tplc="864A3F7E">
      <w:start w:val="1"/>
      <w:numFmt w:val="decimal"/>
      <w:lvlText w:val="%1."/>
      <w:lvlJc w:val="left"/>
      <w:pPr>
        <w:ind w:left="360" w:hanging="360"/>
      </w:pPr>
    </w:lvl>
    <w:lvl w:ilvl="1" w:tplc="51C204A0">
      <w:start w:val="1"/>
      <w:numFmt w:val="lowerLetter"/>
      <w:lvlText w:val="%2)"/>
      <w:lvlJc w:val="left"/>
      <w:pPr>
        <w:ind w:left="720" w:hanging="360"/>
      </w:pPr>
    </w:lvl>
    <w:lvl w:ilvl="2" w:tplc="E0E2C120">
      <w:start w:val="1"/>
      <w:numFmt w:val="lowerRoman"/>
      <w:lvlText w:val="%3."/>
      <w:lvlJc w:val="left"/>
      <w:pPr>
        <w:ind w:left="1080" w:hanging="360"/>
      </w:pPr>
    </w:lvl>
    <w:lvl w:ilvl="3" w:tplc="58A291C2">
      <w:start w:val="1"/>
      <w:numFmt w:val="decimal"/>
      <w:lvlText w:val="%4."/>
      <w:lvlJc w:val="left"/>
      <w:pPr>
        <w:ind w:left="2880" w:hanging="360"/>
      </w:pPr>
    </w:lvl>
    <w:lvl w:ilvl="4" w:tplc="267CF0D2">
      <w:start w:val="1"/>
      <w:numFmt w:val="lowerLetter"/>
      <w:lvlText w:val="%5."/>
      <w:lvlJc w:val="left"/>
      <w:pPr>
        <w:ind w:left="3600" w:hanging="360"/>
      </w:pPr>
    </w:lvl>
    <w:lvl w:ilvl="5" w:tplc="4A8C6DE4">
      <w:start w:val="1"/>
      <w:numFmt w:val="lowerRoman"/>
      <w:lvlText w:val="%6."/>
      <w:lvlJc w:val="left"/>
      <w:pPr>
        <w:ind w:left="4320" w:hanging="360"/>
      </w:pPr>
    </w:lvl>
    <w:lvl w:ilvl="6" w:tplc="5144FD20">
      <w:start w:val="1"/>
      <w:numFmt w:val="decimal"/>
      <w:lvlText w:val="%7."/>
      <w:lvlJc w:val="left"/>
      <w:pPr>
        <w:ind w:left="5040" w:hanging="360"/>
      </w:pPr>
    </w:lvl>
    <w:lvl w:ilvl="7" w:tplc="43765516">
      <w:start w:val="1"/>
      <w:numFmt w:val="lowerLetter"/>
      <w:lvlText w:val="%8."/>
      <w:lvlJc w:val="left"/>
      <w:pPr>
        <w:ind w:left="5760" w:hanging="360"/>
      </w:pPr>
    </w:lvl>
    <w:lvl w:ilvl="8" w:tplc="C83E897A">
      <w:start w:val="1"/>
      <w:numFmt w:val="lowerRoman"/>
      <w:lvlText w:val="%9."/>
      <w:lvlJc w:val="left"/>
      <w:pPr>
        <w:ind w:left="6480" w:hanging="360"/>
      </w:pPr>
    </w:lvl>
  </w:abstractNum>
  <w:abstractNum w:abstractNumId="18" w15:restartNumberingAfterBreak="0">
    <w:nsid w:val="557D53D8"/>
    <w:multiLevelType w:val="hybridMultilevel"/>
    <w:tmpl w:val="86BA1728"/>
    <w:lvl w:ilvl="0" w:tplc="97CE550C">
      <w:start w:val="1"/>
      <w:numFmt w:val="decimal"/>
      <w:lvlText w:val="%1."/>
      <w:lvlJc w:val="left"/>
      <w:pPr>
        <w:ind w:left="360" w:hanging="360"/>
      </w:pPr>
    </w:lvl>
    <w:lvl w:ilvl="1" w:tplc="2C2038F0">
      <w:start w:val="1"/>
      <w:numFmt w:val="lowerLetter"/>
      <w:lvlText w:val="%2)"/>
      <w:lvlJc w:val="left"/>
      <w:pPr>
        <w:ind w:left="720" w:hanging="360"/>
      </w:pPr>
    </w:lvl>
    <w:lvl w:ilvl="2" w:tplc="AF5CC9FA">
      <w:start w:val="1"/>
      <w:numFmt w:val="lowerRoman"/>
      <w:lvlText w:val="%3."/>
      <w:lvlJc w:val="left"/>
      <w:pPr>
        <w:ind w:left="1080" w:hanging="360"/>
      </w:pPr>
    </w:lvl>
    <w:lvl w:ilvl="3" w:tplc="1BD6294A">
      <w:start w:val="1"/>
      <w:numFmt w:val="decimal"/>
      <w:lvlText w:val="%4."/>
      <w:lvlJc w:val="left"/>
      <w:pPr>
        <w:ind w:left="2880" w:hanging="360"/>
      </w:pPr>
    </w:lvl>
    <w:lvl w:ilvl="4" w:tplc="889EBBCE">
      <w:start w:val="1"/>
      <w:numFmt w:val="lowerLetter"/>
      <w:lvlText w:val="%5."/>
      <w:lvlJc w:val="left"/>
      <w:pPr>
        <w:ind w:left="3600" w:hanging="360"/>
      </w:pPr>
    </w:lvl>
    <w:lvl w:ilvl="5" w:tplc="78E0CCC2">
      <w:start w:val="1"/>
      <w:numFmt w:val="lowerRoman"/>
      <w:lvlText w:val="%6."/>
      <w:lvlJc w:val="left"/>
      <w:pPr>
        <w:ind w:left="4320" w:hanging="360"/>
      </w:pPr>
    </w:lvl>
    <w:lvl w:ilvl="6" w:tplc="C122EC94">
      <w:start w:val="1"/>
      <w:numFmt w:val="decimal"/>
      <w:lvlText w:val="%7."/>
      <w:lvlJc w:val="left"/>
      <w:pPr>
        <w:ind w:left="5040" w:hanging="360"/>
      </w:pPr>
    </w:lvl>
    <w:lvl w:ilvl="7" w:tplc="86C836AE">
      <w:start w:val="1"/>
      <w:numFmt w:val="lowerLetter"/>
      <w:lvlText w:val="%8."/>
      <w:lvlJc w:val="left"/>
      <w:pPr>
        <w:ind w:left="5760" w:hanging="360"/>
      </w:pPr>
    </w:lvl>
    <w:lvl w:ilvl="8" w:tplc="FEA0F370">
      <w:start w:val="1"/>
      <w:numFmt w:val="lowerRoman"/>
      <w:lvlText w:val="%9."/>
      <w:lvlJc w:val="left"/>
      <w:pPr>
        <w:ind w:left="6480" w:hanging="360"/>
      </w:pPr>
    </w:lvl>
  </w:abstractNum>
  <w:abstractNum w:abstractNumId="19" w15:restartNumberingAfterBreak="0">
    <w:nsid w:val="57831684"/>
    <w:multiLevelType w:val="hybridMultilevel"/>
    <w:tmpl w:val="F0580D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8700C"/>
    <w:multiLevelType w:val="hybridMultilevel"/>
    <w:tmpl w:val="F0580D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2677C"/>
    <w:multiLevelType w:val="hybridMultilevel"/>
    <w:tmpl w:val="F0580D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E636AE"/>
    <w:multiLevelType w:val="hybridMultilevel"/>
    <w:tmpl w:val="DC36ABE8"/>
    <w:lvl w:ilvl="0" w:tplc="8E0A95E2">
      <w:start w:val="1"/>
      <w:numFmt w:val="decimal"/>
      <w:lvlText w:val="%1."/>
      <w:lvlJc w:val="left"/>
      <w:pPr>
        <w:ind w:left="360" w:hanging="360"/>
      </w:pPr>
    </w:lvl>
    <w:lvl w:ilvl="1" w:tplc="9F46E43E">
      <w:start w:val="1"/>
      <w:numFmt w:val="lowerLetter"/>
      <w:lvlText w:val="%2)"/>
      <w:lvlJc w:val="left"/>
      <w:pPr>
        <w:ind w:left="720" w:hanging="360"/>
      </w:pPr>
    </w:lvl>
    <w:lvl w:ilvl="2" w:tplc="A5AAEE88">
      <w:start w:val="1"/>
      <w:numFmt w:val="lowerRoman"/>
      <w:lvlText w:val="%3."/>
      <w:lvlJc w:val="left"/>
      <w:pPr>
        <w:ind w:left="1080" w:hanging="360"/>
      </w:pPr>
    </w:lvl>
    <w:lvl w:ilvl="3" w:tplc="8982C158">
      <w:start w:val="1"/>
      <w:numFmt w:val="decimal"/>
      <w:lvlText w:val="%4."/>
      <w:lvlJc w:val="left"/>
      <w:pPr>
        <w:ind w:left="2880" w:hanging="360"/>
      </w:pPr>
    </w:lvl>
    <w:lvl w:ilvl="4" w:tplc="FA38D9CC">
      <w:start w:val="1"/>
      <w:numFmt w:val="lowerLetter"/>
      <w:lvlText w:val="%5."/>
      <w:lvlJc w:val="left"/>
      <w:pPr>
        <w:ind w:left="3600" w:hanging="360"/>
      </w:pPr>
    </w:lvl>
    <w:lvl w:ilvl="5" w:tplc="F3628652">
      <w:start w:val="1"/>
      <w:numFmt w:val="lowerRoman"/>
      <w:lvlText w:val="%6."/>
      <w:lvlJc w:val="left"/>
      <w:pPr>
        <w:ind w:left="4320" w:hanging="360"/>
      </w:pPr>
    </w:lvl>
    <w:lvl w:ilvl="6" w:tplc="5D5C0DCC">
      <w:start w:val="1"/>
      <w:numFmt w:val="decimal"/>
      <w:lvlText w:val="%7."/>
      <w:lvlJc w:val="left"/>
      <w:pPr>
        <w:ind w:left="5040" w:hanging="360"/>
      </w:pPr>
    </w:lvl>
    <w:lvl w:ilvl="7" w:tplc="B39AC092">
      <w:start w:val="1"/>
      <w:numFmt w:val="lowerLetter"/>
      <w:lvlText w:val="%8."/>
      <w:lvlJc w:val="left"/>
      <w:pPr>
        <w:ind w:left="5760" w:hanging="360"/>
      </w:pPr>
    </w:lvl>
    <w:lvl w:ilvl="8" w:tplc="1ED07146">
      <w:start w:val="1"/>
      <w:numFmt w:val="lowerRoman"/>
      <w:lvlText w:val="%9."/>
      <w:lvlJc w:val="left"/>
      <w:pPr>
        <w:ind w:left="6480" w:hanging="360"/>
      </w:pPr>
    </w:lvl>
  </w:abstractNum>
  <w:abstractNum w:abstractNumId="23" w15:restartNumberingAfterBreak="0">
    <w:nsid w:val="7E654B9C"/>
    <w:multiLevelType w:val="hybridMultilevel"/>
    <w:tmpl w:val="7538683C"/>
    <w:lvl w:ilvl="0" w:tplc="E7F2DF9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762915411">
    <w:abstractNumId w:val="3"/>
  </w:num>
  <w:num w:numId="2" w16cid:durableId="1649899154">
    <w:abstractNumId w:val="11"/>
  </w:num>
  <w:num w:numId="3" w16cid:durableId="855458172">
    <w:abstractNumId w:val="14"/>
  </w:num>
  <w:num w:numId="4" w16cid:durableId="595941495">
    <w:abstractNumId w:val="6"/>
  </w:num>
  <w:num w:numId="5" w16cid:durableId="1262764891">
    <w:abstractNumId w:val="2"/>
  </w:num>
  <w:num w:numId="6" w16cid:durableId="627900617">
    <w:abstractNumId w:val="1"/>
  </w:num>
  <w:num w:numId="7" w16cid:durableId="933703928">
    <w:abstractNumId w:val="22"/>
  </w:num>
  <w:num w:numId="8" w16cid:durableId="20514868">
    <w:abstractNumId w:val="4"/>
  </w:num>
  <w:num w:numId="9" w16cid:durableId="1133399891">
    <w:abstractNumId w:val="17"/>
  </w:num>
  <w:num w:numId="10" w16cid:durableId="317543453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9679100">
    <w:abstractNumId w:val="7"/>
  </w:num>
  <w:num w:numId="12" w16cid:durableId="1999773048">
    <w:abstractNumId w:val="8"/>
  </w:num>
  <w:num w:numId="13" w16cid:durableId="1977947653">
    <w:abstractNumId w:val="13"/>
  </w:num>
  <w:num w:numId="14" w16cid:durableId="147481017">
    <w:abstractNumId w:val="0"/>
  </w:num>
  <w:num w:numId="15" w16cid:durableId="1547373058">
    <w:abstractNumId w:val="15"/>
  </w:num>
  <w:num w:numId="16" w16cid:durableId="403573314">
    <w:abstractNumId w:val="19"/>
  </w:num>
  <w:num w:numId="17" w16cid:durableId="56168930">
    <w:abstractNumId w:val="16"/>
  </w:num>
  <w:num w:numId="18" w16cid:durableId="258560115">
    <w:abstractNumId w:val="12"/>
  </w:num>
  <w:num w:numId="19" w16cid:durableId="2100517286">
    <w:abstractNumId w:val="5"/>
  </w:num>
  <w:num w:numId="20" w16cid:durableId="1937640506">
    <w:abstractNumId w:val="21"/>
  </w:num>
  <w:num w:numId="21" w16cid:durableId="1933471119">
    <w:abstractNumId w:val="10"/>
  </w:num>
  <w:num w:numId="22" w16cid:durableId="2779639">
    <w:abstractNumId w:val="20"/>
  </w:num>
  <w:num w:numId="23" w16cid:durableId="628971304">
    <w:abstractNumId w:val="9"/>
  </w:num>
  <w:num w:numId="24" w16cid:durableId="748844332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4E"/>
    <w:rsid w:val="00002060"/>
    <w:rsid w:val="00065F9C"/>
    <w:rsid w:val="000C4CA2"/>
    <w:rsid w:val="000E0873"/>
    <w:rsid w:val="000F6147"/>
    <w:rsid w:val="00112029"/>
    <w:rsid w:val="00135412"/>
    <w:rsid w:val="001A162E"/>
    <w:rsid w:val="001B5A55"/>
    <w:rsid w:val="00361FF4"/>
    <w:rsid w:val="003B5299"/>
    <w:rsid w:val="00493A0C"/>
    <w:rsid w:val="004D6B48"/>
    <w:rsid w:val="00531A4E"/>
    <w:rsid w:val="00535F5A"/>
    <w:rsid w:val="00555F58"/>
    <w:rsid w:val="006A7DD5"/>
    <w:rsid w:val="006D2028"/>
    <w:rsid w:val="006E120F"/>
    <w:rsid w:val="006E6663"/>
    <w:rsid w:val="0080020C"/>
    <w:rsid w:val="008B3AC2"/>
    <w:rsid w:val="008F2861"/>
    <w:rsid w:val="008F680D"/>
    <w:rsid w:val="0093040E"/>
    <w:rsid w:val="00943B4C"/>
    <w:rsid w:val="0095674A"/>
    <w:rsid w:val="009E0DA7"/>
    <w:rsid w:val="00AB18EE"/>
    <w:rsid w:val="00AC197E"/>
    <w:rsid w:val="00B21D59"/>
    <w:rsid w:val="00BD419F"/>
    <w:rsid w:val="00C707EC"/>
    <w:rsid w:val="00CF461D"/>
    <w:rsid w:val="00DF064E"/>
    <w:rsid w:val="00DF607A"/>
    <w:rsid w:val="00E36998"/>
    <w:rsid w:val="00E50CE1"/>
    <w:rsid w:val="00EC4F36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30BE"/>
  <w15:docId w15:val="{0BC4E9B0-526E-4234-9A34-B9C882FB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styleId="Zhlav">
    <w:name w:val="header"/>
    <w:basedOn w:val="Normln"/>
    <w:link w:val="ZhlavChar"/>
    <w:unhideWhenUsed/>
    <w:rsid w:val="00CF461D"/>
    <w:pPr>
      <w:tabs>
        <w:tab w:val="center" w:pos="4536"/>
        <w:tab w:val="right" w:pos="9072"/>
      </w:tabs>
      <w:spacing w:after="0" w:line="240" w:lineRule="auto"/>
    </w:pPr>
    <w:rPr>
      <w:lang w:eastAsia="en-US"/>
    </w:rPr>
  </w:style>
  <w:style w:type="character" w:customStyle="1" w:styleId="ZhlavChar">
    <w:name w:val="Záhlaví Char"/>
    <w:basedOn w:val="Standardnpsmoodstavce"/>
    <w:link w:val="Zhlav"/>
    <w:rsid w:val="00CF461D"/>
    <w:rPr>
      <w:lang w:eastAsia="en-US"/>
    </w:rPr>
  </w:style>
  <w:style w:type="paragraph" w:styleId="Revize">
    <w:name w:val="Revision"/>
    <w:hidden/>
    <w:uiPriority w:val="99"/>
    <w:semiHidden/>
    <w:rsid w:val="00CF461D"/>
    <w:pPr>
      <w:spacing w:after="0" w:line="240" w:lineRule="auto"/>
    </w:pPr>
  </w:style>
  <w:style w:type="paragraph" w:customStyle="1" w:styleId="NormlnIMP">
    <w:name w:val="Normální_IMP"/>
    <w:basedOn w:val="Normln"/>
    <w:rsid w:val="000E0873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0E0873"/>
    <w:pPr>
      <w:spacing w:after="160" w:line="259" w:lineRule="auto"/>
      <w:ind w:left="720"/>
      <w:contextualSpacing/>
    </w:pPr>
    <w:rPr>
      <w:lang w:eastAsia="en-US"/>
    </w:rPr>
  </w:style>
  <w:style w:type="paragraph" w:styleId="Bezmezer">
    <w:name w:val="No Spacing"/>
    <w:uiPriority w:val="1"/>
    <w:qFormat/>
    <w:rsid w:val="000E087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38F83-DC43-4485-97AA-E1D2DD911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1080</Words>
  <Characters>6372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o stanovení obecního systému odpadového hospodářství</vt:lpstr>
      <vt:lpstr/>
    </vt:vector>
  </TitlesOfParts>
  <Company>Měšice</Company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stanovení obecního systému odpadového hospodářství</dc:title>
  <dc:subject>Vzor obecně závazné vyhlášky spolu s usnesením zastupitelstva.</dc:subject>
  <dc:creator>www.poradnaproobce.cz</dc:creator>
  <cp:keywords/>
  <dc:description>Vzor obecně závazné vyhlášky spolu s usnesením zastupitelstva.</dc:description>
  <cp:lastModifiedBy>Martin Čacký</cp:lastModifiedBy>
  <cp:revision>8</cp:revision>
  <dcterms:created xsi:type="dcterms:W3CDTF">2024-12-09T15:30:00Z</dcterms:created>
  <dcterms:modified xsi:type="dcterms:W3CDTF">2024-12-16T13:59:00Z</dcterms:modified>
  <cp:category/>
  <cp:contentStatus>Návrh pro jednání orgánu obce</cp:contentStatus>
</cp:coreProperties>
</file>