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D23F5"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28D2427" wp14:editId="228D2428">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SVS/2023/057833-T</w:t>
              </w:r>
            </w:sdtContent>
          </w:sdt>
        </w:sdtContent>
      </w:sdt>
    </w:p>
    <w:p w14:paraId="228D23F6"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8263E42" w14:textId="77777777" w:rsidR="00D62A14" w:rsidRDefault="00D62A14" w:rsidP="00DE5895">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19295719" w14:textId="6D462C81" w:rsidR="00DE5895" w:rsidRPr="00DE5895" w:rsidRDefault="00DE5895" w:rsidP="00DE5895">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DE5895">
        <w:rPr>
          <w:rFonts w:ascii="Arial" w:eastAsia="Times New Roman" w:hAnsi="Arial" w:cs="Times New Roman"/>
          <w:b/>
          <w:bCs/>
          <w:sz w:val="26"/>
          <w:szCs w:val="28"/>
        </w:rPr>
        <w:t xml:space="preserve">Nařízení Státní veterinární správy </w:t>
      </w:r>
    </w:p>
    <w:p w14:paraId="61FF09A9" w14:textId="77777777" w:rsidR="00DE5895" w:rsidRPr="00DE5895" w:rsidRDefault="00DE5895" w:rsidP="00DE5895">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DE5895">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0227F59" w14:textId="77777777" w:rsidR="00DE5895" w:rsidRPr="00DE5895" w:rsidRDefault="00DE5895" w:rsidP="00DE5895">
      <w:pPr>
        <w:spacing w:before="360" w:after="360" w:line="240" w:lineRule="auto"/>
        <w:jc w:val="center"/>
        <w:rPr>
          <w:rFonts w:ascii="Arial" w:eastAsia="Times New Roman" w:hAnsi="Arial" w:cs="Arial"/>
          <w:b/>
          <w:iCs/>
          <w:spacing w:val="15"/>
          <w:sz w:val="26"/>
          <w:szCs w:val="26"/>
        </w:rPr>
      </w:pPr>
      <w:r w:rsidRPr="00DE5895">
        <w:rPr>
          <w:rFonts w:ascii="Arial" w:eastAsia="Times New Roman" w:hAnsi="Arial" w:cs="Arial"/>
          <w:b/>
          <w:iCs/>
          <w:spacing w:val="15"/>
          <w:sz w:val="26"/>
          <w:szCs w:val="26"/>
        </w:rPr>
        <w:t>mimořádná veterinární opatření:</w:t>
      </w:r>
    </w:p>
    <w:p w14:paraId="167C42D7" w14:textId="77777777" w:rsidR="00DE5895" w:rsidRPr="00DE5895" w:rsidRDefault="00DE5895" w:rsidP="00DE5895">
      <w:pPr>
        <w:spacing w:before="120" w:after="0" w:line="240" w:lineRule="auto"/>
        <w:ind w:left="57" w:firstLine="652"/>
        <w:jc w:val="center"/>
        <w:rPr>
          <w:rFonts w:ascii="Arial" w:eastAsia="Times New Roman" w:hAnsi="Arial" w:cs="Times New Roman"/>
          <w:b/>
          <w:lang w:eastAsia="cs-CZ"/>
        </w:rPr>
      </w:pPr>
      <w:r w:rsidRPr="00DE5895">
        <w:rPr>
          <w:rFonts w:ascii="Arial" w:eastAsia="Times New Roman" w:hAnsi="Arial" w:cs="Times New Roman"/>
          <w:b/>
          <w:lang w:eastAsia="cs-CZ"/>
        </w:rPr>
        <w:t>mimořádná veterinární opatření</w:t>
      </w:r>
    </w:p>
    <w:p w14:paraId="381CECDA" w14:textId="77777777" w:rsidR="00DE5895" w:rsidRPr="00DE5895" w:rsidRDefault="00DE5895" w:rsidP="00DE5895">
      <w:pPr>
        <w:spacing w:before="120" w:after="0" w:line="240" w:lineRule="auto"/>
        <w:ind w:left="57" w:firstLine="652"/>
        <w:jc w:val="both"/>
        <w:rPr>
          <w:rFonts w:ascii="Arial" w:eastAsia="Times New Roman" w:hAnsi="Arial" w:cs="Times New Roman"/>
          <w:lang w:eastAsia="cs-CZ"/>
        </w:rPr>
      </w:pPr>
      <w:r w:rsidRPr="00DE5895">
        <w:rPr>
          <w:rFonts w:ascii="Arial" w:eastAsia="Times New Roman" w:hAnsi="Arial" w:cs="Times New Roman"/>
          <w:lang w:eastAsia="cs-CZ"/>
        </w:rPr>
        <w:t xml:space="preserve">k zamezení šíření nebezpečné nákazy – </w:t>
      </w:r>
      <w:r w:rsidRPr="00DE5895">
        <w:rPr>
          <w:rFonts w:ascii="Arial" w:eastAsia="Times New Roman" w:hAnsi="Arial" w:cs="Times New Roman"/>
          <w:b/>
          <w:lang w:eastAsia="cs-CZ"/>
        </w:rPr>
        <w:t>moru včelího plodu</w:t>
      </w:r>
      <w:r w:rsidRPr="00DE5895">
        <w:rPr>
          <w:rFonts w:ascii="Arial" w:eastAsia="Times New Roman" w:hAnsi="Arial" w:cs="Times New Roman"/>
          <w:lang w:eastAsia="cs-CZ"/>
        </w:rPr>
        <w:t xml:space="preserve"> v Moravskoslezském kraji:</w:t>
      </w:r>
    </w:p>
    <w:p w14:paraId="48B72A42" w14:textId="77777777" w:rsidR="00DE5895" w:rsidRPr="00DE5895" w:rsidRDefault="00DE5895" w:rsidP="00DE5895">
      <w:pPr>
        <w:spacing w:before="120" w:after="0" w:line="240" w:lineRule="auto"/>
        <w:ind w:left="57" w:firstLine="652"/>
        <w:jc w:val="both"/>
        <w:rPr>
          <w:rFonts w:ascii="Arial" w:eastAsia="Times New Roman" w:hAnsi="Arial" w:cs="Times New Roman"/>
          <w:lang w:eastAsia="cs-CZ"/>
        </w:rPr>
      </w:pPr>
    </w:p>
    <w:p w14:paraId="35DCEF42" w14:textId="77777777" w:rsidR="00DE5895" w:rsidRPr="00DE5895" w:rsidRDefault="00DE5895" w:rsidP="00DE5895">
      <w:pPr>
        <w:spacing w:before="120" w:after="0" w:line="240" w:lineRule="auto"/>
        <w:ind w:left="57" w:firstLine="652"/>
        <w:jc w:val="center"/>
        <w:rPr>
          <w:rFonts w:ascii="Arial" w:eastAsia="Times New Roman" w:hAnsi="Arial" w:cs="Times New Roman"/>
          <w:lang w:eastAsia="cs-CZ"/>
        </w:rPr>
      </w:pPr>
      <w:r w:rsidRPr="00DE5895">
        <w:rPr>
          <w:rFonts w:ascii="Arial" w:eastAsia="Times New Roman" w:hAnsi="Arial" w:cs="Times New Roman"/>
          <w:lang w:eastAsia="cs-CZ"/>
        </w:rPr>
        <w:t>Čl. 1</w:t>
      </w:r>
    </w:p>
    <w:p w14:paraId="77D3832D" w14:textId="77777777" w:rsidR="00DE5895" w:rsidRPr="00DE5895" w:rsidRDefault="00DE5895" w:rsidP="00DE5895">
      <w:pPr>
        <w:spacing w:before="120" w:after="0" w:line="240" w:lineRule="auto"/>
        <w:ind w:left="57" w:firstLine="652"/>
        <w:jc w:val="center"/>
        <w:rPr>
          <w:rFonts w:ascii="Arial" w:eastAsia="Times New Roman" w:hAnsi="Arial" w:cs="Times New Roman"/>
          <w:b/>
          <w:lang w:eastAsia="cs-CZ"/>
        </w:rPr>
      </w:pPr>
      <w:r w:rsidRPr="00DE5895">
        <w:rPr>
          <w:rFonts w:ascii="Arial" w:eastAsia="Times New Roman" w:hAnsi="Arial" w:cs="Times New Roman"/>
          <w:b/>
          <w:lang w:eastAsia="cs-CZ"/>
        </w:rPr>
        <w:t>Vymezení ochranného pásma</w:t>
      </w:r>
    </w:p>
    <w:p w14:paraId="085C4B23" w14:textId="4222FB35" w:rsidR="00DE5895" w:rsidRDefault="00DE5895" w:rsidP="00DE5895">
      <w:pPr>
        <w:spacing w:before="120" w:after="0" w:line="240" w:lineRule="auto"/>
        <w:ind w:left="57" w:firstLine="652"/>
        <w:jc w:val="both"/>
        <w:rPr>
          <w:rFonts w:ascii="Arial" w:eastAsia="Times New Roman" w:hAnsi="Arial" w:cs="Times New Roman"/>
          <w:lang w:eastAsia="cs-CZ"/>
        </w:rPr>
      </w:pPr>
      <w:r w:rsidRPr="00DE5895">
        <w:rPr>
          <w:rFonts w:ascii="Arial" w:eastAsia="Times New Roman" w:hAnsi="Arial" w:cs="Times New Roman"/>
          <w:lang w:eastAsia="cs-CZ"/>
        </w:rPr>
        <w:t xml:space="preserve">Ochranným pásmem vymezeným v okruhu minimálně 3 km kolem ohniska nákazy, s přihlédnutím k </w:t>
      </w:r>
      <w:proofErr w:type="spellStart"/>
      <w:r w:rsidRPr="00DE5895">
        <w:rPr>
          <w:rFonts w:ascii="Arial" w:eastAsia="Times New Roman" w:hAnsi="Arial" w:cs="Times New Roman"/>
          <w:lang w:eastAsia="cs-CZ"/>
        </w:rPr>
        <w:t>epizootologickým</w:t>
      </w:r>
      <w:proofErr w:type="spellEnd"/>
      <w:r w:rsidRPr="00DE5895">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01CAC6C3" w14:textId="36406456" w:rsidR="00DE5895" w:rsidRPr="00DE5895" w:rsidRDefault="00513D8B" w:rsidP="00DE5895">
      <w:pPr>
        <w:spacing w:before="120" w:after="0" w:line="240" w:lineRule="auto"/>
        <w:jc w:val="both"/>
        <w:rPr>
          <w:rFonts w:ascii="Arial" w:eastAsia="Times New Roman" w:hAnsi="Arial" w:cs="Times New Roman"/>
          <w:lang w:eastAsia="cs-CZ"/>
        </w:rPr>
      </w:pPr>
      <w:r w:rsidRPr="00DE5895">
        <w:rPr>
          <w:rFonts w:ascii="Arial" w:eastAsia="Times New Roman" w:hAnsi="Arial" w:cs="Times New Roman"/>
          <w:lang w:eastAsia="cs-CZ"/>
        </w:rPr>
        <w:t xml:space="preserve">Dolní </w:t>
      </w:r>
      <w:proofErr w:type="spellStart"/>
      <w:r w:rsidRPr="00DE5895">
        <w:rPr>
          <w:rFonts w:ascii="Arial" w:eastAsia="Times New Roman" w:hAnsi="Arial" w:cs="Times New Roman"/>
          <w:lang w:eastAsia="cs-CZ"/>
        </w:rPr>
        <w:t>Datyně</w:t>
      </w:r>
      <w:proofErr w:type="spellEnd"/>
      <w:r w:rsidRPr="00DE5895">
        <w:rPr>
          <w:rFonts w:ascii="Arial" w:eastAsia="Times New Roman" w:hAnsi="Arial" w:cs="Times New Roman"/>
          <w:lang w:eastAsia="cs-CZ"/>
        </w:rPr>
        <w:t xml:space="preserve"> (628905)</w:t>
      </w:r>
      <w:r>
        <w:rPr>
          <w:rFonts w:ascii="Arial" w:eastAsia="Times New Roman" w:hAnsi="Arial" w:cs="Times New Roman"/>
          <w:lang w:eastAsia="cs-CZ"/>
        </w:rPr>
        <w:t xml:space="preserve">, </w:t>
      </w:r>
      <w:r w:rsidRPr="00DE5895">
        <w:rPr>
          <w:rFonts w:ascii="Arial" w:eastAsia="Times New Roman" w:hAnsi="Arial" w:cs="Times New Roman"/>
          <w:lang w:eastAsia="cs-CZ"/>
        </w:rPr>
        <w:t xml:space="preserve">Horní </w:t>
      </w:r>
      <w:proofErr w:type="spellStart"/>
      <w:r w:rsidRPr="00DE5895">
        <w:rPr>
          <w:rFonts w:ascii="Arial" w:eastAsia="Times New Roman" w:hAnsi="Arial" w:cs="Times New Roman"/>
          <w:lang w:eastAsia="cs-CZ"/>
        </w:rPr>
        <w:t>Datyně</w:t>
      </w:r>
      <w:proofErr w:type="spellEnd"/>
      <w:r w:rsidRPr="00DE5895">
        <w:rPr>
          <w:rFonts w:ascii="Arial" w:eastAsia="Times New Roman" w:hAnsi="Arial" w:cs="Times New Roman"/>
          <w:lang w:eastAsia="cs-CZ"/>
        </w:rPr>
        <w:t xml:space="preserve"> (642720)</w:t>
      </w:r>
      <w:r>
        <w:rPr>
          <w:rFonts w:ascii="Arial" w:eastAsia="Times New Roman" w:hAnsi="Arial" w:cs="Times New Roman"/>
          <w:lang w:eastAsia="cs-CZ"/>
        </w:rPr>
        <w:t xml:space="preserve">, </w:t>
      </w:r>
      <w:r w:rsidRPr="00DE5895">
        <w:rPr>
          <w:rFonts w:ascii="Arial" w:eastAsia="Times New Roman" w:hAnsi="Arial" w:cs="Times New Roman"/>
          <w:lang w:eastAsia="cs-CZ"/>
        </w:rPr>
        <w:t>Kaňovice (663051)</w:t>
      </w:r>
      <w:r>
        <w:rPr>
          <w:rFonts w:ascii="Arial" w:eastAsia="Times New Roman" w:hAnsi="Arial" w:cs="Times New Roman"/>
          <w:lang w:eastAsia="cs-CZ"/>
        </w:rPr>
        <w:t xml:space="preserve">, </w:t>
      </w:r>
      <w:r w:rsidRPr="00DE5895">
        <w:rPr>
          <w:rFonts w:ascii="Arial" w:eastAsia="Times New Roman" w:hAnsi="Arial" w:cs="Times New Roman"/>
          <w:lang w:eastAsia="cs-CZ"/>
        </w:rPr>
        <w:t>Václavovice u Frýdku-Místku (776033)</w:t>
      </w:r>
      <w:r>
        <w:rPr>
          <w:rFonts w:ascii="Arial" w:eastAsia="Times New Roman" w:hAnsi="Arial" w:cs="Times New Roman"/>
          <w:lang w:eastAsia="cs-CZ"/>
        </w:rPr>
        <w:t xml:space="preserve">, </w:t>
      </w:r>
      <w:r w:rsidR="00DE5895" w:rsidRPr="00DE5895">
        <w:rPr>
          <w:rFonts w:ascii="Arial" w:eastAsia="Times New Roman" w:hAnsi="Arial" w:cs="Times New Roman"/>
          <w:lang w:eastAsia="cs-CZ"/>
        </w:rPr>
        <w:t>Bruzovice (613398) –</w:t>
      </w:r>
      <w:r>
        <w:rPr>
          <w:rFonts w:ascii="Arial" w:eastAsia="Times New Roman" w:hAnsi="Arial" w:cs="Times New Roman"/>
          <w:lang w:eastAsia="cs-CZ"/>
        </w:rPr>
        <w:t xml:space="preserve"> </w:t>
      </w:r>
      <w:r w:rsidR="00DE5895" w:rsidRPr="00DE5895">
        <w:rPr>
          <w:rFonts w:ascii="Arial" w:eastAsia="Times New Roman" w:hAnsi="Arial" w:cs="Times New Roman"/>
          <w:lang w:eastAsia="cs-CZ"/>
        </w:rPr>
        <w:t>severní část katastr</w:t>
      </w:r>
      <w:r w:rsidR="006427C4">
        <w:rPr>
          <w:rFonts w:ascii="Arial" w:eastAsia="Times New Roman" w:hAnsi="Arial" w:cs="Times New Roman"/>
          <w:lang w:eastAsia="cs-CZ"/>
        </w:rPr>
        <w:t>álního území</w:t>
      </w:r>
      <w:r w:rsidR="00DE5895" w:rsidRPr="00DE5895">
        <w:rPr>
          <w:rFonts w:ascii="Arial" w:eastAsia="Times New Roman" w:hAnsi="Arial" w:cs="Times New Roman"/>
          <w:lang w:eastAsia="cs-CZ"/>
        </w:rPr>
        <w:t xml:space="preserve">, kdy hranici tvoří silnice </w:t>
      </w:r>
      <w:r w:rsidR="00DC7903">
        <w:rPr>
          <w:rFonts w:ascii="Arial" w:eastAsia="Times New Roman" w:hAnsi="Arial" w:cs="Times New Roman"/>
          <w:lang w:eastAsia="cs-CZ"/>
        </w:rPr>
        <w:t xml:space="preserve">č. </w:t>
      </w:r>
      <w:r w:rsidR="00DE5895" w:rsidRPr="00DE5895">
        <w:rPr>
          <w:rFonts w:ascii="Arial" w:eastAsia="Times New Roman" w:hAnsi="Arial" w:cs="Times New Roman"/>
          <w:lang w:eastAsia="cs-CZ"/>
        </w:rPr>
        <w:t>4731</w:t>
      </w:r>
      <w:r>
        <w:rPr>
          <w:rFonts w:ascii="Arial" w:eastAsia="Times New Roman" w:hAnsi="Arial" w:cs="Times New Roman"/>
          <w:lang w:eastAsia="cs-CZ"/>
        </w:rPr>
        <w:t xml:space="preserve">, </w:t>
      </w:r>
      <w:r w:rsidR="00DE5895" w:rsidRPr="00DE5895">
        <w:rPr>
          <w:rFonts w:ascii="Arial" w:eastAsia="Times New Roman" w:hAnsi="Arial" w:cs="Times New Roman"/>
          <w:lang w:eastAsia="cs-CZ"/>
        </w:rPr>
        <w:t>Havířov-město (637556) - jihozápadní část katastr</w:t>
      </w:r>
      <w:r w:rsidR="00DC7903">
        <w:rPr>
          <w:rFonts w:ascii="Arial" w:eastAsia="Times New Roman" w:hAnsi="Arial" w:cs="Times New Roman"/>
          <w:lang w:eastAsia="cs-CZ"/>
        </w:rPr>
        <w:t>álního území</w:t>
      </w:r>
      <w:r w:rsidR="00DE5895" w:rsidRPr="00DE5895">
        <w:rPr>
          <w:rFonts w:ascii="Arial" w:eastAsia="Times New Roman" w:hAnsi="Arial" w:cs="Times New Roman"/>
          <w:lang w:eastAsia="cs-CZ"/>
        </w:rPr>
        <w:t>, kdy hranici tvoří říčka Lučina</w:t>
      </w:r>
      <w:r>
        <w:rPr>
          <w:rFonts w:ascii="Arial" w:eastAsia="Times New Roman" w:hAnsi="Arial" w:cs="Times New Roman"/>
          <w:lang w:eastAsia="cs-CZ"/>
        </w:rPr>
        <w:t xml:space="preserve">, </w:t>
      </w:r>
      <w:r w:rsidR="00DE5895" w:rsidRPr="00DE5895">
        <w:rPr>
          <w:rFonts w:ascii="Arial" w:eastAsia="Times New Roman" w:hAnsi="Arial" w:cs="Times New Roman"/>
          <w:lang w:eastAsia="cs-CZ"/>
        </w:rPr>
        <w:t>Bludovice (637696) - západní část katastr</w:t>
      </w:r>
      <w:r w:rsidR="00DC7903">
        <w:rPr>
          <w:rFonts w:ascii="Arial" w:eastAsia="Times New Roman" w:hAnsi="Arial" w:cs="Times New Roman"/>
          <w:lang w:eastAsia="cs-CZ"/>
        </w:rPr>
        <w:t>álního území</w:t>
      </w:r>
      <w:r w:rsidR="00DE5895" w:rsidRPr="00DE5895">
        <w:rPr>
          <w:rFonts w:ascii="Arial" w:eastAsia="Times New Roman" w:hAnsi="Arial" w:cs="Times New Roman"/>
          <w:lang w:eastAsia="cs-CZ"/>
        </w:rPr>
        <w:t>, kdy hranici tvoří říčka Lučina</w:t>
      </w:r>
      <w:r>
        <w:rPr>
          <w:rFonts w:ascii="Arial" w:eastAsia="Times New Roman" w:hAnsi="Arial" w:cs="Times New Roman"/>
          <w:lang w:eastAsia="cs-CZ"/>
        </w:rPr>
        <w:t xml:space="preserve">, </w:t>
      </w:r>
      <w:r w:rsidR="00DE5895" w:rsidRPr="00DE5895">
        <w:rPr>
          <w:rFonts w:ascii="Arial" w:eastAsia="Times New Roman" w:hAnsi="Arial" w:cs="Times New Roman"/>
          <w:lang w:eastAsia="cs-CZ"/>
        </w:rPr>
        <w:t>Horní Bludovice (642401) - západní část katastr</w:t>
      </w:r>
      <w:r w:rsidR="00DC7903">
        <w:rPr>
          <w:rFonts w:ascii="Arial" w:eastAsia="Times New Roman" w:hAnsi="Arial" w:cs="Times New Roman"/>
          <w:lang w:eastAsia="cs-CZ"/>
        </w:rPr>
        <w:t>álního území</w:t>
      </w:r>
      <w:r w:rsidR="00DE5895" w:rsidRPr="00DE5895">
        <w:rPr>
          <w:rFonts w:ascii="Arial" w:eastAsia="Times New Roman" w:hAnsi="Arial" w:cs="Times New Roman"/>
          <w:lang w:eastAsia="cs-CZ"/>
        </w:rPr>
        <w:t>, kdy hranici tvoří říčka Lučina</w:t>
      </w:r>
      <w:r>
        <w:rPr>
          <w:rFonts w:ascii="Arial" w:eastAsia="Times New Roman" w:hAnsi="Arial" w:cs="Times New Roman"/>
          <w:lang w:eastAsia="cs-CZ"/>
        </w:rPr>
        <w:t xml:space="preserve">, </w:t>
      </w:r>
      <w:r w:rsidR="00DE5895" w:rsidRPr="00DE5895">
        <w:rPr>
          <w:rFonts w:ascii="Arial" w:eastAsia="Times New Roman" w:hAnsi="Arial" w:cs="Times New Roman"/>
          <w:lang w:eastAsia="cs-CZ"/>
        </w:rPr>
        <w:t>Prostřední Bludovice (642410) - západní část katastr</w:t>
      </w:r>
      <w:r w:rsidR="00DC7903">
        <w:rPr>
          <w:rFonts w:ascii="Arial" w:eastAsia="Times New Roman" w:hAnsi="Arial" w:cs="Times New Roman"/>
          <w:lang w:eastAsia="cs-CZ"/>
        </w:rPr>
        <w:t>álního území</w:t>
      </w:r>
      <w:r w:rsidR="00DE5895" w:rsidRPr="00DE5895">
        <w:rPr>
          <w:rFonts w:ascii="Arial" w:eastAsia="Times New Roman" w:hAnsi="Arial" w:cs="Times New Roman"/>
          <w:lang w:eastAsia="cs-CZ"/>
        </w:rPr>
        <w:t>, kdy hranici tvoří říčka Lučina</w:t>
      </w:r>
      <w:r>
        <w:rPr>
          <w:rFonts w:ascii="Arial" w:eastAsia="Times New Roman" w:hAnsi="Arial" w:cs="Times New Roman"/>
          <w:lang w:eastAsia="cs-CZ"/>
        </w:rPr>
        <w:t xml:space="preserve">, </w:t>
      </w:r>
      <w:r w:rsidR="00DE5895" w:rsidRPr="00DE5895">
        <w:rPr>
          <w:rFonts w:ascii="Arial" w:eastAsia="Times New Roman" w:hAnsi="Arial" w:cs="Times New Roman"/>
          <w:lang w:eastAsia="cs-CZ"/>
        </w:rPr>
        <w:t>Šenov u Ostravy (762342) – jižní část katastrálního území, kdy hranici tvoří silnice č. 11</w:t>
      </w:r>
    </w:p>
    <w:p w14:paraId="0274E7F6" w14:textId="77777777" w:rsidR="00DE5895" w:rsidRPr="00DE5895" w:rsidRDefault="00DE5895" w:rsidP="00DE5895">
      <w:pPr>
        <w:tabs>
          <w:tab w:val="left" w:pos="4488"/>
          <w:tab w:val="center" w:pos="4890"/>
        </w:tabs>
        <w:spacing w:before="120" w:after="0" w:line="240" w:lineRule="auto"/>
        <w:ind w:left="57" w:firstLine="652"/>
        <w:rPr>
          <w:rFonts w:ascii="Arial" w:eastAsia="Times New Roman" w:hAnsi="Arial" w:cs="Times New Roman"/>
          <w:lang w:eastAsia="cs-CZ"/>
        </w:rPr>
      </w:pPr>
    </w:p>
    <w:p w14:paraId="59F38775" w14:textId="77777777" w:rsidR="00DE5895" w:rsidRPr="00DE5895" w:rsidRDefault="00DE5895" w:rsidP="00DE5895">
      <w:pPr>
        <w:tabs>
          <w:tab w:val="left" w:pos="4488"/>
          <w:tab w:val="center" w:pos="4890"/>
        </w:tabs>
        <w:spacing w:before="120" w:after="0" w:line="240" w:lineRule="auto"/>
        <w:ind w:left="57" w:firstLine="652"/>
        <w:rPr>
          <w:rFonts w:ascii="Arial" w:eastAsia="Times New Roman" w:hAnsi="Arial" w:cs="Times New Roman"/>
          <w:lang w:eastAsia="cs-CZ"/>
        </w:rPr>
      </w:pPr>
      <w:r w:rsidRPr="00DE5895">
        <w:rPr>
          <w:rFonts w:ascii="Arial" w:eastAsia="Times New Roman" w:hAnsi="Arial" w:cs="Times New Roman"/>
          <w:lang w:eastAsia="cs-CZ"/>
        </w:rPr>
        <w:tab/>
      </w:r>
      <w:r w:rsidRPr="00DE5895">
        <w:rPr>
          <w:rFonts w:ascii="Arial" w:eastAsia="Times New Roman" w:hAnsi="Arial" w:cs="Times New Roman"/>
          <w:lang w:eastAsia="cs-CZ"/>
        </w:rPr>
        <w:tab/>
        <w:t>Čl. 2</w:t>
      </w:r>
    </w:p>
    <w:p w14:paraId="6EA06B18" w14:textId="77777777" w:rsidR="00DE5895" w:rsidRPr="00DE5895" w:rsidRDefault="00DE5895" w:rsidP="00DE5895">
      <w:pPr>
        <w:spacing w:before="120" w:after="0" w:line="240" w:lineRule="auto"/>
        <w:ind w:left="57" w:firstLine="652"/>
        <w:jc w:val="center"/>
        <w:rPr>
          <w:rFonts w:ascii="Arial" w:eastAsia="Times New Roman" w:hAnsi="Arial" w:cs="Times New Roman"/>
          <w:b/>
          <w:lang w:eastAsia="cs-CZ"/>
        </w:rPr>
      </w:pPr>
      <w:r w:rsidRPr="00DE5895">
        <w:rPr>
          <w:rFonts w:ascii="Arial" w:eastAsia="Times New Roman" w:hAnsi="Arial" w:cs="Times New Roman"/>
          <w:b/>
          <w:lang w:eastAsia="cs-CZ"/>
        </w:rPr>
        <w:t>Opatření v ochranném pásmu</w:t>
      </w:r>
    </w:p>
    <w:p w14:paraId="1B397587" w14:textId="77777777" w:rsidR="00DE5895" w:rsidRPr="00DE5895" w:rsidRDefault="00DE5895" w:rsidP="00DE5895">
      <w:pPr>
        <w:spacing w:before="120" w:after="0" w:line="240" w:lineRule="auto"/>
        <w:ind w:left="57" w:firstLine="652"/>
        <w:jc w:val="both"/>
        <w:rPr>
          <w:rFonts w:ascii="Arial" w:eastAsia="Times New Roman" w:hAnsi="Arial" w:cs="Times New Roman"/>
          <w:lang w:eastAsia="cs-CZ"/>
        </w:rPr>
      </w:pPr>
      <w:r w:rsidRPr="00DE5895">
        <w:rPr>
          <w:rFonts w:ascii="Arial" w:eastAsia="Times New Roman" w:hAnsi="Arial" w:cs="Times New Roman"/>
          <w:lang w:eastAsia="cs-CZ"/>
        </w:rPr>
        <w:t>(1) Zakazuje se přemisťování včel a včelstev ze stanoveného ochranného pásma.</w:t>
      </w:r>
    </w:p>
    <w:p w14:paraId="065E6EA0" w14:textId="77777777" w:rsidR="00DE5895" w:rsidRPr="00DE5895" w:rsidRDefault="00DE5895" w:rsidP="00DE5895">
      <w:pPr>
        <w:spacing w:before="120" w:after="0" w:line="240" w:lineRule="auto"/>
        <w:ind w:left="57" w:firstLine="652"/>
        <w:jc w:val="both"/>
        <w:rPr>
          <w:rFonts w:ascii="Arial" w:eastAsia="Times New Roman" w:hAnsi="Arial" w:cs="Times New Roman"/>
          <w:lang w:eastAsia="cs-CZ"/>
        </w:rPr>
      </w:pPr>
      <w:r w:rsidRPr="00DE5895">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12 měsíců před předpokládaným termínem přemístění. Vzorky jsou odebírány ze stanoviště, ze kterého jsou včely a včelstva přemísťovány. </w:t>
      </w:r>
    </w:p>
    <w:p w14:paraId="6FC6948A" w14:textId="77777777" w:rsidR="00DE5895" w:rsidRPr="00DE5895" w:rsidRDefault="00DE5895" w:rsidP="00DE5895">
      <w:pPr>
        <w:spacing w:before="120" w:after="0" w:line="240" w:lineRule="auto"/>
        <w:ind w:left="57" w:firstLine="652"/>
        <w:jc w:val="both"/>
        <w:rPr>
          <w:rFonts w:ascii="Arial" w:eastAsia="Times New Roman" w:hAnsi="Arial" w:cs="Times New Roman"/>
          <w:lang w:eastAsia="cs-CZ"/>
        </w:rPr>
      </w:pPr>
      <w:r w:rsidRPr="00DE5895">
        <w:rPr>
          <w:rFonts w:ascii="Arial" w:eastAsia="Times New Roman" w:hAnsi="Arial" w:cs="Times New Roman"/>
          <w:lang w:eastAsia="cs-CZ"/>
        </w:rPr>
        <w:lastRenderedPageBreak/>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epodatelna.kvst@svscr.cz. </w:t>
      </w:r>
    </w:p>
    <w:p w14:paraId="303D569D" w14:textId="77777777" w:rsidR="00DE5895" w:rsidRPr="00DE5895" w:rsidRDefault="00DE5895" w:rsidP="00DE5895">
      <w:pPr>
        <w:spacing w:before="120" w:after="0" w:line="240" w:lineRule="auto"/>
        <w:ind w:left="57" w:firstLine="652"/>
        <w:jc w:val="both"/>
        <w:rPr>
          <w:rFonts w:ascii="Arial" w:eastAsia="Times New Roman" w:hAnsi="Arial" w:cs="Times New Roman"/>
          <w:lang w:eastAsia="cs-CZ"/>
        </w:rPr>
      </w:pPr>
      <w:r w:rsidRPr="00DE5895">
        <w:rPr>
          <w:rFonts w:ascii="Arial" w:eastAsia="Times New Roman" w:hAnsi="Arial" w:cs="Times New Roman"/>
          <w:sz w:val="20"/>
          <w:szCs w:val="24"/>
          <w:lang w:eastAsia="cs-CZ"/>
        </w:rPr>
        <w:t xml:space="preserve"> </w:t>
      </w:r>
      <w:r w:rsidRPr="00DE5895">
        <w:rPr>
          <w:rFonts w:ascii="Arial" w:eastAsia="Times New Roman" w:hAnsi="Arial" w:cs="Times New Roman"/>
          <w:lang w:eastAsia="cs-CZ"/>
        </w:rPr>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12 měsících před účinností tohoto nařízení. Vzorky musí být předány k laboratornímu vyšetření nejpozději </w:t>
      </w:r>
      <w:r w:rsidRPr="00DE5895">
        <w:rPr>
          <w:rFonts w:ascii="Arial" w:eastAsia="Times New Roman" w:hAnsi="Arial" w:cs="Times New Roman"/>
          <w:b/>
          <w:lang w:eastAsia="cs-CZ"/>
        </w:rPr>
        <w:t>v termínu do 09.06.2023</w:t>
      </w:r>
      <w:r w:rsidRPr="00DE5895">
        <w:rPr>
          <w:rFonts w:ascii="Arial" w:eastAsia="Times New Roman" w:hAnsi="Arial" w:cs="Times New Roman"/>
          <w:lang w:eastAsia="cs-CZ"/>
        </w:rPr>
        <w:t xml:space="preserve">.  </w:t>
      </w:r>
    </w:p>
    <w:p w14:paraId="3C308ED7" w14:textId="77777777" w:rsidR="00DE5895" w:rsidRPr="00DE5895" w:rsidRDefault="00DE5895" w:rsidP="00DE5895">
      <w:pPr>
        <w:spacing w:before="120" w:after="0" w:line="240" w:lineRule="auto"/>
        <w:ind w:left="57" w:firstLine="652"/>
        <w:jc w:val="both"/>
        <w:rPr>
          <w:rFonts w:ascii="Arial" w:eastAsia="Times New Roman" w:hAnsi="Arial" w:cs="Times New Roman"/>
          <w:lang w:eastAsia="cs-CZ"/>
        </w:rPr>
      </w:pPr>
      <w:r w:rsidRPr="00DE5895">
        <w:rPr>
          <w:rFonts w:ascii="Arial" w:eastAsia="Times New Roman" w:hAnsi="Arial" w:cs="Times New Roman"/>
          <w:lang w:eastAsia="cs-CZ"/>
        </w:rPr>
        <w:t>Odběr vzorků se provádí následujícím způsobem:</w:t>
      </w:r>
    </w:p>
    <w:p w14:paraId="2DE4A4B9" w14:textId="77777777" w:rsidR="00DE5895" w:rsidRPr="00DE5895" w:rsidRDefault="00DE5895" w:rsidP="00DE5895">
      <w:pPr>
        <w:spacing w:before="120" w:after="0" w:line="240" w:lineRule="auto"/>
        <w:ind w:left="57" w:firstLine="652"/>
        <w:jc w:val="both"/>
        <w:rPr>
          <w:rFonts w:ascii="Arial" w:eastAsia="Times New Roman" w:hAnsi="Arial" w:cs="Times New Roman"/>
          <w:lang w:eastAsia="cs-CZ"/>
        </w:rPr>
      </w:pPr>
      <w:r w:rsidRPr="00DE5895">
        <w:rPr>
          <w:rFonts w:ascii="Arial" w:eastAsia="Times New Roman" w:hAnsi="Arial" w:cs="Times New Roman"/>
          <w:lang w:eastAsia="cs-CZ"/>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DE5895">
        <w:rPr>
          <w:rFonts w:ascii="Arial" w:eastAsia="Times New Roman" w:hAnsi="Arial" w:cs="Times New Roman"/>
          <w:lang w:eastAsia="cs-CZ"/>
        </w:rPr>
        <w:t>EpM</w:t>
      </w:r>
      <w:proofErr w:type="spellEnd"/>
      <w:r w:rsidRPr="00DE5895">
        <w:rPr>
          <w:rFonts w:ascii="Arial" w:eastAsia="Times New Roman" w:hAnsi="Arial" w:cs="Times New Roman"/>
          <w:lang w:eastAsia="cs-CZ"/>
        </w:rPr>
        <w:t xml:space="preserve"> 160) i na obalu vzorků.</w:t>
      </w:r>
    </w:p>
    <w:p w14:paraId="37902626" w14:textId="77777777" w:rsidR="00DE5895" w:rsidRPr="00DE5895" w:rsidRDefault="00DE5895" w:rsidP="00DE5895">
      <w:pPr>
        <w:spacing w:before="120" w:after="0" w:line="240" w:lineRule="auto"/>
        <w:ind w:left="57" w:firstLine="652"/>
        <w:jc w:val="both"/>
        <w:rPr>
          <w:rFonts w:ascii="Arial" w:eastAsia="Times New Roman" w:hAnsi="Arial" w:cs="Times New Roman"/>
          <w:lang w:eastAsia="cs-CZ"/>
        </w:rPr>
      </w:pPr>
      <w:r w:rsidRPr="00DE5895">
        <w:rPr>
          <w:rFonts w:ascii="Arial" w:eastAsia="Times New Roman" w:hAnsi="Arial" w:cs="Times New Roman"/>
          <w:lang w:eastAsia="cs-CZ"/>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DE5895">
        <w:rPr>
          <w:rFonts w:ascii="Arial" w:eastAsia="Times New Roman" w:hAnsi="Arial" w:cs="Times New Roman"/>
          <w:lang w:eastAsia="cs-CZ"/>
        </w:rPr>
        <w:t>EpM</w:t>
      </w:r>
      <w:proofErr w:type="spellEnd"/>
      <w:r w:rsidRPr="00DE5895">
        <w:rPr>
          <w:rFonts w:ascii="Arial" w:eastAsia="Times New Roman" w:hAnsi="Arial" w:cs="Times New Roman"/>
          <w:lang w:eastAsia="cs-CZ"/>
        </w:rPr>
        <w:t xml:space="preserve"> 160) i na obalu vzorků.</w:t>
      </w:r>
    </w:p>
    <w:p w14:paraId="30144A96" w14:textId="77777777" w:rsidR="00DE5895" w:rsidRPr="00DE5895" w:rsidRDefault="00DE5895" w:rsidP="00DE5895">
      <w:pPr>
        <w:spacing w:before="120" w:after="0" w:line="240" w:lineRule="auto"/>
        <w:ind w:left="57" w:firstLine="652"/>
        <w:jc w:val="both"/>
        <w:rPr>
          <w:rFonts w:ascii="Arial" w:eastAsia="Times New Roman" w:hAnsi="Arial" w:cs="Times New Roman"/>
          <w:lang w:eastAsia="cs-CZ"/>
        </w:rPr>
      </w:pPr>
      <w:r w:rsidRPr="00DE5895">
        <w:rPr>
          <w:rFonts w:ascii="Arial" w:eastAsia="Times New Roman" w:hAnsi="Arial" w:cs="Times New Roman"/>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Pr="00DE5895">
        <w:rPr>
          <w:rFonts w:ascii="Arial" w:eastAsia="Times New Roman" w:hAnsi="Arial" w:cs="Times New Roman"/>
          <w:b/>
          <w:lang w:eastAsia="cs-CZ"/>
        </w:rPr>
        <w:t>v termínu 15.02.2024</w:t>
      </w:r>
      <w:r w:rsidRPr="00DE5895">
        <w:rPr>
          <w:rFonts w:ascii="Arial" w:eastAsia="Times New Roman" w:hAnsi="Arial" w:cs="Times New Roman"/>
          <w:lang w:eastAsia="cs-CZ"/>
        </w:rPr>
        <w:t xml:space="preserve">. Požadavek na vyšetření moru včelího plodu musí být řádně vyznačen na objednávce laboratorního vyšetření (kód vyšetření </w:t>
      </w:r>
      <w:proofErr w:type="spellStart"/>
      <w:r w:rsidRPr="00DE5895">
        <w:rPr>
          <w:rFonts w:ascii="Arial" w:eastAsia="Times New Roman" w:hAnsi="Arial" w:cs="Times New Roman"/>
          <w:lang w:eastAsia="cs-CZ"/>
        </w:rPr>
        <w:t>EpM</w:t>
      </w:r>
      <w:proofErr w:type="spellEnd"/>
      <w:r w:rsidRPr="00DE5895">
        <w:rPr>
          <w:rFonts w:ascii="Arial" w:eastAsia="Times New Roman" w:hAnsi="Arial" w:cs="Times New Roman"/>
          <w:lang w:eastAsia="cs-CZ"/>
        </w:rPr>
        <w:t xml:space="preserve"> 160) i na obalu vzorků.</w:t>
      </w:r>
    </w:p>
    <w:p w14:paraId="157E1A9C" w14:textId="77777777" w:rsidR="00DE5895" w:rsidRPr="00DE5895" w:rsidRDefault="00DE5895" w:rsidP="00DE5895">
      <w:pPr>
        <w:spacing w:before="120" w:after="0" w:line="240" w:lineRule="auto"/>
        <w:ind w:left="57" w:firstLine="652"/>
        <w:jc w:val="both"/>
        <w:rPr>
          <w:rFonts w:ascii="Arial" w:eastAsia="Times New Roman" w:hAnsi="Arial" w:cs="Times New Roman"/>
          <w:lang w:eastAsia="cs-CZ"/>
        </w:rPr>
      </w:pPr>
    </w:p>
    <w:p w14:paraId="21CF9C67" w14:textId="77777777" w:rsidR="00DE5895" w:rsidRPr="00DE5895" w:rsidRDefault="00DE5895" w:rsidP="00DE5895">
      <w:pPr>
        <w:spacing w:before="120" w:after="0" w:line="240" w:lineRule="auto"/>
        <w:ind w:left="57" w:firstLine="652"/>
        <w:rPr>
          <w:rFonts w:ascii="Arial" w:eastAsia="Times New Roman" w:hAnsi="Arial" w:cs="Times New Roman"/>
          <w:lang w:eastAsia="cs-CZ"/>
        </w:rPr>
      </w:pPr>
      <w:r w:rsidRPr="00DE5895">
        <w:rPr>
          <w:rFonts w:ascii="Arial" w:eastAsia="Times New Roman" w:hAnsi="Arial" w:cs="Times New Roman"/>
          <w:lang w:eastAsia="cs-CZ"/>
        </w:rPr>
        <w:t xml:space="preserve">                                                        Čl. 3</w:t>
      </w:r>
    </w:p>
    <w:p w14:paraId="34AFEB11" w14:textId="77777777" w:rsidR="00DE5895" w:rsidRPr="00DE5895" w:rsidRDefault="00DE5895" w:rsidP="00DE5895">
      <w:pPr>
        <w:keepNext/>
        <w:spacing w:before="240" w:after="240" w:line="240" w:lineRule="auto"/>
        <w:ind w:left="-142"/>
        <w:jc w:val="center"/>
        <w:outlineLvl w:val="0"/>
        <w:rPr>
          <w:rFonts w:ascii="Arial" w:eastAsia="Times New Roman" w:hAnsi="Arial" w:cs="Arial"/>
          <w:b/>
          <w:bCs/>
          <w:kern w:val="32"/>
          <w:sz w:val="26"/>
          <w:szCs w:val="26"/>
          <w:lang w:eastAsia="cs-CZ"/>
        </w:rPr>
      </w:pPr>
      <w:r w:rsidRPr="00DE5895">
        <w:rPr>
          <w:rFonts w:ascii="Arial" w:eastAsia="Times New Roman" w:hAnsi="Arial" w:cs="Arial"/>
          <w:b/>
          <w:bCs/>
          <w:kern w:val="32"/>
          <w:sz w:val="26"/>
          <w:szCs w:val="26"/>
          <w:lang w:eastAsia="cs-CZ"/>
        </w:rPr>
        <w:t>Sankce</w:t>
      </w:r>
    </w:p>
    <w:p w14:paraId="5BD9C83C" w14:textId="77777777" w:rsidR="00DE5895" w:rsidRPr="00DE5895" w:rsidRDefault="00DE5895" w:rsidP="00DE5895">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DE5895">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CE39690" w14:textId="77777777" w:rsidR="00DE5895" w:rsidRPr="00DE5895" w:rsidRDefault="00DE5895" w:rsidP="00DE5895">
      <w:pPr>
        <w:tabs>
          <w:tab w:val="left" w:pos="709"/>
          <w:tab w:val="left" w:pos="5387"/>
        </w:tabs>
        <w:spacing w:before="120" w:after="0" w:line="240" w:lineRule="auto"/>
        <w:jc w:val="both"/>
        <w:rPr>
          <w:rFonts w:ascii="Arial" w:eastAsia="Times New Roman" w:hAnsi="Arial" w:cs="Arial"/>
        </w:rPr>
      </w:pPr>
      <w:r w:rsidRPr="00DE5895">
        <w:rPr>
          <w:rFonts w:ascii="Arial" w:eastAsia="Times New Roman" w:hAnsi="Arial" w:cs="Arial"/>
        </w:rPr>
        <w:t>a) 100 000 Kč, jde-li o fyzickou osobu,</w:t>
      </w:r>
    </w:p>
    <w:p w14:paraId="5213FA50" w14:textId="77777777" w:rsidR="00DE5895" w:rsidRPr="00DE5895" w:rsidRDefault="00DE5895" w:rsidP="00DE5895">
      <w:pPr>
        <w:tabs>
          <w:tab w:val="left" w:pos="709"/>
          <w:tab w:val="left" w:pos="5387"/>
        </w:tabs>
        <w:spacing w:before="120" w:after="0" w:line="240" w:lineRule="auto"/>
        <w:jc w:val="both"/>
        <w:rPr>
          <w:rFonts w:ascii="Arial" w:eastAsia="Times New Roman" w:hAnsi="Arial" w:cs="Arial"/>
        </w:rPr>
      </w:pPr>
      <w:r w:rsidRPr="00DE5895">
        <w:rPr>
          <w:rFonts w:ascii="Arial" w:eastAsia="Times New Roman" w:hAnsi="Arial" w:cs="Arial"/>
        </w:rPr>
        <w:t>b) 2 000 000 Kč, jde-li o právnickou osobu nebo podnikající fyzickou osobu.</w:t>
      </w:r>
    </w:p>
    <w:p w14:paraId="6376AD65" w14:textId="77777777" w:rsidR="00DE5895" w:rsidRPr="00DE5895" w:rsidRDefault="00DE5895" w:rsidP="00DE5895">
      <w:pPr>
        <w:tabs>
          <w:tab w:val="left" w:pos="709"/>
          <w:tab w:val="left" w:pos="5387"/>
        </w:tabs>
        <w:spacing w:before="120" w:after="0" w:line="240" w:lineRule="auto"/>
        <w:jc w:val="both"/>
        <w:rPr>
          <w:rFonts w:ascii="Arial" w:eastAsia="Times New Roman" w:hAnsi="Arial" w:cs="Arial"/>
        </w:rPr>
      </w:pPr>
    </w:p>
    <w:p w14:paraId="5AE6EFD4" w14:textId="77777777" w:rsidR="00DE5895" w:rsidRPr="00DE5895" w:rsidRDefault="00DE5895" w:rsidP="00DE5895">
      <w:pPr>
        <w:spacing w:before="120" w:after="0" w:line="240" w:lineRule="auto"/>
        <w:ind w:left="57" w:firstLine="652"/>
        <w:rPr>
          <w:rFonts w:ascii="Arial" w:eastAsia="Times New Roman" w:hAnsi="Arial" w:cs="Times New Roman"/>
          <w:lang w:eastAsia="cs-CZ"/>
        </w:rPr>
      </w:pPr>
      <w:r w:rsidRPr="00DE5895">
        <w:rPr>
          <w:rFonts w:ascii="Arial" w:eastAsia="Times New Roman" w:hAnsi="Arial" w:cs="Times New Roman"/>
          <w:lang w:eastAsia="cs-CZ"/>
        </w:rPr>
        <w:t xml:space="preserve">                                                        Čl. 4</w:t>
      </w:r>
    </w:p>
    <w:p w14:paraId="688B86AF" w14:textId="77777777" w:rsidR="00DE5895" w:rsidRPr="00DE5895" w:rsidRDefault="00DE5895" w:rsidP="00DE5895">
      <w:pPr>
        <w:keepNext/>
        <w:spacing w:before="240" w:after="240" w:line="240" w:lineRule="auto"/>
        <w:jc w:val="center"/>
        <w:outlineLvl w:val="0"/>
        <w:rPr>
          <w:rFonts w:ascii="Arial" w:eastAsia="Times New Roman" w:hAnsi="Arial" w:cs="Arial"/>
          <w:b/>
          <w:bCs/>
          <w:kern w:val="32"/>
          <w:sz w:val="26"/>
          <w:szCs w:val="26"/>
          <w:lang w:eastAsia="cs-CZ"/>
        </w:rPr>
      </w:pPr>
      <w:r w:rsidRPr="00DE5895">
        <w:rPr>
          <w:rFonts w:ascii="Arial" w:eastAsia="Times New Roman" w:hAnsi="Arial" w:cs="Arial"/>
          <w:b/>
          <w:bCs/>
          <w:kern w:val="32"/>
          <w:sz w:val="26"/>
          <w:szCs w:val="26"/>
          <w:lang w:eastAsia="cs-CZ"/>
        </w:rPr>
        <w:lastRenderedPageBreak/>
        <w:t>Poučení</w:t>
      </w:r>
    </w:p>
    <w:p w14:paraId="4BBACC47" w14:textId="77777777" w:rsidR="00DE5895" w:rsidRPr="00DE5895" w:rsidRDefault="00DE5895" w:rsidP="00DE5895">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DE5895">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583B9E6D" w14:textId="77777777" w:rsidR="00DE5895" w:rsidRPr="00DE5895" w:rsidRDefault="00DE5895" w:rsidP="00DE5895">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DE5895">
        <w:rPr>
          <w:rFonts w:ascii="Arial" w:eastAsia="Times New Roman" w:hAnsi="Arial" w:cs="Arial"/>
          <w:kern w:val="32"/>
          <w:lang w:eastAsia="cs-CZ"/>
        </w:rPr>
        <w:t>Čl. 5</w:t>
      </w:r>
    </w:p>
    <w:p w14:paraId="0239A540" w14:textId="77777777" w:rsidR="00DE5895" w:rsidRPr="00DE5895" w:rsidRDefault="00DE5895" w:rsidP="00DE5895">
      <w:pPr>
        <w:keepNext/>
        <w:spacing w:before="240" w:after="240" w:line="240" w:lineRule="auto"/>
        <w:jc w:val="center"/>
        <w:outlineLvl w:val="0"/>
        <w:rPr>
          <w:rFonts w:ascii="Arial" w:eastAsia="Times New Roman" w:hAnsi="Arial" w:cs="Arial"/>
          <w:b/>
          <w:bCs/>
          <w:kern w:val="32"/>
          <w:sz w:val="26"/>
          <w:szCs w:val="26"/>
          <w:lang w:eastAsia="cs-CZ"/>
        </w:rPr>
      </w:pPr>
      <w:r w:rsidRPr="00DE5895">
        <w:rPr>
          <w:rFonts w:ascii="Arial" w:eastAsia="Times New Roman" w:hAnsi="Arial" w:cs="Arial"/>
          <w:b/>
          <w:bCs/>
          <w:kern w:val="32"/>
          <w:sz w:val="26"/>
          <w:szCs w:val="26"/>
          <w:lang w:eastAsia="cs-CZ"/>
        </w:rPr>
        <w:t>Společná a závěrečná ustanovení</w:t>
      </w:r>
    </w:p>
    <w:p w14:paraId="78854012" w14:textId="77777777" w:rsidR="00DE5895" w:rsidRPr="00DE5895" w:rsidRDefault="00DE5895" w:rsidP="00DE5895">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DE5895">
        <w:rPr>
          <w:rFonts w:ascii="Arial" w:eastAsia="Times New Roman" w:hAnsi="Arial" w:cs="Arial"/>
        </w:rPr>
        <w:t xml:space="preserve">Toto nařízení nabývá podle § 2 odst. 1 a § 4 odst. 1 a 2 zákona č. 35/2021 Sb., </w:t>
      </w:r>
    </w:p>
    <w:p w14:paraId="2AF7D8BF" w14:textId="77777777" w:rsidR="00DE5895" w:rsidRPr="00DE5895" w:rsidRDefault="00DE5895" w:rsidP="00DE5895">
      <w:pPr>
        <w:tabs>
          <w:tab w:val="left" w:pos="709"/>
          <w:tab w:val="left" w:pos="5387"/>
        </w:tabs>
        <w:autoSpaceDE w:val="0"/>
        <w:autoSpaceDN w:val="0"/>
        <w:adjustRightInd w:val="0"/>
        <w:spacing w:after="0" w:line="240" w:lineRule="auto"/>
        <w:jc w:val="both"/>
        <w:rPr>
          <w:rFonts w:ascii="Arial" w:eastAsia="Times New Roman" w:hAnsi="Arial" w:cs="Arial"/>
        </w:rPr>
      </w:pPr>
      <w:r w:rsidRPr="00DE5895">
        <w:rPr>
          <w:rFonts w:ascii="Arial" w:eastAsia="Times New Roman" w:hAnsi="Arial" w:cs="Arial"/>
        </w:rPr>
        <w:t xml:space="preserve">o Sbírce právních předpisů územních samosprávných celků a některých správních úřadů </w:t>
      </w:r>
      <w:r w:rsidRPr="00DE5895">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DE5895">
        <w:rPr>
          <w:rFonts w:ascii="Arial" w:eastAsia="Times New Roman" w:hAnsi="Arial" w:cs="Arial"/>
        </w:rPr>
        <w:t>. D</w:t>
      </w:r>
      <w:r w:rsidRPr="00DE5895">
        <w:rPr>
          <w:rFonts w:ascii="Arial" w:eastAsia="Times New Roman" w:hAnsi="Arial" w:cs="Arial"/>
          <w:color w:val="000000"/>
          <w:shd w:val="clear" w:color="auto" w:fill="FFFFFF"/>
        </w:rPr>
        <w:t>atum a čas vyhlášení nařízení</w:t>
      </w:r>
      <w:r w:rsidRPr="00DE5895">
        <w:rPr>
          <w:rFonts w:ascii="Arial" w:eastAsia="Times New Roman" w:hAnsi="Arial" w:cs="Arial"/>
        </w:rPr>
        <w:t xml:space="preserve"> je </w:t>
      </w:r>
      <w:r w:rsidRPr="00DE5895">
        <w:rPr>
          <w:rFonts w:ascii="Arial" w:eastAsia="Times New Roman" w:hAnsi="Arial" w:cs="Arial"/>
          <w:color w:val="000000"/>
          <w:shd w:val="clear" w:color="auto" w:fill="FFFFFF"/>
        </w:rPr>
        <w:t>vyznačen ve Sbírce právních předpisů.</w:t>
      </w:r>
      <w:r w:rsidRPr="00DE5895">
        <w:rPr>
          <w:rFonts w:ascii="Arial" w:eastAsia="Times New Roman" w:hAnsi="Arial" w:cs="Arial"/>
        </w:rPr>
        <w:t xml:space="preserve"> </w:t>
      </w:r>
    </w:p>
    <w:p w14:paraId="0142D8A7" w14:textId="77777777" w:rsidR="00DE5895" w:rsidRPr="00DE5895" w:rsidRDefault="00DE5895" w:rsidP="00DE5895">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DE5895">
        <w:rPr>
          <w:rFonts w:ascii="Arial" w:eastAsia="Times New Roman" w:hAnsi="Arial" w:cs="Arial"/>
        </w:rPr>
        <w:t xml:space="preserve">(2) Toto nařízení se vyvěšuje na úředních deskách krajského úřadu a všech obecních úřadů, jejichž území se týká, na dobu nejméně 15 dnů a </w:t>
      </w:r>
      <w:r w:rsidRPr="00DE5895">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DE5895">
        <w:rPr>
          <w:rFonts w:ascii="Arial" w:eastAsia="Times New Roman" w:hAnsi="Arial" w:cs="Arial"/>
        </w:rPr>
        <w:t xml:space="preserve"> </w:t>
      </w:r>
    </w:p>
    <w:p w14:paraId="7C7E3A28" w14:textId="77777777" w:rsidR="00DE5895" w:rsidRPr="00DE5895" w:rsidRDefault="00DE5895" w:rsidP="00DE5895">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DE5895">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118A1948" w14:textId="5C5DDD45" w:rsidR="00DE5895" w:rsidRPr="00DE5895" w:rsidRDefault="00DE5895" w:rsidP="00DE5895">
      <w:pPr>
        <w:tabs>
          <w:tab w:val="left" w:pos="709"/>
          <w:tab w:val="left" w:pos="5387"/>
        </w:tabs>
        <w:spacing w:before="800" w:after="400" w:line="240" w:lineRule="auto"/>
        <w:jc w:val="both"/>
        <w:rPr>
          <w:rFonts w:ascii="Arial" w:eastAsia="Times New Roman" w:hAnsi="Arial" w:cs="Times New Roman"/>
          <w:color w:val="000000" w:themeColor="text1"/>
        </w:rPr>
      </w:pPr>
      <w:r w:rsidRPr="00DE5895">
        <w:rPr>
          <w:rFonts w:ascii="Arial" w:eastAsia="Times New Roman" w:hAnsi="Arial" w:cs="Arial"/>
        </w:rPr>
        <w:t xml:space="preserve">V Ostravě dne </w:t>
      </w:r>
      <w:r w:rsidR="00166021">
        <w:rPr>
          <w:rFonts w:ascii="Arial" w:eastAsia="Times New Roman" w:hAnsi="Arial" w:cs="Times New Roman"/>
          <w:color w:val="000000" w:themeColor="text1"/>
        </w:rPr>
        <w:t>25</w:t>
      </w:r>
      <w:r w:rsidRPr="00DE5895">
        <w:rPr>
          <w:rFonts w:ascii="Arial" w:eastAsia="Times New Roman" w:hAnsi="Arial" w:cs="Times New Roman"/>
          <w:color w:val="000000" w:themeColor="text1"/>
        </w:rPr>
        <w:t>.04.2023</w:t>
      </w:r>
    </w:p>
    <w:p w14:paraId="37B8885D" w14:textId="77777777" w:rsidR="00DE5895" w:rsidRPr="00DE5895" w:rsidRDefault="00DE5895" w:rsidP="00DE5895">
      <w:pPr>
        <w:spacing w:after="0" w:line="240" w:lineRule="auto"/>
        <w:ind w:left="4248"/>
        <w:jc w:val="center"/>
        <w:rPr>
          <w:rFonts w:ascii="Arial" w:eastAsia="Times New Roman" w:hAnsi="Arial" w:cs="Times New Roman"/>
          <w:lang w:eastAsia="cs-CZ"/>
        </w:rPr>
      </w:pPr>
      <w:r w:rsidRPr="00DE5895">
        <w:rPr>
          <w:rFonts w:ascii="Arial" w:eastAsia="Times New Roman" w:hAnsi="Arial" w:cs="Times New Roman"/>
          <w:lang w:eastAsia="cs-CZ"/>
        </w:rPr>
        <w:t xml:space="preserve">      MVDr. Severin Kaděrka</w:t>
      </w:r>
    </w:p>
    <w:p w14:paraId="3D541F1E" w14:textId="77777777" w:rsidR="00DE5895" w:rsidRPr="00DE5895" w:rsidRDefault="00DE5895" w:rsidP="00DE5895">
      <w:pPr>
        <w:ind w:left="4963"/>
        <w:jc w:val="center"/>
        <w:rPr>
          <w:rFonts w:ascii="Arial" w:eastAsia="Times New Roman" w:hAnsi="Arial" w:cs="Arial"/>
          <w:color w:val="000000"/>
          <w:szCs w:val="20"/>
        </w:rPr>
      </w:pPr>
      <w:r w:rsidRPr="00DE5895">
        <w:rPr>
          <w:rFonts w:ascii="Arial" w:eastAsia="Times New Roman" w:hAnsi="Arial" w:cs="Arial"/>
          <w:color w:val="000000"/>
          <w:szCs w:val="20"/>
        </w:rPr>
        <w:t>ředitel Krajské veterinární správy Státní veterinární správy pro Moravskoslezský kraj</w:t>
      </w:r>
    </w:p>
    <w:p w14:paraId="5F3A98BD" w14:textId="77777777" w:rsidR="00DE5895" w:rsidRPr="00DE5895" w:rsidRDefault="00DE5895" w:rsidP="00DE5895">
      <w:pPr>
        <w:spacing w:after="0"/>
        <w:ind w:left="4963"/>
        <w:jc w:val="center"/>
        <w:rPr>
          <w:rFonts w:ascii="Arial" w:eastAsia="Times New Roman" w:hAnsi="Arial" w:cs="Arial"/>
          <w:color w:val="000000"/>
          <w:szCs w:val="20"/>
        </w:rPr>
      </w:pPr>
      <w:r w:rsidRPr="00DE5895">
        <w:rPr>
          <w:rFonts w:ascii="Arial" w:eastAsia="Times New Roman" w:hAnsi="Arial" w:cs="Times New Roman"/>
          <w:bCs/>
          <w:szCs w:val="20"/>
        </w:rPr>
        <w:t>podepsáno elektronicky</w:t>
      </w:r>
    </w:p>
    <w:p w14:paraId="07D5D1A5" w14:textId="2C1A9300" w:rsidR="00DE5895" w:rsidRPr="00DE5895" w:rsidRDefault="00DE5895" w:rsidP="00DE5895">
      <w:pPr>
        <w:keepNext/>
        <w:autoSpaceDE w:val="0"/>
        <w:autoSpaceDN w:val="0"/>
        <w:adjustRightInd w:val="0"/>
        <w:spacing w:before="960" w:after="0" w:line="240" w:lineRule="auto"/>
        <w:rPr>
          <w:rFonts w:ascii="Arial" w:eastAsia="Times New Roman" w:hAnsi="Arial" w:cs="Arial"/>
          <w:b/>
          <w:bCs/>
          <w:szCs w:val="20"/>
          <w:lang w:eastAsia="cs-CZ"/>
        </w:rPr>
      </w:pPr>
      <w:r w:rsidRPr="00DE5895">
        <w:rPr>
          <w:rFonts w:ascii="Arial" w:eastAsia="Times New Roman" w:hAnsi="Arial" w:cs="Arial"/>
          <w:b/>
          <w:bCs/>
          <w:szCs w:val="20"/>
          <w:lang w:eastAsia="cs-CZ"/>
        </w:rPr>
        <w:t>Obdrží:</w:t>
      </w:r>
    </w:p>
    <w:p w14:paraId="30D8662F" w14:textId="77777777" w:rsidR="00DE5895" w:rsidRPr="00DE5895" w:rsidRDefault="00DE5895" w:rsidP="00DE5895">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78D4D83C" w14:textId="77777777" w:rsidR="00DE5895" w:rsidRPr="00DE5895" w:rsidRDefault="00DE5895" w:rsidP="00DE5895">
      <w:pPr>
        <w:tabs>
          <w:tab w:val="left" w:pos="709"/>
          <w:tab w:val="left" w:pos="5387"/>
        </w:tabs>
        <w:spacing w:before="120" w:after="0" w:line="240" w:lineRule="auto"/>
        <w:jc w:val="both"/>
        <w:rPr>
          <w:rFonts w:ascii="Arial" w:eastAsia="Times New Roman" w:hAnsi="Arial" w:cs="Times New Roman"/>
          <w:color w:val="000000" w:themeColor="text1"/>
          <w:szCs w:val="20"/>
        </w:rPr>
      </w:pPr>
      <w:r w:rsidRPr="00DE5895">
        <w:rPr>
          <w:rFonts w:ascii="Arial" w:eastAsia="Times New Roman" w:hAnsi="Arial" w:cs="Times New Roman"/>
          <w:color w:val="000000" w:themeColor="text1"/>
          <w:szCs w:val="20"/>
        </w:rPr>
        <w:t>Krajský úřad Moravskoslezský kraj prostřednictvím veřejné datové sítě do datové schránky IDS 8x6bxsd</w:t>
      </w:r>
    </w:p>
    <w:p w14:paraId="228D2426" w14:textId="7B18D73B" w:rsidR="00661489" w:rsidRDefault="00DE5895" w:rsidP="00D62A14">
      <w:pPr>
        <w:tabs>
          <w:tab w:val="left" w:pos="709"/>
          <w:tab w:val="left" w:pos="5387"/>
        </w:tabs>
        <w:spacing w:before="120" w:after="0" w:line="240" w:lineRule="auto"/>
        <w:jc w:val="both"/>
      </w:pPr>
      <w:r w:rsidRPr="00DE5895">
        <w:rPr>
          <w:rFonts w:ascii="Arial" w:eastAsia="Times New Roman" w:hAnsi="Arial" w:cs="Times New Roman"/>
          <w:color w:val="000000" w:themeColor="text1"/>
          <w:szCs w:val="20"/>
        </w:rPr>
        <w:t>Dotčené městské a obecní úřady prostřednictvím veřejné datové sítě do datové schránky</w:t>
      </w: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D242B" w14:textId="77777777" w:rsidR="00461078" w:rsidRDefault="00461078" w:rsidP="00461078">
      <w:pPr>
        <w:spacing w:after="0" w:line="240" w:lineRule="auto"/>
      </w:pPr>
      <w:r>
        <w:separator/>
      </w:r>
    </w:p>
  </w:endnote>
  <w:endnote w:type="continuationSeparator" w:id="0">
    <w:p w14:paraId="228D242C"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228D242D" w14:textId="4C9F529B" w:rsidR="00461078" w:rsidRDefault="00461078">
        <w:pPr>
          <w:pStyle w:val="Zpat"/>
          <w:jc w:val="center"/>
        </w:pPr>
        <w:r>
          <w:fldChar w:fldCharType="begin"/>
        </w:r>
        <w:r>
          <w:instrText>PAGE   \* MERGEFORMAT</w:instrText>
        </w:r>
        <w:r>
          <w:fldChar w:fldCharType="separate"/>
        </w:r>
        <w:r w:rsidR="005236F3">
          <w:rPr>
            <w:noProof/>
          </w:rPr>
          <w:t>3</w:t>
        </w:r>
        <w:r>
          <w:fldChar w:fldCharType="end"/>
        </w:r>
      </w:p>
    </w:sdtContent>
  </w:sdt>
  <w:p w14:paraId="228D242E"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D2429" w14:textId="77777777" w:rsidR="00461078" w:rsidRDefault="00461078" w:rsidP="00461078">
      <w:pPr>
        <w:spacing w:after="0" w:line="240" w:lineRule="auto"/>
      </w:pPr>
      <w:r>
        <w:separator/>
      </w:r>
    </w:p>
  </w:footnote>
  <w:footnote w:type="continuationSeparator" w:id="0">
    <w:p w14:paraId="228D242A"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66021"/>
    <w:rsid w:val="00256328"/>
    <w:rsid w:val="00312826"/>
    <w:rsid w:val="00362F56"/>
    <w:rsid w:val="003810AA"/>
    <w:rsid w:val="00461078"/>
    <w:rsid w:val="00513D8B"/>
    <w:rsid w:val="005236F3"/>
    <w:rsid w:val="00616664"/>
    <w:rsid w:val="006427C4"/>
    <w:rsid w:val="00661489"/>
    <w:rsid w:val="00740498"/>
    <w:rsid w:val="009066E7"/>
    <w:rsid w:val="00982699"/>
    <w:rsid w:val="00C07F7B"/>
    <w:rsid w:val="00C574BD"/>
    <w:rsid w:val="00D62A14"/>
    <w:rsid w:val="00DC4873"/>
    <w:rsid w:val="00DC7903"/>
    <w:rsid w:val="00DE5895"/>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D23F5"/>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1067</Words>
  <Characters>6297</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2023-04-25T08:43:00Z</dcterms:created>
  <dcterms:modified xsi:type="dcterms:W3CDTF">2023-04-25T08:43:00Z</dcterms:modified>
</cp:coreProperties>
</file>