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Město Velké Hamry</w:t>
        <w:br/>
        <w:t>Zastupitelstvo města Velké Hamry</w:t>
      </w:r>
    </w:p>
    <w:p>
      <w:pPr>
        <w:pStyle w:val="Nadpis1"/>
        <w:bidi w:val="0"/>
        <w:rPr/>
      </w:pPr>
      <w:r>
        <w:rPr/>
        <w:t>Obecně závazná vyhláška města Velké Hamry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města Velké Hamry se na svém zasedání dne 19.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Město Velké Hamry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městský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ve městě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města.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850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ve městě,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ve městě,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ve dvou stejných splátkách, nejpozději v termínech do 30. dubna a 31. října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 datu první splátky uvedené v odstavci 1, je poplatek splatný nejpozději do patnáctého dne měsíce, který následuje po měsíci, ve 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ve městě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 xml:space="preserve">Od poplatku se osvobozuje osoba, které poplatková povinnost vznikla z důvodu přihlášení ve městě a která studuje mimo území města Velké </w:t>
      </w:r>
      <w:r>
        <w:rPr/>
        <w:t>H</w:t>
      </w:r>
      <w:r>
        <w:rPr/>
        <w:t>amry a která je po dobu studia ubytována mimo území města Velké Hamry.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3/2023, o místním poplatku za obecní systém odpadového hospodářství , ze dne 11. září 2023.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1/2023, o místním poplatku za provoz systému shromažďování, sběru, přepravy, třídění, využívání a odstraňování komunálních odpadů, ze dne 29. prosince 2022.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Jaroslav Najman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David Patrman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LibreOffice/7.4.5.1$Windows_X86_64 LibreOffice_project/9c0871452b3918c1019dde9bfac75448afc4b57f</Application>
  <AppVersion>15.0000</AppVersion>
  <Pages>3</Pages>
  <Words>900</Words>
  <Characters>4907</Characters>
  <CharactersWithSpaces>5728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2023-10-02T16:35:41Z</dcterms:modified>
  <cp:revision>1</cp:revision>
  <dc:subject/>
  <dc:title/>
</cp:coreProperties>
</file>