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8" w:lineRule="exact"/>
        <w:ind w:left="3635" w:right="0" w:firstLine="0"/>
      </w:pPr>
      <w:r/>
      <w:r>
        <w:rPr lang="cs-CZ" sz="3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36"/>
          <w:szCs w:val="36"/>
        </w:rPr>
        <w:t>M</w:t>
      </w:r>
      <w:r>
        <w:rPr lang="cs-CZ" sz="3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36"/>
          <w:szCs w:val="36"/>
        </w:rPr>
        <w:t>Ě</w:t>
      </w:r>
      <w:r>
        <w:rPr lang="cs-CZ" sz="3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36"/>
          <w:szCs w:val="36"/>
        </w:rPr>
        <w:t>STO</w:t>
      </w:r>
      <w:r>
        <w:rPr lang="cs-CZ" sz="3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18"/>
          <w:sz w:val="36"/>
          <w:szCs w:val="36"/>
        </w:rPr>
        <w:t>   </w:t>
      </w:r>
      <w:r>
        <w:rPr lang="cs-CZ" sz="3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36"/>
          <w:szCs w:val="36"/>
        </w:rPr>
        <w:t>IVAN</w:t>
      </w:r>
      <w:r>
        <w:rPr lang="cs-CZ" sz="3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36"/>
          <w:szCs w:val="36"/>
        </w:rPr>
        <w:t>Č</w:t>
      </w:r>
      <w:r>
        <w:rPr lang="cs-CZ" sz="3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7"/>
          <w:sz w:val="36"/>
          <w:szCs w:val="36"/>
        </w:rPr>
        <w:t>ICE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22" w:lineRule="exact"/>
        <w:ind w:left="4670" w:right="1755" w:hanging="2101"/>
      </w:pPr>
      <w:r/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OBECN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Ě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 ZÁVAZNÁ 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VYHLÁŠKA</w:t>
      </w:r>
      <w:r>
        <w:rPr>
          <w:rFonts w:ascii="Times New Roman" w:hAnsi="Times New Roman" w:cs="Times New Roman"/>
          <w:sz w:val="36"/>
          <w:szCs w:val="36"/>
        </w:rPr>
        <w:t> </w:t>
      </w:r>
      <w:r>
        <w:br w:type="textWrapping" w:clear="all"/>
      </w:r>
      <w:r/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w w:val="97"/>
          <w:sz w:val="36"/>
          <w:szCs w:val="36"/>
        </w:rPr>
        <w:t>č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w w:val="97"/>
          <w:sz w:val="36"/>
          <w:szCs w:val="36"/>
        </w:rPr>
        <w:t>. </w:t>
      </w:r>
      <w:r>
        <w:rPr lang="cs-CZ" sz="36" baseline="0" dirty="0">
          <w:jc w:val="left"/>
          <w:rFonts w:ascii="Times New Roman" w:hAnsi="Times New Roman" w:cs="Times New Roman"/>
          <w:b/>
          <w:bCs/>
          <w:color w:val="000000"/>
          <w:sz w:val="36"/>
          <w:szCs w:val="36"/>
        </w:rPr>
        <w:t>3/2016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10" w:after="0" w:line="278" w:lineRule="exact"/>
        <w:ind w:left="1583" w:right="1755" w:hanging="394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kterou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zrušuje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obecn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závazná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vyhláška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2/2014, dopl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ující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obecn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závaznou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vyhlášku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2/2013,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místním poplatku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užívání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ejného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prostranství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230"/>
          <w:tab w:val="left" w:pos="2917"/>
          <w:tab w:val="left" w:pos="3757"/>
          <w:tab w:val="left" w:pos="3888"/>
          <w:tab w:val="left" w:pos="7172"/>
          <w:tab w:val="left" w:pos="8028"/>
        </w:tabs>
        <w:spacing w:before="0" w:after="0" w:line="280" w:lineRule="exact"/>
        <w:ind w:left="793" w:right="1368" w:hanging="2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Zastupitelstvo 	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m</w:t>
      </w:r>
      <w:r>
        <w:rPr lang="cs-CZ" sz="22" baseline="0" dirty="0">
          <w:jc w:val="left"/>
          <w:rFonts w:ascii="Times New Roman CE" w:hAnsi="Times New Roman CE" w:cs="Times New Roman CE"/>
          <w:color w:val="000000"/>
          <w:w w:val="91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sta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7"/>
          <w:w w:val="91"/>
          <w:sz w:val="22"/>
          <w:szCs w:val="22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Ivan</w:t>
      </w:r>
      <w:r>
        <w:rPr lang="cs-CZ" sz="22" baseline="0" dirty="0">
          <w:jc w:val="left"/>
          <w:rFonts w:ascii="Times New Roman CE" w:hAnsi="Times New Roman CE" w:cs="Times New Roman CE"/>
          <w:color w:val="000000"/>
          <w:w w:val="91"/>
          <w:sz w:val="22"/>
          <w:szCs w:val="22"/>
        </w:rPr>
        <w:t>č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ice 	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5"/>
          <w:w w:val="9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na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w w:val="9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svém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zasedání dne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6.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"/>
          <w:w w:val="9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6.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w w:val="9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2016 usneslo vydat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8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2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5"/>
          <w:w w:val="9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souladu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6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23"/>
          <w:w w:val="90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ust.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§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5"/>
          <w:w w:val="9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84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2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7"/>
          <w:w w:val="9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písm.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2"/>
          <w:sz w:val="22"/>
          <w:szCs w:val="22"/>
        </w:rPr>
        <w:t>h)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0"/>
          <w:w w:val="9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zákona </w:t>
      </w:r>
      <w:r>
        <w:rPr lang="cs-CZ" sz="22" baseline="0" dirty="0">
          <w:jc w:val="left"/>
          <w:rFonts w:ascii="Times New Roman CE" w:hAnsi="Times New Roman CE" w:cs="Times New Roman CE"/>
          <w:color w:val="000000"/>
          <w:w w:val="90"/>
          <w:sz w:val="22"/>
          <w:szCs w:val="22"/>
        </w:rPr>
        <w:t>č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w w:val="9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128/2000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8"/>
          <w:w w:val="99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w w:val="9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obcích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(obecní 	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z</w:t>
      </w:r>
      <w:r>
        <w:rPr lang="cs-CZ" sz="22" baseline="0" dirty="0">
          <w:jc w:val="left"/>
          <w:rFonts w:ascii="Times New Roman CE" w:hAnsi="Times New Roman CE" w:cs="Times New Roman CE"/>
          <w:color w:val="000000"/>
          <w:w w:val="90"/>
          <w:sz w:val="22"/>
          <w:szCs w:val="22"/>
        </w:rPr>
        <w:t>ř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ízení), 	</w:t>
      </w:r>
      <w:r>
        <w:rPr lang="cs-CZ" sz="22" baseline="0" dirty="0">
          <w:jc w:val="left"/>
          <w:rFonts w:ascii="Times New Roman" w:hAnsi="Times New Roman" w:cs="Times New Roman"/>
          <w:color w:val="000000"/>
          <w:w w:val="92"/>
          <w:sz w:val="22"/>
          <w:szCs w:val="22"/>
        </w:rPr>
        <w:t>ve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w w:val="9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zn</w:t>
      </w:r>
      <w:r>
        <w:rPr lang="cs-CZ" sz="22" baseline="0" dirty="0">
          <w:jc w:val="left"/>
          <w:rFonts w:ascii="Times New Roman CE" w:hAnsi="Times New Roman CE" w:cs="Times New Roman CE"/>
          <w:color w:val="000000"/>
          <w:w w:val="9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6"/>
          <w:w w:val="9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pozd</w:t>
      </w:r>
      <w:r>
        <w:rPr lang="cs-CZ" sz="22" baseline="0" dirty="0">
          <w:jc w:val="left"/>
          <w:rFonts w:ascii="Times New Roman CE" w:hAnsi="Times New Roman CE" w:cs="Times New Roman CE"/>
          <w:color w:val="000000"/>
          <w:w w:val="9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jších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edpis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, tuto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obecn</w:t>
      </w:r>
      <w:r>
        <w:rPr lang="cs-CZ" sz="22" baseline="0" dirty="0">
          <w:jc w:val="left"/>
          <w:rFonts w:ascii="Times New Roman CE" w:hAnsi="Times New Roman CE" w:cs="Times New Roman CE"/>
          <w:color w:val="000000"/>
          <w:w w:val="91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 	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závaznou 	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vyhlášku: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5116" w:right="0" w:firstLine="0"/>
      </w:pPr>
      <w:r/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I.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f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65"/>
          <w:tab w:val="left" w:pos="8737"/>
        </w:tabs>
        <w:spacing w:before="20" w:after="0" w:line="243" w:lineRule="exact"/>
        <w:ind w:left="795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závazná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vyhláška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Times New Roman CE" w:hAnsi="Times New Roman CE" w:cs="Times New Roman CE"/>
          <w:color w:val="000000"/>
          <w:w w:val="90"/>
          <w:sz w:val="22"/>
          <w:szCs w:val="22"/>
        </w:rPr>
        <w:t>č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"/>
          <w:w w:val="9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2/2014, kterou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2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11"/>
          <w:w w:val="9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"/>
          <w:w w:val="9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dopl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závazná 	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 2/2013,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23"/>
          <w:w w:val="90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92"/>
        </w:tabs>
        <w:spacing w:before="20" w:after="0" w:line="243" w:lineRule="exact"/>
        <w:ind w:left="79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místním poplatku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w w:val="9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2"/>
          <w:sz w:val="22"/>
          <w:szCs w:val="22"/>
        </w:rPr>
        <w:t>užívání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ejného prostranství,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3"/>
          <w:w w:val="9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zrušuje.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5036" w:right="5778" w:firstLine="0"/>
        <w:jc w:val="right"/>
      </w:pPr>
      <w:r/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I.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21"/>
          <w:w w:val="91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809"/>
          <w:tab w:val="left" w:pos="8759"/>
        </w:tabs>
        <w:spacing w:before="20" w:after="0" w:line="243" w:lineRule="exact"/>
        <w:ind w:left="719" w:right="1719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w w:val="92"/>
          <w:sz w:val="22"/>
          <w:szCs w:val="22"/>
        </w:rPr>
        <w:t>Do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"/>
          <w:w w:val="9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ílohy 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závazné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vyhlášky 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3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2/2013,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33"/>
          <w:w w:val="90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místním poplatku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za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"/>
          <w:w w:val="9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užívání 	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ve</w:t>
      </w:r>
      <w:r>
        <w:rPr lang="cs-CZ" sz="22" baseline="0" dirty="0">
          <w:jc w:val="left"/>
          <w:rFonts w:ascii="Times New Roman CE" w:hAnsi="Times New Roman CE" w:cs="Times New Roman CE"/>
          <w:color w:val="000000"/>
          <w:w w:val="91"/>
          <w:sz w:val="22"/>
          <w:szCs w:val="22"/>
        </w:rPr>
        <w:t>ř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4"/>
          <w:w w:val="91"/>
          <w:sz w:val="22"/>
          <w:szCs w:val="22"/>
        </w:rPr>
        <w:t>ejného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74"/>
        </w:tabs>
        <w:spacing w:before="20" w:after="0" w:line="243" w:lineRule="exact"/>
        <w:ind w:left="799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prostranství, 	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se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0"/>
          <w:w w:val="9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2"/>
          <w:sz w:val="22"/>
          <w:szCs w:val="22"/>
        </w:rPr>
        <w:t>v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4"/>
          <w:w w:val="9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odst.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2"/>
          <w:sz w:val="22"/>
          <w:szCs w:val="22"/>
        </w:rPr>
        <w:t>1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této p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ílohy dopl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uje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ulice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T</w:t>
      </w:r>
      <w:r>
        <w:rPr lang="cs-CZ" sz="22" baseline="0" dirty="0">
          <w:jc w:val="left"/>
          <w:rFonts w:ascii="Times New Roman CE" w:hAnsi="Times New Roman CE" w:cs="Times New Roman CE"/>
          <w:color w:val="000000"/>
          <w:w w:val="91"/>
          <w:sz w:val="22"/>
          <w:szCs w:val="22"/>
        </w:rPr>
        <w:t>ř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eš</w:t>
      </w:r>
      <w:r>
        <w:rPr lang="cs-CZ" sz="22" baseline="0" dirty="0">
          <w:jc w:val="left"/>
          <w:rFonts w:ascii="Times New Roman CE" w:hAnsi="Times New Roman CE" w:cs="Times New Roman CE"/>
          <w:color w:val="000000"/>
          <w:w w:val="91"/>
          <w:sz w:val="22"/>
          <w:szCs w:val="22"/>
        </w:rPr>
        <w:t>ň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ová.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5041" w:right="5778" w:firstLine="0"/>
        <w:jc w:val="right"/>
      </w:pPr>
      <w:r/>
      <w:r>
        <w:rPr lang="cs-CZ" sz="22" baseline="0" dirty="0">
          <w:jc w:val="left"/>
          <w:rFonts w:ascii="Times New Roman CE" w:hAnsi="Times New Roman CE" w:cs="Times New Roman CE"/>
          <w:color w:val="000000"/>
          <w:w w:val="93"/>
          <w:sz w:val="22"/>
          <w:szCs w:val="22"/>
        </w:rPr>
        <w:t>Č</w:t>
      </w:r>
      <w:r>
        <w:rPr lang="cs-CZ" sz="22" baseline="0" dirty="0">
          <w:jc w:val="left"/>
          <w:rFonts w:ascii="Times New Roman" w:hAnsi="Times New Roman" w:cs="Times New Roman"/>
          <w:color w:val="000000"/>
          <w:w w:val="93"/>
          <w:sz w:val="22"/>
          <w:szCs w:val="22"/>
        </w:rPr>
        <w:t>I.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5"/>
          <w:w w:val="93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21"/>
          <w:w w:val="90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78"/>
          <w:tab w:val="left" w:pos="3794"/>
          <w:tab w:val="left" w:pos="5504"/>
        </w:tabs>
        <w:spacing w:before="20" w:after="0" w:line="243" w:lineRule="exact"/>
        <w:ind w:left="802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w w:val="92"/>
          <w:sz w:val="22"/>
          <w:szCs w:val="22"/>
        </w:rPr>
        <w:t>Tato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0"/>
          <w:w w:val="9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obecn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0"/>
          <w:sz w:val="22"/>
          <w:szCs w:val="22"/>
        </w:rPr>
        <w:t>závazná 	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vyhláška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nabývá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ú</w:t>
      </w:r>
      <w:r>
        <w:rPr lang="cs-CZ" sz="22" baseline="0" dirty="0">
          <w:jc w:val="left"/>
          <w:rFonts w:ascii="Times New Roman CE" w:hAnsi="Times New Roman CE" w:cs="Times New Roman CE"/>
          <w:color w:val="000000"/>
          <w:w w:val="91"/>
          <w:sz w:val="22"/>
          <w:szCs w:val="22"/>
        </w:rPr>
        <w:t>č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innosti 	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patnáctým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dnem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42"/>
          <w:w w:val="91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2"/>
          <w:sz w:val="22"/>
          <w:szCs w:val="22"/>
        </w:rPr>
        <w:t>po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1"/>
          <w:w w:val="92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dni vyhlášení.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6742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Milan </w:t>
      </w:r>
      <w:r>
        <w:rPr lang="cs-CZ" sz="22" baseline="0" dirty="0">
          <w:jc w:val="left"/>
          <w:rFonts w:ascii="Times New Roman" w:hAnsi="Times New Roman" w:cs="Times New Roman"/>
          <w:color w:val="000000"/>
          <w:w w:val="91"/>
          <w:sz w:val="22"/>
          <w:szCs w:val="22"/>
        </w:rPr>
        <w:t>Bu</w:t>
      </w:r>
      <w:r>
        <w:rPr lang="cs-CZ" sz="22" baseline="0" dirty="0">
          <w:jc w:val="left"/>
          <w:rFonts w:ascii="Times New Roman CE" w:hAnsi="Times New Roman CE" w:cs="Times New Roman CE"/>
          <w:color w:val="000000"/>
          <w:w w:val="91"/>
          <w:sz w:val="22"/>
          <w:szCs w:val="22"/>
        </w:rPr>
        <w:t>č</w:t>
      </w:r>
      <w:r>
        <w:rPr lang="cs-CZ" sz="22" baseline="0" dirty="0">
          <w:jc w:val="left"/>
          <w:rFonts w:ascii="Times New Roman" w:hAnsi="Times New Roman" w:cs="Times New Roman"/>
          <w:color w:val="000000"/>
          <w:spacing w:val="-12"/>
          <w:w w:val="91"/>
          <w:sz w:val="22"/>
          <w:szCs w:val="22"/>
        </w:rPr>
        <w:t>ek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3" w:lineRule="exact"/>
        <w:ind w:left="6904" w:right="3630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starosta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816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Vyv</w:t>
      </w:r>
      <w:r>
        <w:rPr lang="cs-CZ" sz="22" baseline="0" dirty="0">
          <w:jc w:val="left"/>
          <w:rFonts w:ascii="Times New Roman CE" w:hAnsi="Times New Roman CE" w:cs="Times New Roman CE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šeno: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370" w:h="17770"/>
          <w:pgMar w:top="500" w:right="500" w:bottom="400" w:left="500" w:header="708" w:footer="708" w:gutter="0"/>
          <w:docGrid w:linePitch="360"/>
        </w:sectPr>
        <w:spacing w:before="0" w:after="0" w:line="243" w:lineRule="exact"/>
        <w:ind w:left="813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Sejmuto: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2370" w:h="1777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2022-01-27T11:51:57Z</dcterms:created>
  <dcterms:modified xsi:type="dcterms:W3CDTF">2022-01-27T11:51:57Z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